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5E" w:rsidRDefault="00472C5E" w:rsidP="00472C5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472C5E" w:rsidRDefault="00472C5E" w:rsidP="00472C5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472C5E" w:rsidRDefault="00D50F34" w:rsidP="00D50F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01EEB103" wp14:editId="3D095E96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C5E" w:rsidRDefault="00472C5E" w:rsidP="00472C5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472C5E" w:rsidRDefault="00472C5E" w:rsidP="00472C5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09750C" w:rsidRPr="0009750C" w:rsidRDefault="0009750C" w:rsidP="0009750C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09750C">
        <w:rPr>
          <w:rFonts w:ascii="Calibri" w:eastAsia="Times New Roman" w:hAnsi="Calibri" w:cs="Calibri"/>
          <w:color w:val="000000"/>
          <w:lang w:eastAsia="es-MX"/>
        </w:rPr>
        <w:t>ART. 36 FRAC. IX, RECURSOS HUMANOS E INFORMÁTICA DE LOS ESTATUTOS DEL SINDICATO AUTÓNOMO DEMOCRÁTICO DE TRABAJADORES DE GOBIERNO Y EL ESTADO. Si bien se cuenta dentro de dicha facultad y atribución en el periodo correspondiente por lo tanto este mes no se generó información de informes de los sujetos obligados e información como estadísticas etc. Por lo tanto este mes no se genera dicha información</w:t>
      </w:r>
    </w:p>
    <w:p w:rsidR="00472C5E" w:rsidRDefault="00472C5E" w:rsidP="00472C5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sectPr w:rsidR="00472C5E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5E"/>
    <w:rsid w:val="00035475"/>
    <w:rsid w:val="00061EAE"/>
    <w:rsid w:val="0009750C"/>
    <w:rsid w:val="00103DA8"/>
    <w:rsid w:val="001237F5"/>
    <w:rsid w:val="002D4154"/>
    <w:rsid w:val="0039476E"/>
    <w:rsid w:val="00472C5E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D50F34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0F173B-B066-4A3A-B327-B03FF36B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3</cp:revision>
  <dcterms:created xsi:type="dcterms:W3CDTF">2018-09-19T20:32:00Z</dcterms:created>
  <dcterms:modified xsi:type="dcterms:W3CDTF">2021-01-20T19:10:00Z</dcterms:modified>
</cp:coreProperties>
</file>