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BE74D" w14:textId="77777777" w:rsidR="00440048" w:rsidRDefault="00AC33DE">
      <w:pPr>
        <w:spacing w:after="466" w:line="259" w:lineRule="auto"/>
        <w:ind w:left="0" w:right="509" w:firstLine="0"/>
        <w:jc w:val="center"/>
      </w:pPr>
      <w:r>
        <w:rPr>
          <w:noProof/>
        </w:rPr>
        <w:drawing>
          <wp:anchor distT="0" distB="0" distL="114300" distR="114300" simplePos="0" relativeHeight="251661312" behindDoc="0" locked="0" layoutInCell="1" allowOverlap="1" wp14:anchorId="437DAB09" wp14:editId="471760DF">
            <wp:simplePos x="0" y="0"/>
            <wp:positionH relativeFrom="column">
              <wp:posOffset>6464596</wp:posOffset>
            </wp:positionH>
            <wp:positionV relativeFrom="paragraph">
              <wp:posOffset>-574158</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66EC145D" wp14:editId="09D62D53">
            <wp:simplePos x="0" y="0"/>
            <wp:positionH relativeFrom="margin">
              <wp:align>left</wp:align>
            </wp:positionH>
            <wp:positionV relativeFrom="paragraph">
              <wp:posOffset>-574320</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r w:rsidR="00E37298">
        <w:rPr>
          <w:rFonts w:ascii="Calibri" w:eastAsia="Calibri" w:hAnsi="Calibri" w:cs="Calibri"/>
          <w:sz w:val="32"/>
        </w:rPr>
        <w:t xml:space="preserve"> </w:t>
      </w:r>
    </w:p>
    <w:p w14:paraId="23E55C0A" w14:textId="77777777" w:rsidR="00440048" w:rsidRPr="00AC33DE" w:rsidRDefault="00E37298">
      <w:pPr>
        <w:spacing w:after="214" w:line="259" w:lineRule="auto"/>
        <w:ind w:left="-5" w:right="509"/>
        <w:jc w:val="left"/>
        <w:rPr>
          <w:sz w:val="32"/>
          <w:szCs w:val="32"/>
        </w:rPr>
      </w:pPr>
      <w:r w:rsidRPr="00AC33DE">
        <w:rPr>
          <w:rFonts w:ascii="Castellar" w:eastAsia="Castellar" w:hAnsi="Castellar" w:cs="Castellar"/>
          <w:sz w:val="32"/>
          <w:szCs w:val="32"/>
        </w:rPr>
        <w:t xml:space="preserve">                              ARTICULO 84 FRACCION  XLV A </w:t>
      </w:r>
    </w:p>
    <w:p w14:paraId="3108AC5F" w14:textId="77777777" w:rsidR="00440048" w:rsidRDefault="00E37298">
      <w:pPr>
        <w:spacing w:after="214" w:line="259" w:lineRule="auto"/>
        <w:ind w:left="-5" w:right="509"/>
        <w:jc w:val="left"/>
      </w:pPr>
      <w:r w:rsidRPr="00AC33DE">
        <w:rPr>
          <w:rFonts w:ascii="Castellar" w:eastAsia="Castellar" w:hAnsi="Castellar" w:cs="Castellar"/>
          <w:sz w:val="32"/>
          <w:szCs w:val="32"/>
        </w:rPr>
        <w:t xml:space="preserve">                  Otros programas _Programas que ofrecen</w:t>
      </w:r>
      <w:r>
        <w:rPr>
          <w:rFonts w:ascii="Calibri" w:eastAsia="Calibri" w:hAnsi="Calibri" w:cs="Calibri"/>
          <w:sz w:val="22"/>
        </w:rPr>
        <w:t xml:space="preserve">   </w:t>
      </w:r>
    </w:p>
    <w:p w14:paraId="34C98FF4" w14:textId="118D3E2B" w:rsidR="00440048" w:rsidRDefault="00AC33DE" w:rsidP="00AC33DE">
      <w:pPr>
        <w:spacing w:after="276" w:line="259" w:lineRule="auto"/>
        <w:ind w:left="0" w:right="0" w:firstLine="0"/>
      </w:pPr>
      <w:r>
        <w:rPr>
          <w:rFonts w:ascii="Calibri" w:eastAsia="Calibri" w:hAnsi="Calibri" w:cs="Calibri"/>
          <w:sz w:val="22"/>
        </w:rPr>
        <w:t xml:space="preserve"> </w:t>
      </w:r>
      <w:r w:rsidR="00E37298">
        <w:t>EN EL MUNICIPIO DE SAN NICOLAS TOLENTINO  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han programado el recurso a</w:t>
      </w:r>
      <w:r w:rsidR="00A30421">
        <w:t xml:space="preserve"> ejecutarse en el </w:t>
      </w:r>
      <w:r w:rsidR="00A30421" w:rsidRPr="008D08EC">
        <w:rPr>
          <w:b/>
          <w:i/>
        </w:rPr>
        <w:t>Ejercicio 2025</w:t>
      </w:r>
      <w:r w:rsidR="00E37298">
        <w:t>, no se puede aplicar de acuerdo a lo establecido por la Ley para la Administración de las Aportaciones Transferidas al Estado y Municipios de San Luis Potosí, deben de ser aprobados por el Consejo de Desarrollo Social Mun</w:t>
      </w:r>
      <w:r w:rsidR="008D08EC">
        <w:t xml:space="preserve">icipal, por lo cual en el mes de </w:t>
      </w:r>
      <w:r w:rsidR="00F76C7B">
        <w:rPr>
          <w:b/>
          <w:i/>
        </w:rPr>
        <w:t>SEPTIEMBRE</w:t>
      </w:r>
      <w:r w:rsidR="00892D90">
        <w:rPr>
          <w:b/>
          <w:i/>
        </w:rPr>
        <w:t xml:space="preserve"> </w:t>
      </w:r>
      <w:r w:rsidR="00E37298">
        <w:t xml:space="preserve">del presente año, todavía no se tienen ejecución   en Otros programas que ofrecen. </w:t>
      </w:r>
    </w:p>
    <w:p w14:paraId="33A45C82" w14:textId="77777777" w:rsidR="00440048" w:rsidRDefault="00440048">
      <w:pPr>
        <w:spacing w:after="1845" w:line="259" w:lineRule="auto"/>
        <w:ind w:left="0" w:right="0" w:firstLine="0"/>
        <w:jc w:val="left"/>
      </w:pPr>
    </w:p>
    <w:sectPr w:rsidR="00440048">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048"/>
    <w:rsid w:val="000C644A"/>
    <w:rsid w:val="00347F43"/>
    <w:rsid w:val="00440048"/>
    <w:rsid w:val="00460EC2"/>
    <w:rsid w:val="00540EDD"/>
    <w:rsid w:val="007A51B9"/>
    <w:rsid w:val="00855176"/>
    <w:rsid w:val="00892D90"/>
    <w:rsid w:val="008D08EC"/>
    <w:rsid w:val="00965416"/>
    <w:rsid w:val="00A30421"/>
    <w:rsid w:val="00A938AD"/>
    <w:rsid w:val="00AC33DE"/>
    <w:rsid w:val="00C027F8"/>
    <w:rsid w:val="00D76212"/>
    <w:rsid w:val="00E37298"/>
    <w:rsid w:val="00F76C7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D5741"/>
  <w15:docId w15:val="{D456317A-9F3B-4C52-B81B-87A94C7E9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ind w:left="10" w:right="73" w:hanging="10"/>
      <w:jc w:val="both"/>
    </w:pPr>
    <w:rPr>
      <w:rFonts w:ascii="Arial" w:eastAsia="Arial" w:hAnsi="Arial" w:cs="Arial"/>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225</Words>
  <Characters>1239</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Desarrollo Municipal SNT</cp:lastModifiedBy>
  <cp:revision>17</cp:revision>
  <dcterms:created xsi:type="dcterms:W3CDTF">2024-12-08T21:40:00Z</dcterms:created>
  <dcterms:modified xsi:type="dcterms:W3CDTF">2025-10-05T01:51:00Z</dcterms:modified>
</cp:coreProperties>
</file>