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74C" w:rsidRDefault="005B5033" w:rsidP="005B5033"/>
    <w:p w:rsidR="005B5033" w:rsidRDefault="005B5033" w:rsidP="005B5033"/>
    <w:p w:rsidR="005B5033" w:rsidRDefault="005B5033" w:rsidP="005B5033"/>
    <w:p w:rsidR="005B5033" w:rsidRDefault="005B5033" w:rsidP="005B5033"/>
    <w:p w:rsidR="005B5033" w:rsidRDefault="005B5033" w:rsidP="005B5033"/>
    <w:p w:rsidR="005B5033" w:rsidRDefault="005B5033" w:rsidP="005B5033">
      <w:pPr>
        <w:jc w:val="center"/>
      </w:pPr>
      <w:bookmarkStart w:id="0" w:name="_GoBack"/>
      <w:r>
        <w:rPr>
          <w:noProof/>
          <w:lang w:eastAsia="es-MX"/>
        </w:rPr>
        <w:drawing>
          <wp:inline distT="0" distB="0" distL="0" distR="0" wp14:anchorId="1DECE929" wp14:editId="24B99DF7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5B5033" w:rsidRDefault="005B5033" w:rsidP="005B5033">
      <w:pPr>
        <w:jc w:val="both"/>
      </w:pPr>
    </w:p>
    <w:p w:rsidR="005B5033" w:rsidRPr="005B5033" w:rsidRDefault="005B5033" w:rsidP="005B503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5B5033">
        <w:rPr>
          <w:rFonts w:ascii="Calibri" w:eastAsia="Times New Roman" w:hAnsi="Calibri" w:cs="Calibri"/>
          <w:color w:val="000000"/>
          <w:lang w:eastAsia="es-MX"/>
        </w:rPr>
        <w:t>ART. 38 FRAC. IX. SEC. DEL INTERIOR Y COMUNICACIÓN SOCIAL DE LOS ESTATUTOS DEL SINDICATO AUTÓNOMO DEMOCRÁTICO DE TRABAJADORES DE GOBIERNO Y EL ESTADO. INFORMAMOS QUE SI BIEN ES CIERTO SE ENCUENTRA DENTRO DE DICHA FACULTAD Y ATRIBUCIÓN EN EL PERIODO CORRESPONDIENTE POR LO TANTO NO SE GENERO ESTE MES UTILIZACIÓN DE TIEMPOS OFICIALES, POR LO TANTO NO SE GENERA</w:t>
      </w:r>
    </w:p>
    <w:p w:rsidR="005B5033" w:rsidRPr="005B5033" w:rsidRDefault="005B5033" w:rsidP="005B5033">
      <w:pPr>
        <w:jc w:val="both"/>
      </w:pPr>
    </w:p>
    <w:sectPr w:rsidR="005B5033" w:rsidRPr="005B50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C52"/>
    <w:rsid w:val="00122AF6"/>
    <w:rsid w:val="00247C52"/>
    <w:rsid w:val="003E447E"/>
    <w:rsid w:val="005B5033"/>
    <w:rsid w:val="005D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7C288BF-46F5-44E0-BCE0-FAFE673BE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34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313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mario rivera</cp:lastModifiedBy>
  <cp:revision>2</cp:revision>
  <dcterms:created xsi:type="dcterms:W3CDTF">2018-09-09T23:31:00Z</dcterms:created>
  <dcterms:modified xsi:type="dcterms:W3CDTF">2021-01-19T19:55:00Z</dcterms:modified>
</cp:coreProperties>
</file>