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669" w:rsidRDefault="00F907BB" w:rsidP="00F907BB">
      <w:pPr>
        <w:jc w:val="center"/>
      </w:pPr>
      <w:r>
        <w:t>FUNDAMENTO FORMATO TRANSPARENCIA (XXIXD)</w:t>
      </w:r>
    </w:p>
    <w:p w:rsidR="00F907BB" w:rsidRDefault="00F907BB" w:rsidP="00F907BB">
      <w:pPr>
        <w:jc w:val="center"/>
      </w:pPr>
    </w:p>
    <w:p w:rsidR="00F907BB" w:rsidRPr="00F907BB" w:rsidRDefault="00F907BB" w:rsidP="00F907BB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F907BB">
        <w:rPr>
          <w:rFonts w:ascii="Calibri" w:eastAsia="Times New Roman" w:hAnsi="Calibri" w:cs="Calibri"/>
          <w:color w:val="000000"/>
          <w:lang w:eastAsia="es-MX"/>
        </w:rPr>
        <w:t>No se genera información pues no se hace uso de este tipo de espacios por cuestiones de presupuesto.</w:t>
      </w:r>
    </w:p>
    <w:p w:rsidR="00F907BB" w:rsidRDefault="00F907BB" w:rsidP="00F907BB">
      <w:bookmarkStart w:id="0" w:name="_GoBack"/>
      <w:bookmarkEnd w:id="0"/>
    </w:p>
    <w:sectPr w:rsidR="00F907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7BB"/>
    <w:rsid w:val="005F3669"/>
    <w:rsid w:val="00F90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72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PYDFinanzasII</dc:creator>
  <cp:keywords/>
  <dc:description/>
  <cp:lastModifiedBy>PYDFinanzasII</cp:lastModifiedBy>
  <cp:revision>1</cp:revision>
  <dcterms:created xsi:type="dcterms:W3CDTF">2020-01-17T18:06:00Z</dcterms:created>
  <dcterms:modified xsi:type="dcterms:W3CDTF">2020-01-17T18:07:00Z</dcterms:modified>
</cp:coreProperties>
</file>