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846DD" w14:textId="0F035B3B" w:rsidR="0004274F" w:rsidRPr="007C5605" w:rsidRDefault="0026483E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RECURSO DE REVISIÓN </w:t>
      </w:r>
      <w:r w:rsidR="00126008">
        <w:rPr>
          <w:rFonts w:ascii="AvantGarde Bk BT" w:hAnsi="AvantGarde Bk BT" w:cs="Arial"/>
          <w:b/>
          <w:color w:val="000000" w:themeColor="text1"/>
          <w:sz w:val="24"/>
          <w:szCs w:val="24"/>
        </w:rPr>
        <w:t>6</w:t>
      </w:r>
      <w:r w:rsidR="00827ED6">
        <w:rPr>
          <w:rFonts w:ascii="AvantGarde Bk BT" w:hAnsi="AvantGarde Bk BT" w:cs="Arial"/>
          <w:b/>
          <w:color w:val="000000" w:themeColor="text1"/>
          <w:sz w:val="24"/>
          <w:szCs w:val="24"/>
        </w:rPr>
        <w:t>5</w:t>
      </w:r>
      <w:r w:rsidR="008B0084">
        <w:rPr>
          <w:rFonts w:ascii="AvantGarde Bk BT" w:hAnsi="AvantGarde Bk BT" w:cs="Arial"/>
          <w:b/>
          <w:color w:val="000000" w:themeColor="text1"/>
          <w:sz w:val="24"/>
          <w:szCs w:val="24"/>
        </w:rPr>
        <w:t>5</w:t>
      </w:r>
      <w:r w:rsidR="00126008">
        <w:rPr>
          <w:rFonts w:ascii="AvantGarde Bk BT" w:hAnsi="AvantGarde Bk BT" w:cs="Arial"/>
          <w:b/>
          <w:color w:val="000000" w:themeColor="text1"/>
          <w:sz w:val="24"/>
          <w:szCs w:val="24"/>
        </w:rPr>
        <w:t>/</w:t>
      </w:r>
      <w:r w:rsidR="000E2026">
        <w:rPr>
          <w:rFonts w:ascii="AvantGarde Bk BT" w:hAnsi="AvantGarde Bk BT" w:cs="Arial"/>
          <w:b/>
          <w:color w:val="000000" w:themeColor="text1"/>
          <w:sz w:val="24"/>
          <w:szCs w:val="24"/>
        </w:rPr>
        <w:t>201</w:t>
      </w:r>
      <w:r w:rsidR="00023148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A2443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10246E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2D02CD">
        <w:rPr>
          <w:rFonts w:ascii="AvantGarde Bk BT" w:hAnsi="AvantGarde Bk BT" w:cs="Arial"/>
          <w:b/>
          <w:color w:val="000000" w:themeColor="text1"/>
          <w:sz w:val="24"/>
          <w:szCs w:val="24"/>
        </w:rPr>
        <w:t>PLATAFORMA</w:t>
      </w:r>
    </w:p>
    <w:p w14:paraId="1B632F94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7250972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COMISIONADO PONENTE: </w:t>
      </w:r>
    </w:p>
    <w:p w14:paraId="72E84718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</w:p>
    <w:p w14:paraId="53FC62CC" w14:textId="77777777"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14670859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MATERIA:</w:t>
      </w:r>
    </w:p>
    <w:p w14:paraId="4FB808CF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ACCESO A LA INFORMACIÓN PÚBLICA</w:t>
      </w:r>
      <w:r w:rsidR="00F35358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14:paraId="6236DC2B" w14:textId="77777777"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6DA937D5" w14:textId="77777777" w:rsidR="0004274F" w:rsidRPr="007C5605" w:rsidRDefault="00A35AC9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SUJETO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OBLIGADO:</w:t>
      </w:r>
    </w:p>
    <w:p w14:paraId="0FCFDAE5" w14:textId="3264EE49" w:rsidR="0004274F" w:rsidRPr="007C5605" w:rsidRDefault="00126008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bookmarkStart w:id="0" w:name="_Hlk524525610"/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AYUNTAMIENTO DE </w:t>
      </w:r>
      <w:r w:rsidR="008B0084">
        <w:rPr>
          <w:rFonts w:ascii="AvantGarde Bk BT" w:hAnsi="AvantGarde Bk BT" w:cs="Arial"/>
          <w:b/>
          <w:color w:val="000000" w:themeColor="text1"/>
          <w:sz w:val="24"/>
          <w:szCs w:val="24"/>
        </w:rPr>
        <w:t>CHARCAS</w:t>
      </w:r>
      <w:r w:rsidR="002B06B1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bookmarkEnd w:id="0"/>
    <w:p w14:paraId="340D480D" w14:textId="77777777" w:rsidR="008A7FF4" w:rsidRDefault="008A7FF4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C91F1C9" w14:textId="77777777" w:rsidR="008A7FF4" w:rsidRPr="007C5605" w:rsidRDefault="008A7FF4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5F5AEC6" w14:textId="5B4F620B" w:rsidR="0004274F" w:rsidRPr="007C5605" w:rsidRDefault="00CA0F2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        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San Luis Potosí, San Luis Potosí. Acuerdo del Pleno de la Comisión Estatal de Garantía de Acceso a la Información Pública, correspondiente a la sesión del </w:t>
      </w:r>
      <w:r w:rsidR="008B0084">
        <w:rPr>
          <w:rFonts w:ascii="AvantGarde Bk BT" w:hAnsi="AvantGarde Bk BT" w:cs="Arial"/>
          <w:color w:val="000000" w:themeColor="text1"/>
          <w:sz w:val="24"/>
          <w:szCs w:val="24"/>
        </w:rPr>
        <w:t>13 trece de noviembre</w:t>
      </w:r>
      <w:r w:rsidR="00126008" w:rsidRPr="00B43B4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23148" w:rsidRPr="00B43B45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</w:p>
    <w:p w14:paraId="3D3E940F" w14:textId="77777777"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4C2CAC8" w14:textId="77777777" w:rsidR="007B7C25" w:rsidRPr="007C5605" w:rsidRDefault="0026483E" w:rsidP="008A7FF4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     </w:t>
      </w:r>
      <w:r w:rsidR="00CA0F2E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VISTOS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, para resolver, los autos del recurso de revisión identificado al rubro; y</w:t>
      </w:r>
    </w:p>
    <w:p w14:paraId="5FEA317F" w14:textId="77777777" w:rsidR="0004274F" w:rsidRPr="007C5605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679C2FC" w14:textId="77777777" w:rsidR="0004274F" w:rsidRPr="007C5605" w:rsidRDefault="0004274F" w:rsidP="000901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RESULTANDO:</w:t>
      </w:r>
    </w:p>
    <w:p w14:paraId="7839FBF6" w14:textId="77777777"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383F1F8" w14:textId="7E3BBD55" w:rsidR="0004274F" w:rsidRDefault="0004274F" w:rsidP="0011106A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Solicitud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32F0A" w:rsidRPr="007C5605"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l</w:t>
      </w:r>
      <w:r w:rsidR="00D24564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827ED6">
        <w:rPr>
          <w:rFonts w:ascii="AvantGarde Bk BT" w:hAnsi="AvantGarde Bk BT" w:cs="Arial"/>
          <w:color w:val="000000" w:themeColor="text1"/>
          <w:sz w:val="24"/>
          <w:szCs w:val="24"/>
        </w:rPr>
        <w:t>23 veintitrés</w:t>
      </w:r>
      <w:r w:rsidR="004E73EE">
        <w:rPr>
          <w:rFonts w:ascii="AvantGarde Bk BT" w:hAnsi="AvantGarde Bk BT" w:cs="Arial"/>
          <w:color w:val="000000" w:themeColor="text1"/>
          <w:sz w:val="24"/>
          <w:szCs w:val="24"/>
        </w:rPr>
        <w:t xml:space="preserve"> de</w:t>
      </w:r>
      <w:r w:rsidR="00126008">
        <w:rPr>
          <w:rFonts w:ascii="AvantGarde Bk BT" w:hAnsi="AvantGarde Bk BT" w:cs="Arial"/>
          <w:color w:val="000000" w:themeColor="text1"/>
          <w:sz w:val="24"/>
          <w:szCs w:val="24"/>
        </w:rPr>
        <w:t xml:space="preserve"> juli</w:t>
      </w:r>
      <w:r w:rsidR="004E73EE"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="00C520C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91068B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126008">
        <w:rPr>
          <w:rFonts w:ascii="AvantGarde Bk BT" w:hAnsi="AvantGarde Bk BT" w:cs="Arial"/>
          <w:color w:val="000000" w:themeColor="text1"/>
          <w:sz w:val="24"/>
          <w:szCs w:val="24"/>
        </w:rPr>
        <w:t xml:space="preserve"> al </w:t>
      </w:r>
      <w:r w:rsidR="00827ED6">
        <w:rPr>
          <w:rFonts w:ascii="AvantGarde Bk BT" w:hAnsi="AvantGarde Bk BT" w:cs="Arial"/>
          <w:b/>
          <w:color w:val="000000" w:themeColor="text1"/>
          <w:sz w:val="24"/>
          <w:szCs w:val="24"/>
        </w:rPr>
        <w:t>AYUN</w:t>
      </w:r>
      <w:r w:rsidR="0012600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TAMIENTO DE </w:t>
      </w:r>
      <w:r w:rsidR="008B0084">
        <w:rPr>
          <w:rFonts w:ascii="AvantGarde Bk BT" w:hAnsi="AvantGarde Bk BT" w:cs="Arial"/>
          <w:b/>
          <w:color w:val="000000" w:themeColor="text1"/>
          <w:sz w:val="24"/>
          <w:szCs w:val="24"/>
        </w:rPr>
        <w:t>CHARCAS</w:t>
      </w:r>
      <w:r w:rsidR="002D02CD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581774">
        <w:rPr>
          <w:rFonts w:ascii="AvantGarde Bk BT" w:hAnsi="AvantGarde Bk BT" w:cs="Arial"/>
          <w:color w:val="000000" w:themeColor="text1"/>
          <w:sz w:val="24"/>
          <w:szCs w:val="24"/>
        </w:rPr>
        <w:t>recibió</w:t>
      </w:r>
      <w:r w:rsidR="00EE6185">
        <w:rPr>
          <w:rFonts w:ascii="AvantGarde Bk BT" w:hAnsi="AvantGarde Bk BT" w:cs="Arial"/>
          <w:color w:val="000000" w:themeColor="text1"/>
          <w:sz w:val="24"/>
          <w:szCs w:val="24"/>
        </w:rPr>
        <w:t xml:space="preserve"> una solicitud de información 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a través </w:t>
      </w:r>
      <w:r w:rsidR="00350D5F">
        <w:rPr>
          <w:rFonts w:ascii="AvantGarde Bk BT" w:hAnsi="AvantGarde Bk BT" w:cs="Arial"/>
          <w:color w:val="000000" w:themeColor="text1"/>
          <w:sz w:val="24"/>
          <w:szCs w:val="24"/>
        </w:rPr>
        <w:t>de la Plataforma Nacional de Transparencia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, misma que quedó registrada con número de folio 00</w:t>
      </w:r>
      <w:r w:rsidR="00420E25">
        <w:rPr>
          <w:rFonts w:ascii="AvantGarde Bk BT" w:hAnsi="AvantGarde Bk BT" w:cs="Arial"/>
          <w:color w:val="000000" w:themeColor="text1"/>
          <w:sz w:val="24"/>
          <w:szCs w:val="24"/>
        </w:rPr>
        <w:t>5</w:t>
      </w:r>
      <w:r w:rsidR="00827ED6">
        <w:rPr>
          <w:rFonts w:ascii="AvantGarde Bk BT" w:hAnsi="AvantGarde Bk BT" w:cs="Arial"/>
          <w:color w:val="000000" w:themeColor="text1"/>
          <w:sz w:val="24"/>
          <w:szCs w:val="24"/>
        </w:rPr>
        <w:t>3</w:t>
      </w:r>
      <w:r w:rsidR="008B0084">
        <w:rPr>
          <w:rFonts w:ascii="AvantGarde Bk BT" w:hAnsi="AvantGarde Bk BT" w:cs="Arial"/>
          <w:color w:val="000000" w:themeColor="text1"/>
          <w:sz w:val="24"/>
          <w:szCs w:val="24"/>
        </w:rPr>
        <w:t>32</w:t>
      </w:r>
      <w:r w:rsidR="00827ED6">
        <w:rPr>
          <w:rFonts w:ascii="AvantGarde Bk BT" w:hAnsi="AvantGarde Bk BT" w:cs="Arial"/>
          <w:color w:val="000000" w:themeColor="text1"/>
          <w:sz w:val="24"/>
          <w:szCs w:val="24"/>
        </w:rPr>
        <w:t>18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en la que se solicitó:</w:t>
      </w:r>
    </w:p>
    <w:p w14:paraId="57E69C9F" w14:textId="77777777" w:rsidR="000B3669" w:rsidRDefault="000B3669" w:rsidP="000B3669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5135E52" w14:textId="5558382C" w:rsidR="0018577C" w:rsidRPr="00BC56F2" w:rsidRDefault="00020321" w:rsidP="00BC56F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“</w:t>
      </w:r>
      <w:r w:rsidR="00827ED6">
        <w:rPr>
          <w:rFonts w:ascii="AvantGarde Bk BT" w:hAnsi="AvantGarde Bk BT" w:cs="Arial"/>
          <w:i/>
          <w:color w:val="000000" w:themeColor="text1"/>
          <w:sz w:val="22"/>
          <w:szCs w:val="22"/>
        </w:rPr>
        <w:t>Solicito el monto total de viáticos que tuvo el presidente municipal en los años 2016 2017 y hasta le fecha de la presente solicitud, desglosado por mes y por conceptos de gastos y sus comprobantes, además los lugares donde estuvo presente con su fecha de asistencia</w:t>
      </w:r>
      <w:r w:rsidR="00420E25">
        <w:rPr>
          <w:rFonts w:ascii="AvantGarde Bk BT" w:hAnsi="AvantGarde Bk BT" w:cs="Arial"/>
          <w:i/>
          <w:color w:val="000000" w:themeColor="text1"/>
          <w:sz w:val="22"/>
          <w:szCs w:val="22"/>
        </w:rPr>
        <w:t>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B3669" w:rsidRPr="000B3669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</w:t>
      </w:r>
      <w:r w:rsidR="00317F94">
        <w:rPr>
          <w:rFonts w:ascii="AvantGarde Bk BT" w:hAnsi="AvantGarde Bk BT" w:cs="Arial"/>
          <w:color w:val="000000" w:themeColor="text1"/>
          <w:sz w:val="24"/>
          <w:szCs w:val="24"/>
        </w:rPr>
        <w:t>0</w:t>
      </w:r>
      <w:r w:rsidR="008B0084">
        <w:rPr>
          <w:rFonts w:ascii="AvantGarde Bk BT" w:hAnsi="AvantGarde Bk BT" w:cs="Arial"/>
          <w:color w:val="000000" w:themeColor="text1"/>
          <w:sz w:val="24"/>
          <w:szCs w:val="24"/>
        </w:rPr>
        <w:t>2</w:t>
      </w:r>
      <w:r w:rsidR="00827ED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8B0084">
        <w:rPr>
          <w:rFonts w:ascii="AvantGarde Bk BT" w:hAnsi="AvantGarde Bk BT" w:cs="Arial"/>
          <w:color w:val="000000" w:themeColor="text1"/>
          <w:sz w:val="24"/>
          <w:szCs w:val="24"/>
        </w:rPr>
        <w:t>dos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autos).</w:t>
      </w:r>
      <w:r w:rsidR="000B3669" w:rsidRP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 </w:t>
      </w:r>
    </w:p>
    <w:p w14:paraId="13165279" w14:textId="77777777" w:rsidR="0018577C" w:rsidRDefault="0018577C" w:rsidP="0018577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5A66A7E6" w14:textId="6461CE9C" w:rsidR="00E71CBE" w:rsidRDefault="0004274F" w:rsidP="0018577C">
      <w:pPr>
        <w:pStyle w:val="corte4fondo"/>
        <w:tabs>
          <w:tab w:val="left" w:pos="567"/>
        </w:tabs>
        <w:ind w:left="680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SEGUNDO.</w:t>
      </w:r>
      <w:r w:rsidR="00715CEA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Respuesta a la solicitud de acceso a la información pública.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420E2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20E2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AYUNTAMIENTO DE </w:t>
      </w:r>
      <w:r w:rsidR="008B0084">
        <w:rPr>
          <w:rFonts w:ascii="AvantGarde Bk BT" w:hAnsi="AvantGarde Bk BT" w:cs="Arial"/>
          <w:b/>
          <w:color w:val="000000" w:themeColor="text1"/>
          <w:sz w:val="24"/>
          <w:szCs w:val="24"/>
        </w:rPr>
        <w:t>CHARCAS</w:t>
      </w:r>
      <w:r w:rsidR="006B34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6B34E7">
        <w:rPr>
          <w:rFonts w:ascii="AvantGarde Bk BT" w:hAnsi="AvantGarde Bk BT" w:cs="Arial"/>
          <w:color w:val="000000" w:themeColor="text1"/>
          <w:sz w:val="24"/>
          <w:szCs w:val="24"/>
        </w:rPr>
        <w:t>no</w:t>
      </w:r>
      <w:r w:rsidR="00420E2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otorgó</w:t>
      </w:r>
      <w:r w:rsidR="00BC108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contestación</w:t>
      </w:r>
      <w:r w:rsidR="00D531CC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la solicitud de información</w:t>
      </w:r>
      <w:r w:rsidR="006B34E7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2F440862" w14:textId="77777777" w:rsidR="00B400A9" w:rsidRDefault="00B400A9" w:rsidP="00B400A9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0026BAB" w14:textId="295F3D9E" w:rsidR="00CC35B6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TERCERO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Interposición del recurso.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 xml:space="preserve">23 veintitrés </w:t>
      </w:r>
      <w:r w:rsidR="00F15FE9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>agost</w:t>
      </w:r>
      <w:r w:rsidR="00F15FE9"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="00366C8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F2C06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solicitante de la información interpuso el recurso de revisión en contra de la </w:t>
      </w:r>
      <w:r w:rsidR="008B0084">
        <w:rPr>
          <w:rFonts w:ascii="AvantGarde Bk BT" w:hAnsi="AvantGarde Bk BT" w:cs="Arial"/>
          <w:color w:val="000000" w:themeColor="text1"/>
          <w:sz w:val="24"/>
          <w:szCs w:val="24"/>
        </w:rPr>
        <w:t xml:space="preserve">falta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>a la solicitud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>, en el que manifestó como inconformidad:</w:t>
      </w:r>
    </w:p>
    <w:p w14:paraId="57E977AE" w14:textId="77777777" w:rsidR="005A648D" w:rsidRDefault="005A648D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2A13204" w14:textId="4AB1FF41" w:rsidR="005A648D" w:rsidRPr="004B09F6" w:rsidRDefault="00F15FE9" w:rsidP="006A3B12">
      <w:pPr>
        <w:pStyle w:val="corte4fondo"/>
        <w:tabs>
          <w:tab w:val="left" w:pos="567"/>
        </w:tabs>
        <w:ind w:left="68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“</w:t>
      </w:r>
      <w:r w:rsidR="006B34E7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No </w:t>
      </w:r>
      <w:proofErr w:type="spellStart"/>
      <w:r w:rsidR="006B34E7">
        <w:rPr>
          <w:rFonts w:ascii="AvantGarde Bk BT" w:hAnsi="AvantGarde Bk BT" w:cs="Arial"/>
          <w:i/>
          <w:color w:val="000000" w:themeColor="text1"/>
          <w:sz w:val="22"/>
          <w:szCs w:val="22"/>
        </w:rPr>
        <w:t>r</w:t>
      </w:r>
      <w:r w:rsidR="00F45243">
        <w:rPr>
          <w:rFonts w:ascii="AvantGarde Bk BT" w:hAnsi="AvantGarde Bk BT" w:cs="Arial"/>
          <w:i/>
          <w:color w:val="000000" w:themeColor="text1"/>
          <w:sz w:val="22"/>
          <w:szCs w:val="22"/>
        </w:rPr>
        <w:t>espondi</w:t>
      </w:r>
      <w:r w:rsidR="008B0084">
        <w:rPr>
          <w:rFonts w:ascii="AvantGarde Bk BT" w:hAnsi="AvantGarde Bk BT" w:cs="Arial"/>
          <w:i/>
          <w:color w:val="000000" w:themeColor="text1"/>
          <w:sz w:val="22"/>
          <w:szCs w:val="22"/>
        </w:rPr>
        <w:t>o</w:t>
      </w:r>
      <w:proofErr w:type="spellEnd"/>
      <w:r w:rsidR="00F45243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a </w:t>
      </w:r>
      <w:r w:rsidR="008B0084">
        <w:rPr>
          <w:rFonts w:ascii="AvantGarde Bk BT" w:hAnsi="AvantGarde Bk BT" w:cs="Arial"/>
          <w:i/>
          <w:color w:val="000000" w:themeColor="text1"/>
          <w:sz w:val="22"/>
          <w:szCs w:val="22"/>
        </w:rPr>
        <w:t>la</w:t>
      </w:r>
      <w:r w:rsidR="00F45243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solicitud</w:t>
      </w:r>
      <w:r w:rsidR="006B34E7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de información</w:t>
      </w:r>
      <w:r w:rsidR="00832826" w:rsidRPr="00832826">
        <w:rPr>
          <w:rFonts w:ascii="AvantGarde Bk BT" w:hAnsi="AvantGarde Bk BT" w:cs="Arial"/>
          <w:i/>
          <w:color w:val="000000" w:themeColor="text1"/>
          <w:sz w:val="22"/>
          <w:szCs w:val="22"/>
        </w:rPr>
        <w:t>.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 xml:space="preserve">” </w:t>
      </w:r>
      <w:r w:rsidR="005A648D" w:rsidRPr="00C646BE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</w:t>
      </w:r>
      <w:r w:rsidR="006A3B12">
        <w:rPr>
          <w:rFonts w:ascii="AvantGarde Bk BT" w:hAnsi="AvantGarde Bk BT" w:cs="Arial"/>
          <w:color w:val="000000" w:themeColor="text1"/>
          <w:sz w:val="24"/>
          <w:szCs w:val="24"/>
        </w:rPr>
        <w:t xml:space="preserve">en </w:t>
      </w:r>
      <w:r w:rsidR="006B34E7">
        <w:rPr>
          <w:rFonts w:ascii="AvantGarde Bk BT" w:hAnsi="AvantGarde Bk BT" w:cs="Arial"/>
          <w:color w:val="000000" w:themeColor="text1"/>
          <w:sz w:val="24"/>
          <w:szCs w:val="24"/>
        </w:rPr>
        <w:t>foja 1 uno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>).</w:t>
      </w:r>
    </w:p>
    <w:p w14:paraId="6D089B31" w14:textId="77777777" w:rsidR="00CC35B6" w:rsidRPr="0092495A" w:rsidRDefault="00CC35B6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E369B89" w14:textId="77777777" w:rsidR="00CC35B6" w:rsidRPr="007C5605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CUARTO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Trámite del recurso de revisión ante esta Comisión Estatal de Garantía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Mediante auto del 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>28 veintiocho de agosto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presidencia de esta Comisión de Transparencia tuvo por recibido el recurso de revisión, que por razón de turno, tocó conocer a la ponencia del Maestro Alejandro Lafuente Torres para que procediera, previo su análisis, a su admisión o desechamiento según fuera el caso.</w:t>
      </w:r>
    </w:p>
    <w:p w14:paraId="0FF9D6FA" w14:textId="77777777"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EB8E033" w14:textId="77777777" w:rsidR="00CC35B6" w:rsidRPr="007C5605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Auto de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admisión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proveído del 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>31 treinta y uno de agosto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Comisionado Ponente:</w:t>
      </w:r>
    </w:p>
    <w:p w14:paraId="157E0B40" w14:textId="77777777"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F826082" w14:textId="5F7B72CC"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Admitió en tiempo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y forma el medio de impugnación en atención a la hipótesis estable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>cida en la fracci</w:t>
      </w:r>
      <w:r w:rsidR="00FC1B8C">
        <w:rPr>
          <w:rFonts w:ascii="AvantGarde Bk BT" w:hAnsi="AvantGarde Bk BT" w:cs="Arial"/>
          <w:color w:val="000000" w:themeColor="text1"/>
          <w:sz w:val="24"/>
          <w:szCs w:val="24"/>
        </w:rPr>
        <w:t>ón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>V</w:t>
      </w:r>
      <w:r w:rsidR="00EE4A95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del artículo 167 de la Ley de la materia.</w:t>
      </w:r>
    </w:p>
    <w:p w14:paraId="67BD0EED" w14:textId="19AF863F" w:rsidR="00CC35B6" w:rsidRPr="00BF7B7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ponente registró en el Libro de Gobierno el presente expediente como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recurso de revisión 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RR-</w:t>
      </w:r>
      <w:r w:rsidR="00F45243">
        <w:rPr>
          <w:rFonts w:ascii="AvantGarde Bk BT" w:hAnsi="AvantGarde Bk BT" w:cs="Arial"/>
          <w:b/>
          <w:color w:val="000000" w:themeColor="text1"/>
          <w:sz w:val="24"/>
          <w:szCs w:val="24"/>
        </w:rPr>
        <w:t>6</w:t>
      </w:r>
      <w:r w:rsidR="006B34E7">
        <w:rPr>
          <w:rFonts w:ascii="AvantGarde Bk BT" w:hAnsi="AvantGarde Bk BT" w:cs="Arial"/>
          <w:b/>
          <w:color w:val="000000" w:themeColor="text1"/>
          <w:sz w:val="24"/>
          <w:szCs w:val="24"/>
        </w:rPr>
        <w:t>5</w:t>
      </w:r>
      <w:r w:rsidR="00EE4A95">
        <w:rPr>
          <w:rFonts w:ascii="AvantGarde Bk BT" w:hAnsi="AvantGarde Bk BT" w:cs="Arial"/>
          <w:b/>
          <w:color w:val="000000" w:themeColor="text1"/>
          <w:sz w:val="24"/>
          <w:szCs w:val="24"/>
        </w:rPr>
        <w:t>5</w:t>
      </w:r>
      <w:r w:rsidR="0060124B">
        <w:rPr>
          <w:rFonts w:ascii="AvantGarde Bk BT" w:hAnsi="AvantGarde Bk BT" w:cs="Arial"/>
          <w:b/>
          <w:color w:val="000000" w:themeColor="text1"/>
          <w:sz w:val="24"/>
          <w:szCs w:val="24"/>
        </w:rPr>
        <w:t>/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201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B400A9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PLATAFORMA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14:paraId="5AF280AC" w14:textId="59A206AD"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Tuvo como ente obligado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91AC6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="00EE4A95">
        <w:rPr>
          <w:rFonts w:ascii="AvantGarde Bk BT" w:hAnsi="AvantGarde Bk BT" w:cs="Arial"/>
          <w:color w:val="000000" w:themeColor="text1"/>
          <w:sz w:val="24"/>
          <w:szCs w:val="24"/>
        </w:rPr>
        <w:t>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45243" w:rsidRPr="00F45243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AYUNTAMIENTO DE </w:t>
      </w:r>
      <w:r w:rsidR="00EE4A95">
        <w:rPr>
          <w:rFonts w:ascii="AvantGarde Bk BT" w:hAnsi="AvantGarde Bk BT" w:cs="Arial"/>
          <w:b/>
          <w:color w:val="000000" w:themeColor="text1"/>
          <w:sz w:val="24"/>
          <w:szCs w:val="24"/>
        </w:rPr>
        <w:t>CHARCAS</w:t>
      </w:r>
      <w:r w:rsidR="00D230E7" w:rsidRP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, </w:t>
      </w:r>
      <w:r w:rsidR="002C7FD6" w:rsidRP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por conducto de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su TITULAR</w:t>
      </w:r>
      <w:r w:rsidR="00717216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y</w:t>
      </w:r>
      <w:r w:rsidR="0071721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del</w:t>
      </w:r>
      <w:r w:rsidR="004407B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TITULAR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DE LA UNIDAD DE TRANSPARENCI</w:t>
      </w:r>
      <w:r w:rsidR="002C7FD6">
        <w:rPr>
          <w:rFonts w:ascii="AvantGarde Bk BT" w:hAnsi="AvantGarde Bk BT" w:cs="Arial"/>
          <w:b/>
          <w:color w:val="000000" w:themeColor="text1"/>
          <w:sz w:val="24"/>
          <w:szCs w:val="24"/>
        </w:rPr>
        <w:t>A.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</w:p>
    <w:p w14:paraId="243F39E0" w14:textId="77777777" w:rsidR="005A2679" w:rsidRDefault="00CC35B6" w:rsidP="005A267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Se puso a disposición de las partes el expediente para que en un plazo máximo de 7 siete días manifestaran lo que a su derecho convinie</w:t>
      </w:r>
      <w:r w:rsidR="00774B90">
        <w:rPr>
          <w:rFonts w:ascii="AvantGarde Bk BT" w:hAnsi="AvantGarde Bk BT" w:cs="Arial"/>
          <w:color w:val="000000" w:themeColor="text1"/>
          <w:sz w:val="24"/>
          <w:szCs w:val="24"/>
        </w:rPr>
        <w:t xml:space="preserve">ra –ofrecer pruebas,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alegar</w:t>
      </w:r>
      <w:r w:rsidR="005A2679">
        <w:rPr>
          <w:rFonts w:ascii="AvantGarde Bk BT" w:hAnsi="AvantGarde Bk BT" w:cs="Arial"/>
          <w:color w:val="000000" w:themeColor="text1"/>
          <w:sz w:val="24"/>
          <w:szCs w:val="24"/>
        </w:rPr>
        <w:t xml:space="preserve"> y para que rindiera un informe acerca de la información solicitada en cuanto a:</w:t>
      </w:r>
    </w:p>
    <w:p w14:paraId="289C15BA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Su contenido, calidad y si se cuenta en la modalidad solicitada.</w:t>
      </w:r>
    </w:p>
    <w:p w14:paraId="06FA41C3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encuentra en sus archivos.</w:t>
      </w:r>
    </w:p>
    <w:p w14:paraId="49B98A5D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tiene la obligación de generar, o si la obtuvo; y para el caso que manifieste no contar con la obligación de generarla o poseerla, fundar y motivar las circunstancias que lo acrediten.</w:t>
      </w:r>
    </w:p>
    <w:p w14:paraId="6DFDF849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Las características físicas de los documentos en los que conta la información.</w:t>
      </w:r>
    </w:p>
    <w:p w14:paraId="432AF4F1" w14:textId="77777777" w:rsidR="00CC35B6" w:rsidRDefault="005A2679" w:rsidP="00774B90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 xml:space="preserve"> encuentra en bases de datos según lo establecido en el artículo 15 de la Ley de Transparencia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62039518" w14:textId="77777777" w:rsidR="00F45243" w:rsidRDefault="00F45243" w:rsidP="00F45243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actualiza algún supuesto de excepción de derecho de acceso a la información, y para efecto deberán fundar y motivar su dicho y apegarse a lo establecido en el artículo 160 de la Ley de Transparencia.</w:t>
      </w:r>
    </w:p>
    <w:p w14:paraId="3E7BA7DD" w14:textId="0F9DD59A" w:rsidR="00F45243" w:rsidRDefault="00F45243" w:rsidP="00F45243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En caso de que la información actualice algún supuesto de reserva, deberá agregar informe solicitado la citada información de conformidad con lo establecido en el </w:t>
      </w:r>
      <w:r w:rsidR="008C19C4">
        <w:rPr>
          <w:rFonts w:ascii="AvantGarde Bk BT" w:hAnsi="AvantGarde Bk BT" w:cs="Arial"/>
          <w:color w:val="000000" w:themeColor="text1"/>
          <w:sz w:val="24"/>
          <w:szCs w:val="24"/>
        </w:rPr>
        <w:t>artículo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172 de la Ley de Transparencia.</w:t>
      </w:r>
    </w:p>
    <w:p w14:paraId="28E3A393" w14:textId="77777777" w:rsidR="00F45243" w:rsidRPr="00F45243" w:rsidRDefault="00F45243" w:rsidP="00F45243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Adjuntar los documentos que acrediten la clasificación de la información o reserva.</w:t>
      </w:r>
    </w:p>
    <w:p w14:paraId="40071385" w14:textId="77777777"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percibió a las autoridades de que en caso de ser omisas para manifestar lo que a su derecho conviniera respecto del presente recurso se aplicarían en su contra las medidas de apremio previstas en el artículo 190, fracción I, de la Ley de Transparencia y Acceso a la Información Pública del Estado.</w:t>
      </w:r>
    </w:p>
    <w:p w14:paraId="6A84BC57" w14:textId="77777777"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rdenó el traslado a las autoridades con la copia simple del recurso de 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visión; las requirió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que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remitieran copia certificada del nombramiento que los acreditara como tales; para que señalaran personas y domicilio para oír y recibir notificaciones en esta ciudad y se les informó que una vez que fuera decretado el cierre de instrucción no se atendería la información que fuese enviada.</w:t>
      </w:r>
    </w:p>
    <w:p w14:paraId="013A4C72" w14:textId="77777777" w:rsidR="006B34E7" w:rsidRDefault="006B34E7" w:rsidP="006B34E7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Decreto la ampliación del plazo establecido por el </w:t>
      </w:r>
      <w:r w:rsidR="004C20A0">
        <w:rPr>
          <w:rFonts w:ascii="AvantGarde Bk BT" w:hAnsi="AvantGarde Bk BT" w:cs="Arial"/>
          <w:color w:val="000000" w:themeColor="text1"/>
          <w:sz w:val="24"/>
          <w:szCs w:val="24"/>
        </w:rPr>
        <w:t>artículo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170</w:t>
      </w:r>
      <w:r w:rsidR="004C20A0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C20A0" w:rsidRPr="004C20A0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 y Acceso a la Información Pública del Estado, en virtud de las especiales circunstancias del asunto en cuestión, así como por su naturaleza y la relación que guarda con los rudimentos  del derecho humano  de acceso a la información pública, aunado a la distancia que existe entre el domicilio del sujeto obligado y la cede de esta comisión; lo anterior con fundamento en el lineamiento décimo noveno, fracción V de los lineamientos para la recepción, substanciación, resolución y cumplimiento de los recursos de revisión promovidos ante esta comisión</w:t>
      </w:r>
      <w:r w:rsidR="004C20A0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3493680A" w14:textId="77777777" w:rsidR="00CC35B6" w:rsidRPr="007C5605" w:rsidRDefault="00CC0E73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 </w:t>
      </w:r>
    </w:p>
    <w:p w14:paraId="160B0B13" w14:textId="02CCBD5F" w:rsidR="00CC0E73" w:rsidRDefault="00CC35B6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SEXTO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Rendición del informe de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l sujeto obligado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Mediante el auto de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EE4A95">
        <w:rPr>
          <w:rFonts w:ascii="AvantGarde Bk BT" w:hAnsi="AvantGarde Bk BT" w:cs="Arial"/>
          <w:color w:val="000000" w:themeColor="text1"/>
          <w:sz w:val="24"/>
          <w:szCs w:val="24"/>
        </w:rPr>
        <w:t>24 veinticuatro de octubre</w:t>
      </w:r>
      <w:r w:rsidR="005D675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ponente:</w:t>
      </w:r>
    </w:p>
    <w:p w14:paraId="40B482CD" w14:textId="77777777" w:rsidR="00CC0E73" w:rsidRDefault="00CC0E73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59E76D57" w14:textId="2BBE3B1D" w:rsidR="004D1715" w:rsidRDefault="004D1715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4D1715">
        <w:rPr>
          <w:rFonts w:ascii="AvantGarde Bk BT" w:hAnsi="AvantGarde Bk BT" w:cs="Arial"/>
          <w:color w:val="000000" w:themeColor="text1"/>
          <w:sz w:val="24"/>
          <w:szCs w:val="24"/>
        </w:rPr>
        <w:t>Tuvo al sujeto obligado</w:t>
      </w:r>
      <w:r w:rsidR="002B4BF2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</w:t>
      </w:r>
      <w:r w:rsidR="00B314C1">
        <w:rPr>
          <w:rFonts w:ascii="AvantGarde Bk BT" w:hAnsi="AvantGarde Bk BT" w:cs="Arial"/>
          <w:color w:val="000000" w:themeColor="text1"/>
          <w:sz w:val="24"/>
          <w:szCs w:val="24"/>
        </w:rPr>
        <w:t>omiso en rendir el informe ordenado mediante proveído de 31 treinta y uno de agosto de 2018 dos mil dieciocho.</w:t>
      </w:r>
    </w:p>
    <w:p w14:paraId="1E5A9745" w14:textId="692172F4" w:rsidR="00CA366F" w:rsidRPr="004D1715" w:rsidRDefault="00BE69B7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Tuvo al recurrente por </w:t>
      </w:r>
      <w:r w:rsidR="00B314C1">
        <w:rPr>
          <w:rFonts w:ascii="AvantGarde Bk BT" w:hAnsi="AvantGarde Bk BT" w:cs="Arial"/>
          <w:color w:val="000000" w:themeColor="text1"/>
          <w:sz w:val="24"/>
          <w:szCs w:val="24"/>
        </w:rPr>
        <w:t>omiso en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manifes</w:t>
      </w:r>
      <w:r w:rsidR="00B314C1">
        <w:rPr>
          <w:rFonts w:ascii="AvantGarde Bk BT" w:hAnsi="AvantGarde Bk BT" w:cs="Arial"/>
          <w:color w:val="000000" w:themeColor="text1"/>
          <w:sz w:val="24"/>
          <w:szCs w:val="24"/>
        </w:rPr>
        <w:t>tar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lo que a su derecho c</w:t>
      </w:r>
      <w:r w:rsidR="00B314C1">
        <w:rPr>
          <w:rFonts w:ascii="AvantGarde Bk BT" w:hAnsi="AvantGarde Bk BT" w:cs="Arial"/>
          <w:color w:val="000000" w:themeColor="text1"/>
          <w:sz w:val="24"/>
          <w:szCs w:val="24"/>
        </w:rPr>
        <w:t xml:space="preserve">onviniere, así como en 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>ofrec</w:t>
      </w:r>
      <w:r w:rsidR="00B314C1">
        <w:rPr>
          <w:rFonts w:ascii="AvantGarde Bk BT" w:hAnsi="AvantGarde Bk BT" w:cs="Arial"/>
          <w:color w:val="000000" w:themeColor="text1"/>
          <w:sz w:val="24"/>
          <w:szCs w:val="24"/>
        </w:rPr>
        <w:t>er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pruebas y</w:t>
      </w:r>
      <w:r w:rsidR="00B314C1">
        <w:rPr>
          <w:rFonts w:ascii="AvantGarde Bk BT" w:hAnsi="AvantGarde Bk BT" w:cs="Arial"/>
          <w:color w:val="000000" w:themeColor="text1"/>
          <w:sz w:val="24"/>
          <w:szCs w:val="24"/>
        </w:rPr>
        <w:t xml:space="preserve">/o manifestar 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>alegatos.</w:t>
      </w:r>
    </w:p>
    <w:p w14:paraId="146A04CA" w14:textId="77777777" w:rsidR="00906E32" w:rsidRDefault="00906E32" w:rsidP="00906E32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concluir,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ponente declaró cerrado el periodo de instrucción y procedió a elaborar el proyecto de resolución respectivo.</w:t>
      </w:r>
    </w:p>
    <w:p w14:paraId="4246813D" w14:textId="77777777" w:rsidR="00906E32" w:rsidRDefault="00906E32" w:rsidP="00DF14AD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5D8E26B" w14:textId="77777777" w:rsidR="00CC35B6" w:rsidRDefault="00CC35B6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CONSIDERANDO</w:t>
      </w:r>
    </w:p>
    <w:p w14:paraId="0C72F3DF" w14:textId="77777777" w:rsidR="00E215D2" w:rsidRDefault="00E215D2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3102730D" w14:textId="77777777"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 Competencia.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Política del Estado Libre y Soberano de San Luis Potosí; 27, primer párrafo, 34, fracciones I y II, 35, fracción I, y 175 de la Ley de Transparencia y Acceso a la Información Pública de este Estado. </w:t>
      </w:r>
    </w:p>
    <w:p w14:paraId="460486AD" w14:textId="77777777"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6AF633B" w14:textId="77777777" w:rsidR="00D47B22" w:rsidRDefault="00E215D2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SEGUNDO. </w:t>
      </w:r>
      <w:r w:rsidR="00D47B22" w:rsidRPr="00D47B22">
        <w:rPr>
          <w:rFonts w:ascii="AvantGarde Bk BT" w:hAnsi="AvantGarde Bk BT" w:cs="Arial"/>
          <w:b/>
          <w:color w:val="000000" w:themeColor="text1"/>
          <w:sz w:val="24"/>
          <w:szCs w:val="24"/>
        </w:rPr>
        <w:t>Procedencia.</w:t>
      </w:r>
      <w:r w:rsidR="00D47B22" w:rsidRP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 El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recurso de revisión es procedente en términos del artículo 166 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y 167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 ya que </w:t>
      </w:r>
      <w:r w:rsid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la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>recurrente se inconforma por la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acceso a la información pública. </w:t>
      </w:r>
    </w:p>
    <w:p w14:paraId="017E93BF" w14:textId="77777777" w:rsidR="000F1794" w:rsidRPr="00001770" w:rsidRDefault="000F1794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FF6BA89" w14:textId="77777777" w:rsidR="00E215D2" w:rsidRPr="007C560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Legitimación.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</w:t>
      </w:r>
      <w:r w:rsidR="00B00056">
        <w:rPr>
          <w:rFonts w:ascii="AvantGarde Bk BT" w:hAnsi="AvantGarde Bk BT" w:cs="Arial"/>
          <w:color w:val="000000" w:themeColor="text1"/>
          <w:sz w:val="24"/>
          <w:szCs w:val="24"/>
        </w:rPr>
        <w:t>currente se encuentra legitimado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para interponer el recurso de revisión, ya que fue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éste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quien presentó la solicitud de acceso a la información pública y </w:t>
      </w:r>
      <w:r w:rsidR="00E215D2">
        <w:rPr>
          <w:rFonts w:ascii="AvantGarde Bk BT" w:hAnsi="AvantGarde Bk BT" w:cs="Arial"/>
          <w:color w:val="000000" w:themeColor="text1"/>
          <w:sz w:val="24"/>
          <w:szCs w:val="24"/>
        </w:rPr>
        <w:t>es precisamente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quien le pudiera deparar perjuicio la respuesta.</w:t>
      </w:r>
    </w:p>
    <w:p w14:paraId="675F03CB" w14:textId="77777777"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3216906" w14:textId="77777777" w:rsidR="00E215D2" w:rsidRPr="00EA255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CUARTO</w:t>
      </w:r>
      <w:r w:rsidR="00E215D2" w:rsidRPr="00EA2555">
        <w:rPr>
          <w:rFonts w:ascii="AvantGarde Bk BT" w:hAnsi="AvantGarde Bk BT" w:cs="Arial"/>
          <w:b/>
          <w:color w:val="000000" w:themeColor="text1"/>
          <w:sz w:val="24"/>
          <w:szCs w:val="24"/>
        </w:rPr>
        <w:t>. Oportunidad del recurso.</w:t>
      </w:r>
      <w:r w:rsidR="00E215D2"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interposición del escrito inicial del recurso de revisión fue oportuna al presentarse dentro del plazo de quince días a que se refiere el artículo 166 de la Ley de Transparencia y Acceso a la Información Pública del Estado, como se expone a continuación:</w:t>
      </w:r>
    </w:p>
    <w:p w14:paraId="73C6E2B1" w14:textId="77777777" w:rsidR="00E215D2" w:rsidRPr="00EA255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FF3A680" w14:textId="5610527A" w:rsidR="00631629" w:rsidRPr="00EA2555" w:rsidRDefault="00E215D2" w:rsidP="0063162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El </w:t>
      </w:r>
      <w:r w:rsidR="006A3B12" w:rsidRPr="006A3B12">
        <w:rPr>
          <w:rFonts w:cs="Arial"/>
          <w:color w:val="000000" w:themeColor="text1"/>
          <w:sz w:val="24"/>
          <w:szCs w:val="24"/>
        </w:rPr>
        <w:t>​</w:t>
      </w:r>
      <w:r w:rsidR="004C20A0">
        <w:rPr>
          <w:rFonts w:ascii="AvantGarde Bk BT" w:hAnsi="AvantGarde Bk BT" w:cs="Arial"/>
          <w:color w:val="000000" w:themeColor="text1"/>
          <w:sz w:val="24"/>
          <w:szCs w:val="24"/>
        </w:rPr>
        <w:t xml:space="preserve">23 veintitrés de </w:t>
      </w:r>
      <w:r w:rsidR="00440448">
        <w:rPr>
          <w:rFonts w:ascii="AvantGarde Bk BT" w:hAnsi="AvantGarde Bk BT" w:cs="Arial"/>
          <w:color w:val="000000" w:themeColor="text1"/>
          <w:sz w:val="24"/>
          <w:szCs w:val="24"/>
        </w:rPr>
        <w:t>julio</w:t>
      </w:r>
      <w:r w:rsidR="004C20A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63162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906F6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solicitante </w:t>
      </w:r>
      <w:r w:rsidR="008E6D85">
        <w:rPr>
          <w:rFonts w:ascii="AvantGarde Bk BT" w:hAnsi="AvantGarde Bk BT" w:cs="Arial"/>
          <w:color w:val="000000" w:themeColor="text1"/>
          <w:sz w:val="24"/>
          <w:szCs w:val="24"/>
        </w:rPr>
        <w:t xml:space="preserve">presentó </w:t>
      </w:r>
      <w:r w:rsidR="00631629">
        <w:rPr>
          <w:rFonts w:ascii="AvantGarde Bk BT" w:hAnsi="AvantGarde Bk BT" w:cs="Arial"/>
          <w:color w:val="000000" w:themeColor="text1"/>
          <w:sz w:val="24"/>
          <w:szCs w:val="24"/>
        </w:rPr>
        <w:t>su solicitud</w:t>
      </w:r>
      <w:r w:rsidR="008E6D85">
        <w:rPr>
          <w:rFonts w:ascii="AvantGarde Bk BT" w:hAnsi="AvantGarde Bk BT" w:cs="Arial"/>
          <w:color w:val="000000" w:themeColor="text1"/>
          <w:sz w:val="24"/>
          <w:szCs w:val="24"/>
        </w:rPr>
        <w:t xml:space="preserve">, misma que </w:t>
      </w:r>
      <w:r w:rsidR="00631629">
        <w:rPr>
          <w:rFonts w:ascii="AvantGarde Bk BT" w:hAnsi="AvantGarde Bk BT" w:cs="Arial"/>
          <w:color w:val="000000" w:themeColor="text1"/>
          <w:sz w:val="24"/>
          <w:szCs w:val="24"/>
        </w:rPr>
        <w:t xml:space="preserve">no obtuvo </w:t>
      </w:r>
      <w:r w:rsidR="00A664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respuesta. </w:t>
      </w:r>
    </w:p>
    <w:p w14:paraId="31473C44" w14:textId="77777777"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Por lo tanto, el plazo de los quince días hábiles para interponer el recurso de revisión transcurrió del </w:t>
      </w:r>
      <w:r w:rsidR="00631629">
        <w:rPr>
          <w:rFonts w:ascii="AvantGarde Bk BT" w:hAnsi="AvantGarde Bk BT" w:cs="Arial"/>
          <w:color w:val="000000" w:themeColor="text1"/>
          <w:sz w:val="24"/>
          <w:szCs w:val="24"/>
        </w:rPr>
        <w:t xml:space="preserve">7 siete </w:t>
      </w:r>
      <w:r w:rsidR="0087699A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440448">
        <w:rPr>
          <w:rFonts w:ascii="AvantGarde Bk BT" w:hAnsi="AvantGarde Bk BT" w:cs="Arial"/>
          <w:color w:val="000000" w:themeColor="text1"/>
          <w:sz w:val="24"/>
          <w:szCs w:val="24"/>
        </w:rPr>
        <w:t>agosto</w:t>
      </w:r>
      <w:r w:rsidR="006A3B12">
        <w:rPr>
          <w:rFonts w:ascii="AvantGarde Bk BT" w:hAnsi="AvantGarde Bk BT" w:cs="Arial"/>
          <w:color w:val="000000" w:themeColor="text1"/>
          <w:sz w:val="24"/>
          <w:szCs w:val="24"/>
        </w:rPr>
        <w:t xml:space="preserve"> al </w:t>
      </w:r>
      <w:r w:rsidR="00631629">
        <w:rPr>
          <w:rFonts w:ascii="AvantGarde Bk BT" w:hAnsi="AvantGarde Bk BT" w:cs="Arial"/>
          <w:color w:val="000000" w:themeColor="text1"/>
          <w:sz w:val="24"/>
          <w:szCs w:val="24"/>
        </w:rPr>
        <w:t>2</w:t>
      </w:r>
      <w:r w:rsidR="00440448">
        <w:rPr>
          <w:rFonts w:ascii="AvantGarde Bk BT" w:hAnsi="AvantGarde Bk BT" w:cs="Arial"/>
          <w:color w:val="000000" w:themeColor="text1"/>
          <w:sz w:val="24"/>
          <w:szCs w:val="24"/>
        </w:rPr>
        <w:t>7 veintisiete</w:t>
      </w:r>
      <w:r w:rsidR="006A3B1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87699A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440448">
        <w:rPr>
          <w:rFonts w:ascii="AvantGarde Bk BT" w:hAnsi="AvantGarde Bk BT" w:cs="Arial"/>
          <w:color w:val="000000" w:themeColor="text1"/>
          <w:sz w:val="24"/>
          <w:szCs w:val="24"/>
        </w:rPr>
        <w:t>agosto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14DFC649" w14:textId="1034D665"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• Sin tomar en cuenta los días</w:t>
      </w:r>
      <w:r w:rsidR="00440448">
        <w:rPr>
          <w:rFonts w:ascii="AvantGarde Bk BT" w:hAnsi="AvantGarde Bk BT" w:cs="Arial"/>
          <w:color w:val="000000" w:themeColor="text1"/>
          <w:sz w:val="24"/>
          <w:szCs w:val="24"/>
        </w:rPr>
        <w:t xml:space="preserve"> 11 once,</w:t>
      </w:r>
      <w:r w:rsidR="00B8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13970">
        <w:rPr>
          <w:rFonts w:ascii="AvantGarde Bk BT" w:hAnsi="AvantGarde Bk BT" w:cs="Arial"/>
          <w:color w:val="000000" w:themeColor="text1"/>
          <w:sz w:val="24"/>
          <w:szCs w:val="24"/>
        </w:rPr>
        <w:t xml:space="preserve">12 doce, </w:t>
      </w:r>
      <w:r w:rsidR="00440448">
        <w:rPr>
          <w:rFonts w:ascii="AvantGarde Bk BT" w:hAnsi="AvantGarde Bk BT" w:cs="Arial"/>
          <w:color w:val="000000" w:themeColor="text1"/>
          <w:sz w:val="24"/>
          <w:szCs w:val="24"/>
        </w:rPr>
        <w:t>18 dieciocho, 19 diecinueve, 25 veinticinco y 26 veintiséis</w:t>
      </w:r>
      <w:r w:rsidR="001A5E39">
        <w:rPr>
          <w:rFonts w:ascii="AvantGarde Bk BT" w:hAnsi="AvantGarde Bk BT" w:cs="Arial"/>
          <w:color w:val="000000" w:themeColor="text1"/>
          <w:sz w:val="24"/>
          <w:szCs w:val="24"/>
        </w:rPr>
        <w:t>, todos de agosto</w:t>
      </w:r>
      <w:r w:rsidR="00440448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B80546">
        <w:rPr>
          <w:rFonts w:ascii="AvantGarde Bk BT" w:hAnsi="AvantGarde Bk BT" w:cs="Arial"/>
          <w:color w:val="000000" w:themeColor="text1"/>
          <w:sz w:val="24"/>
          <w:szCs w:val="24"/>
        </w:rPr>
        <w:t>de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 xml:space="preserve"> 2018 dos mil dieciocho</w:t>
      </w:r>
      <w:r w:rsid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por ser inhábiles.</w:t>
      </w:r>
    </w:p>
    <w:p w14:paraId="67C6A03B" w14:textId="77777777" w:rsidR="00E215D2" w:rsidRDefault="00E215D2" w:rsidP="00143E8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Consecuentemente si el </w:t>
      </w:r>
      <w:r w:rsidR="00B80546">
        <w:rPr>
          <w:rFonts w:ascii="AvantGarde Bk BT" w:hAnsi="AvantGarde Bk BT" w:cs="Arial"/>
          <w:color w:val="000000" w:themeColor="text1"/>
          <w:sz w:val="24"/>
          <w:szCs w:val="24"/>
        </w:rPr>
        <w:t>2</w:t>
      </w:r>
      <w:r w:rsidR="00213970">
        <w:rPr>
          <w:rFonts w:ascii="AvantGarde Bk BT" w:hAnsi="AvantGarde Bk BT" w:cs="Arial"/>
          <w:color w:val="000000" w:themeColor="text1"/>
          <w:sz w:val="24"/>
          <w:szCs w:val="24"/>
        </w:rPr>
        <w:t>3 veintitrés de agosto</w:t>
      </w:r>
      <w:r w:rsidR="006D5323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recurrente interpuso el citado medio de impugnación ante esta Comisión de Transparencia, resulta claro que es oportuna su presentación.</w:t>
      </w:r>
    </w:p>
    <w:p w14:paraId="49FDDCBD" w14:textId="77777777"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B0A0851" w14:textId="77777777" w:rsidR="00852B70" w:rsidRDefault="00E215D2" w:rsidP="00852B70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404C55"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</w:t>
      </w:r>
      <w:r w:rsidR="00852B70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Causales de improcedencia.</w:t>
      </w:r>
      <w:r w:rsidR="00852B70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Las causales de improcedencia previstas en el artículo 179 de la Ley de Transparencia son de estudio oficioso y preferente a cualquier otra cuestión planteada. En el caso al no existir causas de improcedencia advertida</w:t>
      </w:r>
      <w:r w:rsidR="00852B70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852B70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este órgano colegiado se analiza el fondo de la cuestión planteada.</w:t>
      </w:r>
    </w:p>
    <w:p w14:paraId="3AEDD41B" w14:textId="77777777" w:rsidR="00852B70" w:rsidRDefault="00852B70" w:rsidP="00852B70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50EEF0FD" w14:textId="77777777" w:rsidR="00E215D2" w:rsidRDefault="00852B70" w:rsidP="003B1B4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SEXTO. 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Estudio de fondo.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Esta Comisión Estatal de Garantía de Acceso a la Información Pública entra al estudio de fondo del presente asunto de conformidad con lo siguiente:</w:t>
      </w:r>
    </w:p>
    <w:p w14:paraId="79A00A4D" w14:textId="77777777" w:rsidR="008540CA" w:rsidRDefault="008540CA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BB81780" w14:textId="3A4D5C09" w:rsidR="00AA7BDA" w:rsidRDefault="00AA7BDA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En el caso que nos ocupa, el hoy recurrente interpuso este recurso de revisión toda vez que la autoridad no </w:t>
      </w:r>
      <w:r w:rsidR="001A5E39">
        <w:rPr>
          <w:rFonts w:ascii="AvantGarde Bk BT" w:hAnsi="AvantGarde Bk BT" w:cs="Arial"/>
          <w:color w:val="000000" w:themeColor="text1"/>
          <w:sz w:val="24"/>
          <w:szCs w:val="24"/>
        </w:rPr>
        <w:t>dio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respuesta a su solicitud de información.</w:t>
      </w:r>
    </w:p>
    <w:p w14:paraId="306A2FCA" w14:textId="77777777" w:rsidR="00AA7BDA" w:rsidRDefault="00AA7BDA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6C304CE" w14:textId="6787AFF5" w:rsidR="001A5E39" w:rsidRDefault="001A5E39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Asimismo</w:t>
      </w:r>
      <w:r w:rsidR="00956935"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según consta en autos el sujeto</w:t>
      </w:r>
      <w:r w:rsidR="00325459">
        <w:rPr>
          <w:rFonts w:ascii="AvantGarde Bk BT" w:hAnsi="AvantGarde Bk BT" w:cs="Arial"/>
          <w:color w:val="000000" w:themeColor="text1"/>
          <w:sz w:val="24"/>
          <w:szCs w:val="24"/>
        </w:rPr>
        <w:t xml:space="preserve"> obligado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no rindió</w:t>
      </w:r>
      <w:r w:rsidR="00325459">
        <w:rPr>
          <w:rFonts w:ascii="AvantGarde Bk BT" w:hAnsi="AvantGarde Bk BT" w:cs="Arial"/>
          <w:color w:val="000000" w:themeColor="text1"/>
          <w:sz w:val="24"/>
          <w:szCs w:val="24"/>
        </w:rPr>
        <w:t xml:space="preserve"> ante esta Comisión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el informe ordenado mediante proveído de 31 treinta y uno de agosto de la anualidad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que transcurre, pese a que dicho auto fue notificado el 07 siete de septiembre de 2018 dos mil dieciocho. (Razón de cuenta visible a foja17 de autos.)</w:t>
      </w:r>
    </w:p>
    <w:p w14:paraId="7A28B266" w14:textId="77777777" w:rsidR="00003DC1" w:rsidRDefault="00003DC1" w:rsidP="00FB2D2E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125B16F" w14:textId="2F733264" w:rsidR="00951B38" w:rsidRDefault="00951B38" w:rsidP="00FB2D2E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003DC1">
        <w:rPr>
          <w:rFonts w:ascii="AvantGarde Bk BT" w:hAnsi="AvantGarde Bk BT" w:cs="Arial"/>
          <w:color w:val="000000" w:themeColor="text1"/>
          <w:sz w:val="24"/>
          <w:szCs w:val="24"/>
        </w:rPr>
        <w:t>En este orden de ideas</w:t>
      </w:r>
      <w:r w:rsidR="00186A9B">
        <w:rPr>
          <w:rFonts w:ascii="AvantGarde Bk BT" w:hAnsi="AvantGarde Bk BT" w:cs="Arial"/>
          <w:color w:val="000000" w:themeColor="text1"/>
          <w:sz w:val="24"/>
          <w:szCs w:val="24"/>
        </w:rPr>
        <w:t>,</w:t>
      </w:r>
      <w:r w:rsidRPr="00003DC1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D96DB3">
        <w:rPr>
          <w:rFonts w:ascii="AvantGarde Bk BT" w:hAnsi="AvantGarde Bk BT" w:cs="Arial"/>
          <w:color w:val="000000" w:themeColor="text1"/>
          <w:sz w:val="24"/>
          <w:szCs w:val="24"/>
        </w:rPr>
        <w:t xml:space="preserve">se advierte </w:t>
      </w:r>
      <w:proofErr w:type="gramStart"/>
      <w:r w:rsidR="00D96DB3"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 w:rsidR="001A5E39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la solicitud de información presentada por el ahora recurrente, </w:t>
      </w:r>
      <w:r w:rsidR="00186A9B">
        <w:rPr>
          <w:rFonts w:ascii="AvantGarde Bk BT" w:hAnsi="AvantGarde Bk BT" w:cs="Arial"/>
          <w:color w:val="000000" w:themeColor="text1"/>
          <w:sz w:val="24"/>
          <w:szCs w:val="24"/>
        </w:rPr>
        <w:t>precisó que la información requerida consiste en:</w:t>
      </w:r>
    </w:p>
    <w:p w14:paraId="45793EF6" w14:textId="77777777" w:rsidR="00186A9B" w:rsidRDefault="00186A9B" w:rsidP="00FB2D2E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57B353D" w14:textId="77777777" w:rsidR="00186A9B" w:rsidRPr="00186A9B" w:rsidRDefault="00186A9B" w:rsidP="00186A9B">
      <w:pPr>
        <w:pStyle w:val="corte4fondo"/>
        <w:numPr>
          <w:ilvl w:val="0"/>
          <w:numId w:val="2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6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2"/>
        </w:rPr>
        <w:t xml:space="preserve">El </w:t>
      </w:r>
      <w:r w:rsidRPr="00186A9B">
        <w:rPr>
          <w:rFonts w:ascii="AvantGarde Bk BT" w:hAnsi="AvantGarde Bk BT" w:cs="Arial"/>
          <w:color w:val="000000" w:themeColor="text1"/>
          <w:sz w:val="24"/>
          <w:szCs w:val="22"/>
        </w:rPr>
        <w:t>monto total de viáticos que tuvo el presidente municipal en los años 2016</w:t>
      </w:r>
      <w:r>
        <w:rPr>
          <w:rFonts w:ascii="AvantGarde Bk BT" w:hAnsi="AvantGarde Bk BT" w:cs="Arial"/>
          <w:color w:val="000000" w:themeColor="text1"/>
          <w:sz w:val="24"/>
          <w:szCs w:val="22"/>
        </w:rPr>
        <w:t>,</w:t>
      </w:r>
      <w:r w:rsidRPr="00186A9B">
        <w:rPr>
          <w:rFonts w:ascii="AvantGarde Bk BT" w:hAnsi="AvantGarde Bk BT" w:cs="Arial"/>
          <w:color w:val="000000" w:themeColor="text1"/>
          <w:sz w:val="24"/>
          <w:szCs w:val="22"/>
        </w:rPr>
        <w:t xml:space="preserve"> 2017 </w:t>
      </w:r>
      <w:r>
        <w:rPr>
          <w:rFonts w:ascii="AvantGarde Bk BT" w:hAnsi="AvantGarde Bk BT" w:cs="Arial"/>
          <w:color w:val="000000" w:themeColor="text1"/>
          <w:sz w:val="24"/>
          <w:szCs w:val="22"/>
        </w:rPr>
        <w:t>y</w:t>
      </w:r>
      <w:r w:rsidRPr="00186A9B">
        <w:rPr>
          <w:rFonts w:ascii="AvantGarde Bk BT" w:hAnsi="AvantGarde Bk BT" w:cs="Arial"/>
          <w:color w:val="000000" w:themeColor="text1"/>
          <w:sz w:val="24"/>
          <w:szCs w:val="22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2"/>
        </w:rPr>
        <w:t xml:space="preserve">2018 hasta el mes de julio, </w:t>
      </w:r>
      <w:r w:rsidRPr="00186A9B">
        <w:rPr>
          <w:rFonts w:ascii="AvantGarde Bk BT" w:hAnsi="AvantGarde Bk BT" w:cs="Arial"/>
          <w:color w:val="000000" w:themeColor="text1"/>
          <w:sz w:val="24"/>
          <w:szCs w:val="22"/>
        </w:rPr>
        <w:t>desglosado por mes y por conceptos de gastos</w:t>
      </w:r>
      <w:r>
        <w:rPr>
          <w:rFonts w:ascii="AvantGarde Bk BT" w:hAnsi="AvantGarde Bk BT" w:cs="Arial"/>
          <w:color w:val="000000" w:themeColor="text1"/>
          <w:sz w:val="24"/>
          <w:szCs w:val="22"/>
        </w:rPr>
        <w:t>, con</w:t>
      </w:r>
      <w:r w:rsidRPr="00186A9B">
        <w:rPr>
          <w:rFonts w:ascii="AvantGarde Bk BT" w:hAnsi="AvantGarde Bk BT" w:cs="Arial"/>
          <w:color w:val="000000" w:themeColor="text1"/>
          <w:sz w:val="24"/>
          <w:szCs w:val="22"/>
        </w:rPr>
        <w:t xml:space="preserve"> sus comprobantes</w:t>
      </w:r>
      <w:r>
        <w:rPr>
          <w:rFonts w:ascii="AvantGarde Bk BT" w:hAnsi="AvantGarde Bk BT" w:cs="Arial"/>
          <w:color w:val="000000" w:themeColor="text1"/>
          <w:sz w:val="24"/>
          <w:szCs w:val="22"/>
        </w:rPr>
        <w:t>.</w:t>
      </w:r>
    </w:p>
    <w:p w14:paraId="0BD938BB" w14:textId="406B2298" w:rsidR="00186A9B" w:rsidRPr="00186A9B" w:rsidRDefault="00186A9B" w:rsidP="00186A9B">
      <w:pPr>
        <w:pStyle w:val="corte4fondo"/>
        <w:numPr>
          <w:ilvl w:val="0"/>
          <w:numId w:val="2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6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2"/>
        </w:rPr>
        <w:t>A</w:t>
      </w:r>
      <w:r w:rsidRPr="00186A9B">
        <w:rPr>
          <w:rFonts w:ascii="AvantGarde Bk BT" w:hAnsi="AvantGarde Bk BT" w:cs="Arial"/>
          <w:color w:val="000000" w:themeColor="text1"/>
          <w:sz w:val="24"/>
          <w:szCs w:val="22"/>
        </w:rPr>
        <w:t>demás, los lugares donde estuvo presente el presidente municipal con su fecha de asistencia</w:t>
      </w:r>
      <w:r>
        <w:rPr>
          <w:rFonts w:ascii="AvantGarde Bk BT" w:hAnsi="AvantGarde Bk BT" w:cs="Arial"/>
          <w:color w:val="000000" w:themeColor="text1"/>
          <w:sz w:val="24"/>
          <w:szCs w:val="22"/>
        </w:rPr>
        <w:t>.</w:t>
      </w:r>
    </w:p>
    <w:p w14:paraId="16A71F21" w14:textId="6BFAB0D7" w:rsidR="00003DC1" w:rsidRDefault="00003DC1" w:rsidP="00FB2D2E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  <w:highlight w:val="yellow"/>
        </w:rPr>
      </w:pPr>
    </w:p>
    <w:p w14:paraId="639C2438" w14:textId="1A3C3DA0" w:rsidR="00FF3F88" w:rsidRDefault="00186A9B" w:rsidP="00186A9B">
      <w:pPr>
        <w:pStyle w:val="corte4fondo"/>
        <w:tabs>
          <w:tab w:val="left" w:pos="567"/>
        </w:tabs>
        <w:spacing w:after="240"/>
        <w:ind w:firstLine="8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Con relación a lo anterior</w:t>
      </w:r>
      <w:r w:rsidR="00FF3F88"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="00D96DB3">
        <w:rPr>
          <w:rFonts w:ascii="AvantGarde Bk BT" w:hAnsi="AvantGarde Bk BT" w:cs="Arial"/>
          <w:color w:val="000000" w:themeColor="text1"/>
          <w:sz w:val="24"/>
          <w:szCs w:val="24"/>
        </w:rPr>
        <w:t xml:space="preserve">es de precisarse que la información antes citada </w:t>
      </w:r>
      <w:r w:rsidR="00FF3F88">
        <w:rPr>
          <w:rFonts w:ascii="AvantGarde Bk BT" w:hAnsi="AvantGarde Bk BT" w:cs="Arial"/>
          <w:color w:val="000000" w:themeColor="text1"/>
          <w:sz w:val="24"/>
          <w:szCs w:val="24"/>
        </w:rPr>
        <w:t xml:space="preserve">es considerada información pública de oficio, lo anterior por encontrarse establecido en el </w:t>
      </w:r>
      <w:r w:rsidR="00576600">
        <w:rPr>
          <w:rFonts w:ascii="AvantGarde Bk BT" w:hAnsi="AvantGarde Bk BT" w:cs="Arial"/>
          <w:color w:val="000000" w:themeColor="text1"/>
          <w:sz w:val="24"/>
          <w:szCs w:val="24"/>
        </w:rPr>
        <w:t>artículo 84, fracci</w:t>
      </w:r>
      <w:r w:rsidR="00D96DB3">
        <w:rPr>
          <w:rFonts w:ascii="AvantGarde Bk BT" w:hAnsi="AvantGarde Bk BT" w:cs="Arial"/>
          <w:color w:val="000000" w:themeColor="text1"/>
          <w:sz w:val="24"/>
          <w:szCs w:val="24"/>
        </w:rPr>
        <w:t>ones</w:t>
      </w:r>
      <w:r w:rsidR="00576600">
        <w:rPr>
          <w:rFonts w:ascii="AvantGarde Bk BT" w:hAnsi="AvantGarde Bk BT" w:cs="Arial"/>
          <w:color w:val="000000" w:themeColor="text1"/>
          <w:sz w:val="24"/>
          <w:szCs w:val="24"/>
        </w:rPr>
        <w:t xml:space="preserve"> XII</w:t>
      </w:r>
      <w:r w:rsidR="00D96DB3">
        <w:rPr>
          <w:rFonts w:ascii="AvantGarde Bk BT" w:hAnsi="AvantGarde Bk BT" w:cs="Arial"/>
          <w:color w:val="000000" w:themeColor="text1"/>
          <w:sz w:val="24"/>
          <w:szCs w:val="24"/>
        </w:rPr>
        <w:t xml:space="preserve"> y XVI</w:t>
      </w:r>
      <w:r w:rsidR="0057660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Ley Estatal de Transparencia y Acceso a la Información Pública del Estado</w:t>
      </w:r>
      <w:r w:rsidR="00347E4E">
        <w:rPr>
          <w:rStyle w:val="Refdenotaalpie"/>
          <w:rFonts w:ascii="AvantGarde Bk BT" w:hAnsi="AvantGarde Bk BT" w:cs="Arial"/>
          <w:color w:val="000000" w:themeColor="text1"/>
          <w:sz w:val="24"/>
          <w:szCs w:val="24"/>
        </w:rPr>
        <w:footnoteReference w:id="1"/>
      </w:r>
      <w:r w:rsidR="00576600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1414DED9" w14:textId="52FEBE4B" w:rsidR="00416406" w:rsidRPr="00003DC1" w:rsidRDefault="00416406" w:rsidP="00186A9B">
      <w:pPr>
        <w:pStyle w:val="corte4fondo"/>
        <w:tabs>
          <w:tab w:val="left" w:pos="567"/>
        </w:tabs>
        <w:spacing w:after="240"/>
        <w:ind w:firstLine="8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Así las cosas</w:t>
      </w:r>
      <w:r w:rsidR="00A4461D">
        <w:rPr>
          <w:rFonts w:ascii="AvantGarde Bk BT" w:hAnsi="AvantGarde Bk BT" w:cs="Arial"/>
          <w:color w:val="000000" w:themeColor="text1"/>
          <w:sz w:val="24"/>
          <w:szCs w:val="24"/>
        </w:rPr>
        <w:t xml:space="preserve"> y de conformidad con los ordinales 151</w:t>
      </w:r>
      <w:r w:rsidR="00F0190E">
        <w:rPr>
          <w:rStyle w:val="Refdenotaalpie"/>
          <w:rFonts w:ascii="AvantGarde Bk BT" w:hAnsi="AvantGarde Bk BT" w:cs="Arial"/>
          <w:color w:val="000000" w:themeColor="text1"/>
          <w:sz w:val="24"/>
          <w:szCs w:val="24"/>
        </w:rPr>
        <w:footnoteReference w:id="2"/>
      </w:r>
      <w:r w:rsidR="00A4461D">
        <w:rPr>
          <w:rFonts w:ascii="AvantGarde Bk BT" w:hAnsi="AvantGarde Bk BT" w:cs="Arial"/>
          <w:color w:val="000000" w:themeColor="text1"/>
          <w:sz w:val="24"/>
          <w:szCs w:val="24"/>
        </w:rPr>
        <w:t xml:space="preserve"> y 152</w:t>
      </w:r>
      <w:r w:rsidR="00F0190E">
        <w:rPr>
          <w:rStyle w:val="Refdenotaalpie"/>
          <w:rFonts w:ascii="AvantGarde Bk BT" w:hAnsi="AvantGarde Bk BT" w:cs="Arial"/>
          <w:color w:val="000000" w:themeColor="text1"/>
          <w:sz w:val="24"/>
          <w:szCs w:val="24"/>
        </w:rPr>
        <w:footnoteReference w:id="3"/>
      </w:r>
      <w:r w:rsidR="00A4461D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Ley de Transparencia del Estado, los sujetos obligados deberán otorgar acceso a los documentos que se encuentren en sus archivos o que estén obligados a documentar, </w:t>
      </w:r>
      <w:r w:rsidR="00A4461D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sin </w:t>
      </w:r>
      <w:proofErr w:type="gramStart"/>
      <w:r w:rsidR="00A4461D">
        <w:rPr>
          <w:rFonts w:ascii="AvantGarde Bk BT" w:hAnsi="AvantGarde Bk BT" w:cs="Arial"/>
          <w:color w:val="000000" w:themeColor="text1"/>
          <w:sz w:val="24"/>
          <w:szCs w:val="24"/>
        </w:rPr>
        <w:t>embargo</w:t>
      </w:r>
      <w:proofErr w:type="gramEnd"/>
      <w:r w:rsidR="00A4461D">
        <w:rPr>
          <w:rFonts w:ascii="AvantGarde Bk BT" w:hAnsi="AvantGarde Bk BT" w:cs="Arial"/>
          <w:color w:val="000000" w:themeColor="text1"/>
          <w:sz w:val="24"/>
          <w:szCs w:val="24"/>
        </w:rPr>
        <w:t xml:space="preserve"> dicha información no debe ser procesada según las necesidades del particular, sino que, ésta debe ser entregada en la forma en que fue generada. </w:t>
      </w:r>
    </w:p>
    <w:p w14:paraId="2303D269" w14:textId="77777777" w:rsidR="00F938D5" w:rsidRPr="00F37A3D" w:rsidRDefault="00F938D5" w:rsidP="00F37A3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14:paraId="64ABC502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 Efectos de esta resolución.</w:t>
      </w:r>
    </w:p>
    <w:p w14:paraId="2CB1C6C7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B238D18" w14:textId="53A3D87B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las consideraciones expuestas, esta Comisión Estatal de Garantía de Acceso a la Información Pública de conformidad con el artículo </w:t>
      </w:r>
      <w:r w:rsidR="00404D31">
        <w:rPr>
          <w:rFonts w:ascii="AvantGarde Bk BT" w:hAnsi="AvantGarde Bk BT" w:cs="Arial"/>
          <w:color w:val="000000" w:themeColor="text1"/>
          <w:sz w:val="24"/>
          <w:szCs w:val="24"/>
        </w:rPr>
        <w:t>164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Ley de Transparencia y Acceso a la Información Pública del Estado </w:t>
      </w:r>
      <w:r w:rsidR="00404D31">
        <w:rPr>
          <w:rFonts w:ascii="AvantGarde Bk BT" w:hAnsi="AvantGarde Bk BT" w:cs="Arial"/>
          <w:b/>
          <w:color w:val="000000" w:themeColor="text1"/>
          <w:sz w:val="24"/>
          <w:szCs w:val="24"/>
        </w:rPr>
        <w:t>APLICA EL PRINCIPIO DE AFIRMATIVA FICTA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y lo </w:t>
      </w:r>
      <w:r w:rsidR="00027437">
        <w:rPr>
          <w:rFonts w:ascii="AvantGarde Bk BT" w:hAnsi="AvantGarde Bk BT" w:cs="Arial"/>
          <w:color w:val="000000" w:themeColor="text1"/>
          <w:sz w:val="24"/>
          <w:szCs w:val="24"/>
        </w:rPr>
        <w:t>conmina al</w:t>
      </w:r>
      <w:r w:rsidR="00404D31">
        <w:rPr>
          <w:rFonts w:ascii="AvantGarde Bk BT" w:hAnsi="AvantGarde Bk BT" w:cs="Arial"/>
          <w:color w:val="000000" w:themeColor="text1"/>
          <w:sz w:val="24"/>
          <w:szCs w:val="24"/>
        </w:rPr>
        <w:t xml:space="preserve"> sujeto obligado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para que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14:paraId="5DE8B286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50FDEFD2" w14:textId="58877D3D" w:rsidR="00D96DB3" w:rsidRDefault="00250873" w:rsidP="00A124AA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6.1.1.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D96DB3">
        <w:rPr>
          <w:rFonts w:ascii="AvantGarde Bk BT" w:hAnsi="AvantGarde Bk BT" w:cs="Arial"/>
          <w:color w:val="000000" w:themeColor="text1"/>
          <w:sz w:val="24"/>
          <w:szCs w:val="24"/>
        </w:rPr>
        <w:t>Proporcione al recurrente los formatos correspondientes a las fracciones XII y XVI, del articulo 84; respecto de los años 2016, 2017 y 2018 hasta el mes de julio.</w:t>
      </w:r>
    </w:p>
    <w:p w14:paraId="4315B298" w14:textId="215B1EC8" w:rsidR="00250873" w:rsidRDefault="00D96DB3" w:rsidP="00A124AA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Pr="00404D31">
        <w:rPr>
          <w:rFonts w:ascii="AvantGarde Bk BT" w:hAnsi="AvantGarde Bk BT" w:cs="Arial"/>
          <w:b/>
          <w:color w:val="000000" w:themeColor="text1"/>
          <w:sz w:val="24"/>
          <w:szCs w:val="24"/>
        </w:rPr>
        <w:t>1.2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7F568D">
        <w:rPr>
          <w:rFonts w:ascii="AvantGarde Bk BT" w:hAnsi="AvantGarde Bk BT" w:cs="Arial"/>
          <w:color w:val="000000" w:themeColor="text1"/>
          <w:sz w:val="24"/>
          <w:szCs w:val="24"/>
        </w:rPr>
        <w:t>P</w:t>
      </w:r>
      <w:r w:rsidR="007F568D" w:rsidRPr="007F568D">
        <w:rPr>
          <w:rFonts w:ascii="AvantGarde Bk BT" w:hAnsi="AvantGarde Bk BT" w:cs="Arial"/>
          <w:color w:val="000000" w:themeColor="text1"/>
          <w:sz w:val="24"/>
          <w:szCs w:val="24"/>
        </w:rPr>
        <w:t>roporcione al particular</w:t>
      </w:r>
      <w:r w:rsidR="000338B4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27437">
        <w:rPr>
          <w:rFonts w:ascii="AvantGarde Bk BT" w:hAnsi="AvantGarde Bk BT" w:cs="Arial"/>
          <w:color w:val="000000" w:themeColor="text1"/>
          <w:sz w:val="24"/>
          <w:szCs w:val="24"/>
        </w:rPr>
        <w:t xml:space="preserve">de manera gratuita </w:t>
      </w:r>
      <w:r w:rsidR="00404D31">
        <w:rPr>
          <w:rFonts w:ascii="AvantGarde Bk BT" w:hAnsi="AvantGarde Bk BT" w:cs="Arial"/>
          <w:color w:val="000000" w:themeColor="text1"/>
          <w:sz w:val="24"/>
          <w:szCs w:val="24"/>
        </w:rPr>
        <w:t>las facturas relativas a los viáticos recibidos por el Presidente Municipal de Villa de la Paz durante los años 2016, 2017 y 2018 hasta la fecha de la solicitud de información.</w:t>
      </w:r>
    </w:p>
    <w:p w14:paraId="32714AFC" w14:textId="77777777" w:rsidR="00A124AA" w:rsidRPr="007C5605" w:rsidRDefault="00A124AA" w:rsidP="00A124AA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F567040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6.2. Modalidad de la información.</w:t>
      </w:r>
    </w:p>
    <w:p w14:paraId="721D24C2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63181AB0" w14:textId="31177405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En virtud de que </w:t>
      </w:r>
      <w:r w:rsidR="00A124AA" w:rsidRPr="00D67102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recurrente </w:t>
      </w:r>
      <w:r w:rsidR="005B75CC"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realizó su </w:t>
      </w:r>
      <w:r w:rsidR="00FF3536"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solicitud de información a través de </w:t>
      </w: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>la Plataforma Nacional de Transparencia San Luis Potosí</w:t>
      </w:r>
      <w:r w:rsid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 y, dada la imposibilidad entregar la información por ese mismo medio, </w:t>
      </w:r>
      <w:r w:rsidR="00D67102"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el sujeto obligado </w:t>
      </w: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deberá </w:t>
      </w:r>
      <w:r w:rsidR="00D67102">
        <w:rPr>
          <w:rFonts w:ascii="AvantGarde Bk BT" w:hAnsi="AvantGarde Bk BT" w:cs="Arial"/>
          <w:color w:val="000000" w:themeColor="text1"/>
          <w:sz w:val="24"/>
          <w:szCs w:val="24"/>
        </w:rPr>
        <w:t>dar respuesta</w:t>
      </w: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 a través del correo electrónico señalado por </w:t>
      </w:r>
      <w:r w:rsidR="00A124AA" w:rsidRPr="00D67102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particular para oír y recibir notificaciones.</w:t>
      </w:r>
    </w:p>
    <w:p w14:paraId="6BCABEB4" w14:textId="5443FBC8" w:rsidR="001314EC" w:rsidRDefault="001314EC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B43B45">
        <w:rPr>
          <w:rFonts w:ascii="AvantGarde Bk BT" w:hAnsi="AvantGarde Bk BT" w:cs="Arial"/>
          <w:color w:val="000000" w:themeColor="text1"/>
          <w:sz w:val="24"/>
          <w:szCs w:val="24"/>
        </w:rPr>
        <w:t xml:space="preserve">Ahora bien, es dable señalar </w:t>
      </w:r>
      <w:r w:rsidR="00922BEC" w:rsidRPr="00B43B45">
        <w:rPr>
          <w:rFonts w:ascii="AvantGarde Bk BT" w:hAnsi="AvantGarde Bk BT" w:cs="Arial"/>
          <w:color w:val="000000" w:themeColor="text1"/>
          <w:sz w:val="24"/>
          <w:szCs w:val="24"/>
        </w:rPr>
        <w:t>que,</w:t>
      </w:r>
      <w:r w:rsidRPr="00B43B45">
        <w:rPr>
          <w:rFonts w:ascii="AvantGarde Bk BT" w:hAnsi="AvantGarde Bk BT" w:cs="Arial"/>
          <w:color w:val="000000" w:themeColor="text1"/>
          <w:sz w:val="24"/>
          <w:szCs w:val="24"/>
        </w:rPr>
        <w:t xml:space="preserve"> si la información solicitada contiene información </w:t>
      </w:r>
      <w:r w:rsidR="00922BEC" w:rsidRPr="00B43B45">
        <w:rPr>
          <w:rFonts w:ascii="AvantGarde Bk BT" w:hAnsi="AvantGarde Bk BT" w:cs="Arial"/>
          <w:color w:val="000000" w:themeColor="text1"/>
          <w:sz w:val="24"/>
          <w:szCs w:val="24"/>
        </w:rPr>
        <w:t>confidencial</w:t>
      </w:r>
      <w:r w:rsidRPr="00B43B45">
        <w:rPr>
          <w:rFonts w:ascii="AvantGarde Bk BT" w:hAnsi="AvantGarde Bk BT" w:cs="Arial"/>
          <w:color w:val="000000" w:themeColor="text1"/>
          <w:sz w:val="24"/>
          <w:szCs w:val="24"/>
        </w:rPr>
        <w:t>, el sujeto obligado deberá proporcionar las versiones publicas de dicha información, acompañadas de los respectivos acuerdos emitidos por el comité de transparencia.</w:t>
      </w:r>
    </w:p>
    <w:p w14:paraId="2EC4C7A7" w14:textId="77777777" w:rsidR="00250873" w:rsidRPr="007C5605" w:rsidRDefault="00250873" w:rsidP="00250873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E2C12DB" w14:textId="77777777"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6.3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Plazo para el cumplimento de esta resolución e informe sobre el cumplimento a la misma. </w:t>
      </w:r>
    </w:p>
    <w:p w14:paraId="0BDC3673" w14:textId="77777777"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1A2199EB" w14:textId="458F49E1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>Con fundamento en el artículo 175 de la Ley de Transparencia y Acceso a la Información Pública</w:t>
      </w:r>
      <w:r w:rsidR="00131414">
        <w:rPr>
          <w:rFonts w:ascii="AvantGarde Bk BT" w:hAnsi="AvantGarde Bk BT" w:cs="Arial"/>
          <w:color w:val="000000" w:themeColor="text1"/>
          <w:sz w:val="24"/>
          <w:szCs w:val="24"/>
        </w:rPr>
        <w:t xml:space="preserve"> se concede un término de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131414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10</w:t>
      </w:r>
      <w:r w:rsidR="00383D2A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 </w:t>
      </w:r>
      <w:r w:rsidR="00131414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diez</w:t>
      </w:r>
      <w:r w:rsidRPr="002767C3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 días para la entrega de la información</w:t>
      </w: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>, contados a partir de la fecha de notificación de esta resolución, plazo que esta Comisión de Transparencia considera que es suficiente para la entrega de la información por parte del ente obligado y vencido este término, de conformidad con el artículo 177, segundo párrafo de la Ley de la materia, el ente obligado deberá informar a esta Comisión de Transparencia el cumplimento al presente fallo en un plazo que no deberá de exceder de tres días hábiles, en donde justificará con los documentos necesarios el cumplimento a lo aquí ordenado.</w:t>
      </w:r>
    </w:p>
    <w:p w14:paraId="161A926F" w14:textId="77777777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470596F" w14:textId="77777777"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4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. Medida de apremio en caso de incumplimiento a la resolución.</w:t>
      </w:r>
    </w:p>
    <w:p w14:paraId="3523B823" w14:textId="77777777" w:rsidR="00250873" w:rsidRPr="004C15C0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00D7A160" w14:textId="7E8A33DB" w:rsidR="00684218" w:rsidRDefault="00250873" w:rsidP="00F0461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Esta Comisión Estatal de Garantía de Acceso a la Información Pública apercibe al ente obligado </w:t>
      </w:r>
      <w:proofErr w:type="gramStart"/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caso de no acatar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reso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lución, se le impondrá la medida de apremio correspondiente conforme a lo establecido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el artícul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o 190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Transparencia, en virtud de qu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 este órgano colegiado debe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garantizar el debido cumplimiento al derecho humano de ac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ceso a la información pública.</w:t>
      </w:r>
    </w:p>
    <w:p w14:paraId="16F45B16" w14:textId="77777777" w:rsidR="00F04613" w:rsidRDefault="00F04613" w:rsidP="00F0461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B567DB2" w14:textId="77777777" w:rsidR="00684218" w:rsidRPr="00684218" w:rsidRDefault="00684218" w:rsidP="00684218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8E469A">
        <w:rPr>
          <w:rFonts w:ascii="AvantGarde Bk BT" w:hAnsi="AvantGarde Bk BT" w:cs="Arial"/>
          <w:b/>
          <w:color w:val="000000" w:themeColor="text1"/>
          <w:sz w:val="24"/>
          <w:szCs w:val="24"/>
        </w:rPr>
        <w:t>6.5. Medio de impugnación.</w:t>
      </w:r>
    </w:p>
    <w:p w14:paraId="7020FABE" w14:textId="77777777" w:rsidR="003358EE" w:rsidRDefault="00684218" w:rsidP="003358E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E469A">
        <w:rPr>
          <w:rFonts w:ascii="AvantGarde Bk BT" w:hAnsi="AvantGarde Bk BT" w:cs="Arial"/>
          <w:color w:val="000000" w:themeColor="text1"/>
          <w:sz w:val="24"/>
          <w:szCs w:val="24"/>
        </w:rPr>
        <w:t>Por último,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Transparencia, Acceso a la Información y Protección de Datos Personales o ante el Poder Judicial de la Federación.</w:t>
      </w:r>
    </w:p>
    <w:p w14:paraId="3C4031C0" w14:textId="77777777" w:rsidR="003358EE" w:rsidRDefault="003358EE" w:rsidP="003358E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5C16DCB" w14:textId="11D7275A" w:rsidR="003358EE" w:rsidRDefault="003358EE" w:rsidP="003358E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60D74F3" w14:textId="77777777" w:rsidR="00F0190E" w:rsidRPr="003358EE" w:rsidRDefault="00F0190E" w:rsidP="003358E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89DAC75" w14:textId="77777777" w:rsidR="00250873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26655E"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RESOLUTIVO</w:t>
      </w:r>
    </w:p>
    <w:p w14:paraId="03EDE8B0" w14:textId="77777777" w:rsidR="003358EE" w:rsidRDefault="003358EE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590455CB" w14:textId="77777777" w:rsidR="00250873" w:rsidRPr="00E215D2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165C2CE2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lo expuesto y fundado,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 RESUELVE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14:paraId="69328F4C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53B05576" w14:textId="33F28022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ÚNICO.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y Acceso a la Información Pública, con fundamento 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175, fracción III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 y Acceso a la Información Pública del Estado,</w:t>
      </w:r>
      <w:r w:rsidR="001314EC">
        <w:rPr>
          <w:rFonts w:ascii="AvantGarde Bk BT" w:hAnsi="AvantGarde Bk BT" w:cs="Arial"/>
          <w:color w:val="000000" w:themeColor="text1"/>
          <w:sz w:val="24"/>
          <w:szCs w:val="24"/>
        </w:rPr>
        <w:t xml:space="preserve"> aplica el principio de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A</w:t>
      </w:r>
      <w:r w:rsidR="001314EC">
        <w:rPr>
          <w:rFonts w:ascii="AvantGarde Bk BT" w:hAnsi="AvantGarde Bk BT" w:cs="Arial"/>
          <w:b/>
          <w:color w:val="000000" w:themeColor="text1"/>
          <w:sz w:val="24"/>
          <w:szCs w:val="24"/>
        </w:rPr>
        <w:t>FIRMATIVA FICTA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los fundamentos y las razones desarrolladas en el considerando sexto de la presente resolución.</w:t>
      </w:r>
    </w:p>
    <w:p w14:paraId="2ECB7D90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F9CD427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Notifíquese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; por oficio a las autoridades y al recurrente por el medio que designó.</w:t>
      </w:r>
    </w:p>
    <w:p w14:paraId="4E83CA03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0E9B9DF" w14:textId="1B608CA9" w:rsidR="003358EE" w:rsidRDefault="00250873" w:rsidP="003358EE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Así l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o resolvieron por unanimidad de votos en Sesión Extraordinaria de Consejo el </w:t>
      </w:r>
      <w:r w:rsidR="00F04613">
        <w:rPr>
          <w:rFonts w:ascii="AvantGarde Bk BT" w:hAnsi="AvantGarde Bk BT"/>
          <w:color w:val="000000" w:themeColor="text1"/>
          <w:sz w:val="24"/>
          <w:szCs w:val="24"/>
        </w:rPr>
        <w:t>13 trece de noviembre</w:t>
      </w:r>
      <w:r w:rsidRPr="00B43B45">
        <w:rPr>
          <w:rFonts w:ascii="AvantGarde Bk BT" w:hAnsi="AvantGarde Bk BT"/>
          <w:color w:val="000000" w:themeColor="text1"/>
          <w:sz w:val="24"/>
          <w:szCs w:val="24"/>
        </w:rPr>
        <w:t xml:space="preserve"> de 2018 dos mil dieciocho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los Comisionados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Pr="005F55F0">
        <w:rPr>
          <w:rFonts w:ascii="AvantGarde Bk BT" w:hAnsi="AvantGarde Bk BT" w:cs="Arial"/>
          <w:color w:val="000000" w:themeColor="text1"/>
          <w:sz w:val="24"/>
          <w:szCs w:val="24"/>
        </w:rPr>
        <w:t>Lic. Paulina Sánchez Pérez del Pozo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y Licenciada 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Mar</w:t>
      </w:r>
      <w:r w:rsidR="00602198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ajosé González Zarzo</w:t>
      </w:r>
      <w:r w:rsidR="00DF5FF4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>
        <w:rPr>
          <w:rFonts w:ascii="AvantGarde Bk BT" w:hAnsi="AvantGarde Bk BT"/>
          <w:b/>
          <w:color w:val="000000" w:themeColor="text1"/>
          <w:sz w:val="24"/>
          <w:szCs w:val="24"/>
        </w:rPr>
        <w:t>siendo ponente el primero de los nombrados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, quienes firman con la Licenciada Rosa María Motilla García, quien autoriza y da fe. </w:t>
      </w:r>
    </w:p>
    <w:p w14:paraId="118C5F41" w14:textId="77777777" w:rsidR="003358EE" w:rsidRDefault="003358EE" w:rsidP="003358EE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</w:p>
    <w:p w14:paraId="512EFFC7" w14:textId="77777777" w:rsidR="003358EE" w:rsidRDefault="003358EE" w:rsidP="003358EE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</w:p>
    <w:p w14:paraId="131753DB" w14:textId="77777777" w:rsidR="003358EE" w:rsidRDefault="003358EE" w:rsidP="003358EE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</w:p>
    <w:p w14:paraId="00F8B4E1" w14:textId="77777777" w:rsidR="009E4194" w:rsidRPr="003358EE" w:rsidRDefault="003358EE" w:rsidP="00FA2C72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                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</w:t>
      </w:r>
      <w:r w:rsidR="009E4194"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COMISIONADO                                  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    </w:t>
      </w:r>
      <w:r w:rsidR="009E4194" w:rsidRPr="003358EE">
        <w:rPr>
          <w:rFonts w:ascii="AvantGarde Bk BT" w:hAnsi="AvantGarde Bk BT" w:cs="Arial"/>
          <w:b/>
          <w:color w:val="000000" w:themeColor="text1"/>
          <w:lang w:val="es-MX"/>
        </w:rPr>
        <w:t>COMISIONADA</w:t>
      </w:r>
      <w:r w:rsidR="00EB088F"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PRESIDENT</w:t>
      </w:r>
      <w:r w:rsidR="0033362C" w:rsidRPr="003358EE">
        <w:rPr>
          <w:rFonts w:ascii="AvantGarde Bk BT" w:hAnsi="AvantGarde Bk BT" w:cs="Arial"/>
          <w:b/>
          <w:color w:val="000000" w:themeColor="text1"/>
          <w:lang w:val="es-MX"/>
        </w:rPr>
        <w:t>E</w:t>
      </w:r>
    </w:p>
    <w:p w14:paraId="603FD7AE" w14:textId="77777777" w:rsidR="00DF5FF4" w:rsidRPr="003358EE" w:rsidRDefault="00DF5FF4" w:rsidP="009E4194">
      <w:pPr>
        <w:pStyle w:val="NormalWeb"/>
        <w:jc w:val="both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0C42140B" w14:textId="77777777" w:rsidR="003358EE" w:rsidRDefault="009E4194" w:rsidP="003358EE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    MTRO. ALEJANDRO LAFUENTE TORRES.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ab/>
        <w:t xml:space="preserve">     </w:t>
      </w:r>
      <w:r w:rsidR="005F55F0" w:rsidRPr="003358EE">
        <w:rPr>
          <w:rFonts w:ascii="AvantGarde Bk BT" w:hAnsi="AvantGarde Bk BT" w:cs="Arial"/>
          <w:b/>
          <w:color w:val="000000" w:themeColor="text1"/>
          <w:lang w:val="es-MX"/>
        </w:rPr>
        <w:t>LIC. PAULINA SÁNCHEZ PÉREZ DEL POZO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>.</w:t>
      </w:r>
    </w:p>
    <w:p w14:paraId="5E07A32A" w14:textId="0573705E" w:rsidR="003358EE" w:rsidRDefault="003358EE" w:rsidP="003358EE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38AA6F5C" w14:textId="7D7EF283" w:rsidR="008C19C4" w:rsidRDefault="008C19C4" w:rsidP="003358EE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0A2A807B" w14:textId="77777777" w:rsidR="008C19C4" w:rsidRPr="003358EE" w:rsidRDefault="008C19C4" w:rsidP="003358EE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660B72CC" w14:textId="77777777" w:rsidR="009E4194" w:rsidRPr="003358EE" w:rsidRDefault="003358EE" w:rsidP="003358EE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 w:rsidRPr="003358EE">
        <w:rPr>
          <w:rFonts w:ascii="AvantGarde Bk BT" w:hAnsi="AvantGarde Bk BT" w:cs="Arial"/>
          <w:b/>
          <w:color w:val="000000" w:themeColor="text1"/>
          <w:lang w:val="es-MX"/>
        </w:rPr>
        <w:lastRenderedPageBreak/>
        <w:t xml:space="preserve">  </w:t>
      </w: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  </w:t>
      </w:r>
      <w:r w:rsidR="009E4194"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COMISIONADA        </w:t>
      </w: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                  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 </w:t>
      </w:r>
      <w:r w:rsidR="009E4194"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 SECRETARIA DE PLENO</w:t>
      </w:r>
    </w:p>
    <w:p w14:paraId="603FF591" w14:textId="77777777" w:rsidR="009E4194" w:rsidRPr="003358EE" w:rsidRDefault="009E4194" w:rsidP="009E4194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10BCA660" w14:textId="77777777" w:rsidR="009E4194" w:rsidRPr="003358EE" w:rsidRDefault="009E4194" w:rsidP="009E4194">
      <w:pPr>
        <w:pStyle w:val="NormalWeb"/>
        <w:jc w:val="center"/>
        <w:rPr>
          <w:rFonts w:ascii="AvantGarde Bk BT" w:hAnsi="AvantGarde Bk BT" w:cs="Arial"/>
          <w:color w:val="000000" w:themeColor="text1"/>
          <w:lang w:val="es-MX"/>
        </w:rPr>
      </w:pPr>
      <w:bookmarkStart w:id="1" w:name="_GoBack"/>
      <w:bookmarkEnd w:id="1"/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LIC. </w:t>
      </w:r>
      <w:r w:rsidR="00FC3F72" w:rsidRPr="003358EE">
        <w:rPr>
          <w:rFonts w:ascii="AvantGarde Bk BT" w:hAnsi="AvantGarde Bk BT" w:cs="Arial"/>
          <w:b/>
          <w:color w:val="000000" w:themeColor="text1"/>
        </w:rPr>
        <w:t>MAR</w:t>
      </w:r>
      <w:r w:rsidR="00FE1D17" w:rsidRPr="003358EE">
        <w:rPr>
          <w:rFonts w:ascii="AvantGarde Bk BT" w:hAnsi="AvantGarde Bk BT" w:cs="Arial"/>
          <w:b/>
          <w:color w:val="000000" w:themeColor="text1"/>
        </w:rPr>
        <w:t>I</w:t>
      </w:r>
      <w:r w:rsidR="00FC3F72" w:rsidRPr="003358EE">
        <w:rPr>
          <w:rFonts w:ascii="AvantGarde Bk BT" w:hAnsi="AvantGarde Bk BT" w:cs="Arial"/>
          <w:b/>
          <w:color w:val="000000" w:themeColor="text1"/>
        </w:rPr>
        <w:t>AJOSÉ GONZÁLEZ ZARZO</w:t>
      </w:r>
      <w:r w:rsidR="00B86F4A" w:rsidRPr="003358EE">
        <w:rPr>
          <w:rFonts w:ascii="AvantGarde Bk BT" w:hAnsi="AvantGarde Bk BT" w:cs="Arial"/>
          <w:b/>
          <w:color w:val="000000" w:themeColor="text1"/>
        </w:rPr>
        <w:t>S</w:t>
      </w:r>
      <w:r w:rsidR="00FC3F72" w:rsidRPr="003358EE">
        <w:rPr>
          <w:rFonts w:ascii="AvantGarde Bk BT" w:hAnsi="AvantGarde Bk BT" w:cs="Arial"/>
          <w:b/>
          <w:color w:val="000000" w:themeColor="text1"/>
        </w:rPr>
        <w:t>A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.        </w:t>
      </w:r>
      <w:r w:rsid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>LIC. ROSA MARÍA MOTILLA GARCÍA.</w:t>
      </w:r>
    </w:p>
    <w:p w14:paraId="30477D87" w14:textId="10D406D9" w:rsidR="00FC38F9" w:rsidRPr="001314EC" w:rsidRDefault="001314EC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i/>
          <w:color w:val="000000" w:themeColor="text1"/>
          <w:sz w:val="18"/>
          <w:szCs w:val="14"/>
          <w:vertAlign w:val="superscript"/>
        </w:rPr>
      </w:pPr>
      <w:r w:rsidRPr="001314EC">
        <w:rPr>
          <w:rFonts w:ascii="AvantGarde Bk BT" w:hAnsi="AvantGarde Bk BT" w:cs="Arial"/>
          <w:i/>
          <w:color w:val="000000" w:themeColor="text1"/>
          <w:sz w:val="18"/>
          <w:szCs w:val="14"/>
          <w:vertAlign w:val="superscript"/>
        </w:rPr>
        <w:t>PRT</w:t>
      </w:r>
      <w:r>
        <w:rPr>
          <w:rFonts w:ascii="AvantGarde Bk BT" w:hAnsi="AvantGarde Bk BT" w:cs="Arial"/>
          <w:i/>
          <w:color w:val="000000" w:themeColor="text1"/>
          <w:sz w:val="18"/>
          <w:szCs w:val="14"/>
          <w:vertAlign w:val="superscript"/>
        </w:rPr>
        <w:t>.</w:t>
      </w:r>
    </w:p>
    <w:p w14:paraId="41A776EA" w14:textId="6AA897C1" w:rsidR="005873DB" w:rsidRPr="004C15C0" w:rsidRDefault="008C19C4" w:rsidP="008C19C4">
      <w:pPr>
        <w:autoSpaceDE w:val="0"/>
        <w:autoSpaceDN w:val="0"/>
        <w:adjustRightInd w:val="0"/>
        <w:spacing w:after="0" w:line="24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  <w:r>
        <w:rPr>
          <w:rFonts w:ascii="AvantGarde Bk BT" w:hAnsi="AvantGarde Bk BT" w:cs="Arial"/>
          <w:color w:val="000000" w:themeColor="text1"/>
          <w:sz w:val="14"/>
          <w:szCs w:val="14"/>
        </w:rPr>
        <w:t xml:space="preserve">(Estas firmas corresponden a la resolución dictada por el Pleno de la Comisión Estatal de Garantía de Acceso a la Información Pública de San Luis Potosí en sesión extraordinaria de </w:t>
      </w:r>
      <w:r w:rsidR="00F04613">
        <w:rPr>
          <w:rFonts w:ascii="AvantGarde Bk BT" w:hAnsi="AvantGarde Bk BT" w:cs="Arial"/>
          <w:color w:val="000000" w:themeColor="text1"/>
          <w:sz w:val="14"/>
          <w:szCs w:val="14"/>
        </w:rPr>
        <w:t>13 trece de noviembre</w:t>
      </w:r>
      <w:r>
        <w:rPr>
          <w:rFonts w:ascii="AvantGarde Bk BT" w:hAnsi="AvantGarde Bk BT" w:cs="Arial"/>
          <w:color w:val="000000" w:themeColor="text1"/>
          <w:sz w:val="14"/>
          <w:szCs w:val="14"/>
        </w:rPr>
        <w:t xml:space="preserve"> de 2018 dos mil dieciocho, dentro de los autos del recurso de revisión RR-6</w:t>
      </w:r>
      <w:r w:rsidR="00F04613">
        <w:rPr>
          <w:rFonts w:ascii="AvantGarde Bk BT" w:hAnsi="AvantGarde Bk BT" w:cs="Arial"/>
          <w:color w:val="000000" w:themeColor="text1"/>
          <w:sz w:val="14"/>
          <w:szCs w:val="14"/>
        </w:rPr>
        <w:t>55</w:t>
      </w:r>
      <w:r>
        <w:rPr>
          <w:rFonts w:ascii="AvantGarde Bk BT" w:hAnsi="AvantGarde Bk BT" w:cs="Arial"/>
          <w:color w:val="000000" w:themeColor="text1"/>
          <w:sz w:val="14"/>
          <w:szCs w:val="14"/>
        </w:rPr>
        <w:t>/2018-1 PLATAFORMA.)</w:t>
      </w:r>
    </w:p>
    <w:sectPr w:rsidR="005873DB" w:rsidRPr="004C15C0" w:rsidSect="00B86F4A">
      <w:headerReference w:type="default" r:id="rId8"/>
      <w:pgSz w:w="12240" w:h="18720" w:code="41"/>
      <w:pgMar w:top="3119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46D19" w14:textId="77777777" w:rsidR="00EE4A95" w:rsidRDefault="00EE4A95" w:rsidP="003864ED">
      <w:pPr>
        <w:spacing w:after="0" w:line="240" w:lineRule="auto"/>
      </w:pPr>
      <w:r>
        <w:separator/>
      </w:r>
    </w:p>
  </w:endnote>
  <w:endnote w:type="continuationSeparator" w:id="0">
    <w:p w14:paraId="526A246F" w14:textId="77777777" w:rsidR="00EE4A95" w:rsidRDefault="00EE4A95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328EF" w14:textId="77777777" w:rsidR="00EE4A95" w:rsidRDefault="00EE4A95" w:rsidP="003864ED">
      <w:pPr>
        <w:spacing w:after="0" w:line="240" w:lineRule="auto"/>
      </w:pPr>
      <w:r>
        <w:separator/>
      </w:r>
    </w:p>
  </w:footnote>
  <w:footnote w:type="continuationSeparator" w:id="0">
    <w:p w14:paraId="735624F3" w14:textId="77777777" w:rsidR="00EE4A95" w:rsidRDefault="00EE4A95" w:rsidP="003864ED">
      <w:pPr>
        <w:spacing w:after="0" w:line="240" w:lineRule="auto"/>
      </w:pPr>
      <w:r>
        <w:continuationSeparator/>
      </w:r>
    </w:p>
  </w:footnote>
  <w:footnote w:id="1">
    <w:p w14:paraId="3EADBA6D" w14:textId="77777777" w:rsidR="00EE4A95" w:rsidRDefault="00EE4A95" w:rsidP="00347E4E">
      <w:pPr>
        <w:pStyle w:val="Textonotapie"/>
        <w:jc w:val="both"/>
      </w:pPr>
      <w:r>
        <w:rPr>
          <w:rStyle w:val="Refdenotaalpie"/>
        </w:rPr>
        <w:footnoteRef/>
      </w:r>
      <w:r w:rsidRPr="00347E4E">
        <w:t>ARTÍCULO 84.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</w:t>
      </w:r>
    </w:p>
    <w:p w14:paraId="055D710C" w14:textId="1658CE05" w:rsidR="00EE4A95" w:rsidRDefault="00EE4A95" w:rsidP="00347E4E">
      <w:pPr>
        <w:pStyle w:val="Textonotapie"/>
        <w:jc w:val="both"/>
      </w:pPr>
      <w:r>
        <w:t xml:space="preserve">[…] </w:t>
      </w:r>
    </w:p>
    <w:p w14:paraId="1E08694F" w14:textId="67E44279" w:rsidR="00EE4A95" w:rsidRDefault="00EE4A95" w:rsidP="00347E4E">
      <w:pPr>
        <w:pStyle w:val="Textonotapie"/>
        <w:jc w:val="both"/>
      </w:pPr>
      <w:r w:rsidRPr="00347E4E">
        <w:t>XII. La agenda de actividades de los titulares de las dependencias públicas, reuniones públicas de los diversos consejos, gabinetes, cabildos, sesiones plenarias y sesiones de trabajo a las que convoquen;</w:t>
      </w:r>
    </w:p>
    <w:p w14:paraId="3AD6FFB0" w14:textId="08645A89" w:rsidR="00EE4A95" w:rsidRDefault="00EE4A95" w:rsidP="00347E4E">
      <w:pPr>
        <w:pStyle w:val="Textonotapie"/>
        <w:jc w:val="both"/>
      </w:pPr>
      <w:r>
        <w:t>[…]</w:t>
      </w:r>
    </w:p>
    <w:p w14:paraId="0CF1E0F6" w14:textId="5E2FBE0A" w:rsidR="00D96DB3" w:rsidRDefault="00D96DB3" w:rsidP="00347E4E">
      <w:pPr>
        <w:pStyle w:val="Textonotapie"/>
        <w:jc w:val="both"/>
      </w:pPr>
      <w:r>
        <w:t>XIV. Los gastos de representación y viáticos, así como el objeto e informe de comisión correspondiente;</w:t>
      </w:r>
    </w:p>
    <w:p w14:paraId="689A7BF1" w14:textId="1ADAC7DB" w:rsidR="00D96DB3" w:rsidRDefault="00D96DB3" w:rsidP="00347E4E">
      <w:pPr>
        <w:pStyle w:val="Textonotapie"/>
        <w:jc w:val="both"/>
      </w:pPr>
      <w:r>
        <w:t>[…]</w:t>
      </w:r>
    </w:p>
  </w:footnote>
  <w:footnote w:id="2">
    <w:p w14:paraId="064780A6" w14:textId="7DCE6962" w:rsidR="00F0190E" w:rsidRDefault="00F0190E" w:rsidP="00F0190E">
      <w:pPr>
        <w:pStyle w:val="Textonotapie"/>
        <w:jc w:val="both"/>
      </w:pPr>
      <w:r>
        <w:rPr>
          <w:rStyle w:val="Refdenotaalpie"/>
        </w:rPr>
        <w:footnoteRef/>
      </w:r>
      <w:r>
        <w:t xml:space="preserve"> ARTÍCULO 151. Los sujetos obligados deberán otorgar acceso a los Documentos que se encuentren en sus archivos o que estén obligados a documentar de acuerdo con sus facultades, competencias o funciones en el formato en que el solicitante manifieste, de entre aquellos formatos existentes, conforme a las características físicas de la información o del lugar donde se encuentre así lo permita. En el caso de que la información solicitada consista en bases de datos se deberá privilegiar la entrega de </w:t>
      </w:r>
      <w:r>
        <w:t>la misma en Formatos Abiertos.</w:t>
      </w:r>
    </w:p>
  </w:footnote>
  <w:footnote w:id="3">
    <w:p w14:paraId="00222F3C" w14:textId="25901810" w:rsidR="00F0190E" w:rsidRDefault="00F0190E">
      <w:pPr>
        <w:pStyle w:val="Textonotapie"/>
      </w:pPr>
      <w:r>
        <w:rPr>
          <w:rStyle w:val="Refdenotaalpie"/>
        </w:rPr>
        <w:footnoteRef/>
      </w:r>
      <w:r>
        <w:t xml:space="preserve"> ARTÍCULO 152. Cuando la información requerida por el solicitante ya esté disponible al público en medios impresos, tales como libros, compendios, trípticos, registros públicos, en formatos electrónicos disponibles en Internet o en cualquier otro medio, se le hará saber por el medio requerido por el solicitante la fuente, el lugar y la forma en que puede consultar, reproducir o adquirir dicha información en un plazo no mayor a cinco días.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5293170"/>
      <w:docPartObj>
        <w:docPartGallery w:val="Page Numbers (Top of Page)"/>
        <w:docPartUnique/>
      </w:docPartObj>
    </w:sdtPr>
    <w:sdtEndPr/>
    <w:sdtContent>
      <w:p w14:paraId="504FC57D" w14:textId="77777777" w:rsidR="00EE4A95" w:rsidRDefault="00EE4A95" w:rsidP="007E5F3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E1411">
          <w:rPr>
            <w:noProof/>
            <w:lang w:val="es-ES"/>
          </w:rPr>
          <w:t>4</w:t>
        </w:r>
        <w:r>
          <w:fldChar w:fldCharType="end"/>
        </w:r>
        <w:r>
          <w:t xml:space="preserve">                                  </w:t>
        </w:r>
      </w:p>
      <w:p w14:paraId="1F581E29" w14:textId="52F4A9C8" w:rsidR="00EE4A95" w:rsidRDefault="00EE4A95" w:rsidP="007E5F3A">
        <w:pPr>
          <w:pStyle w:val="Encabezado"/>
          <w:jc w:val="right"/>
        </w:pPr>
        <w:r>
          <w:t>RECURSO DE REVISIÓN 655/2018-1 PLATAFORMA</w:t>
        </w:r>
      </w:p>
    </w:sdtContent>
  </w:sdt>
  <w:p w14:paraId="1289C4E4" w14:textId="77777777" w:rsidR="00EE4A95" w:rsidRDefault="00EE4A9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591A"/>
    <w:multiLevelType w:val="hybridMultilevel"/>
    <w:tmpl w:val="1060AE56"/>
    <w:lvl w:ilvl="0" w:tplc="2DC8D114">
      <w:numFmt w:val="bullet"/>
      <w:lvlText w:val="•"/>
      <w:lvlJc w:val="left"/>
      <w:pPr>
        <w:ind w:left="1749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B46AF"/>
    <w:multiLevelType w:val="hybridMultilevel"/>
    <w:tmpl w:val="E91EA5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82564"/>
    <w:multiLevelType w:val="hybridMultilevel"/>
    <w:tmpl w:val="CD805192"/>
    <w:lvl w:ilvl="0" w:tplc="E0409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B20EC"/>
    <w:multiLevelType w:val="hybridMultilevel"/>
    <w:tmpl w:val="8666646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E006B"/>
    <w:multiLevelType w:val="hybridMultilevel"/>
    <w:tmpl w:val="8BC0B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6" w15:restartNumberingAfterBreak="0">
    <w:nsid w:val="0F141F2D"/>
    <w:multiLevelType w:val="hybridMultilevel"/>
    <w:tmpl w:val="523C1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675C5"/>
    <w:multiLevelType w:val="hybridMultilevel"/>
    <w:tmpl w:val="BA0E55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44245C"/>
    <w:multiLevelType w:val="hybridMultilevel"/>
    <w:tmpl w:val="97D2C346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0" w15:restartNumberingAfterBreak="0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DEA1587"/>
    <w:multiLevelType w:val="hybridMultilevel"/>
    <w:tmpl w:val="E2D21A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AE38CB"/>
    <w:multiLevelType w:val="hybridMultilevel"/>
    <w:tmpl w:val="21144898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 w15:restartNumberingAfterBreak="0">
    <w:nsid w:val="3A5B7BD6"/>
    <w:multiLevelType w:val="hybridMultilevel"/>
    <w:tmpl w:val="17AEF3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14E1B6C"/>
    <w:multiLevelType w:val="hybridMultilevel"/>
    <w:tmpl w:val="89842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2224C14"/>
    <w:multiLevelType w:val="hybridMultilevel"/>
    <w:tmpl w:val="2D124F6A"/>
    <w:lvl w:ilvl="0" w:tplc="F178481E">
      <w:numFmt w:val="bullet"/>
      <w:lvlText w:val="•"/>
      <w:lvlJc w:val="left"/>
      <w:pPr>
        <w:ind w:left="72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97F26"/>
    <w:multiLevelType w:val="hybridMultilevel"/>
    <w:tmpl w:val="353A6152"/>
    <w:lvl w:ilvl="0" w:tplc="ED7AF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A51FE"/>
    <w:multiLevelType w:val="hybridMultilevel"/>
    <w:tmpl w:val="69543182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8" w15:restartNumberingAfterBreak="0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0B57E24"/>
    <w:multiLevelType w:val="hybridMultilevel"/>
    <w:tmpl w:val="11BCC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2524A6"/>
    <w:multiLevelType w:val="hybridMultilevel"/>
    <w:tmpl w:val="59C40A84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1" w15:restartNumberingAfterBreak="0">
    <w:nsid w:val="56E43C88"/>
    <w:multiLevelType w:val="hybridMultilevel"/>
    <w:tmpl w:val="C91CD5E0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067BA"/>
    <w:multiLevelType w:val="hybridMultilevel"/>
    <w:tmpl w:val="6C8C8F36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3" w15:restartNumberingAfterBreak="0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B2951DC"/>
    <w:multiLevelType w:val="hybridMultilevel"/>
    <w:tmpl w:val="7AC08F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4B795D"/>
    <w:multiLevelType w:val="hybridMultilevel"/>
    <w:tmpl w:val="9B94E9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1B3037"/>
    <w:multiLevelType w:val="hybridMultilevel"/>
    <w:tmpl w:val="B5AC25BE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5"/>
  </w:num>
  <w:num w:numId="4">
    <w:abstractNumId w:val="27"/>
  </w:num>
  <w:num w:numId="5">
    <w:abstractNumId w:val="23"/>
  </w:num>
  <w:num w:numId="6">
    <w:abstractNumId w:val="24"/>
  </w:num>
  <w:num w:numId="7">
    <w:abstractNumId w:val="6"/>
  </w:num>
  <w:num w:numId="8">
    <w:abstractNumId w:val="11"/>
  </w:num>
  <w:num w:numId="9">
    <w:abstractNumId w:val="15"/>
  </w:num>
  <w:num w:numId="10">
    <w:abstractNumId w:val="14"/>
  </w:num>
  <w:num w:numId="11">
    <w:abstractNumId w:val="26"/>
  </w:num>
  <w:num w:numId="12">
    <w:abstractNumId w:val="1"/>
  </w:num>
  <w:num w:numId="13">
    <w:abstractNumId w:val="22"/>
  </w:num>
  <w:num w:numId="14">
    <w:abstractNumId w:val="13"/>
  </w:num>
  <w:num w:numId="15">
    <w:abstractNumId w:val="20"/>
  </w:num>
  <w:num w:numId="16">
    <w:abstractNumId w:val="28"/>
  </w:num>
  <w:num w:numId="17">
    <w:abstractNumId w:val="9"/>
  </w:num>
  <w:num w:numId="18">
    <w:abstractNumId w:val="0"/>
  </w:num>
  <w:num w:numId="19">
    <w:abstractNumId w:val="21"/>
  </w:num>
  <w:num w:numId="20">
    <w:abstractNumId w:val="3"/>
  </w:num>
  <w:num w:numId="21">
    <w:abstractNumId w:val="8"/>
  </w:num>
  <w:num w:numId="22">
    <w:abstractNumId w:val="2"/>
  </w:num>
  <w:num w:numId="23">
    <w:abstractNumId w:val="25"/>
  </w:num>
  <w:num w:numId="24">
    <w:abstractNumId w:val="16"/>
  </w:num>
  <w:num w:numId="25">
    <w:abstractNumId w:val="19"/>
  </w:num>
  <w:num w:numId="26">
    <w:abstractNumId w:val="4"/>
  </w:num>
  <w:num w:numId="27">
    <w:abstractNumId w:val="12"/>
  </w:num>
  <w:num w:numId="28">
    <w:abstractNumId w:val="7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C0"/>
    <w:rsid w:val="00000589"/>
    <w:rsid w:val="00000672"/>
    <w:rsid w:val="00001134"/>
    <w:rsid w:val="00001770"/>
    <w:rsid w:val="00001CA0"/>
    <w:rsid w:val="00002CFF"/>
    <w:rsid w:val="00003183"/>
    <w:rsid w:val="00003DC1"/>
    <w:rsid w:val="00004D3C"/>
    <w:rsid w:val="000066AD"/>
    <w:rsid w:val="00011D20"/>
    <w:rsid w:val="000149F3"/>
    <w:rsid w:val="00015009"/>
    <w:rsid w:val="00015A95"/>
    <w:rsid w:val="00017BB1"/>
    <w:rsid w:val="00020321"/>
    <w:rsid w:val="000204DB"/>
    <w:rsid w:val="00022417"/>
    <w:rsid w:val="00022854"/>
    <w:rsid w:val="00023148"/>
    <w:rsid w:val="00023DDC"/>
    <w:rsid w:val="00027437"/>
    <w:rsid w:val="000300B1"/>
    <w:rsid w:val="00030726"/>
    <w:rsid w:val="00031AAC"/>
    <w:rsid w:val="00032C5F"/>
    <w:rsid w:val="0003343A"/>
    <w:rsid w:val="0003354A"/>
    <w:rsid w:val="000338B4"/>
    <w:rsid w:val="0003400F"/>
    <w:rsid w:val="000343A1"/>
    <w:rsid w:val="0003507B"/>
    <w:rsid w:val="00036122"/>
    <w:rsid w:val="000362A8"/>
    <w:rsid w:val="00037BEF"/>
    <w:rsid w:val="000413FE"/>
    <w:rsid w:val="0004274F"/>
    <w:rsid w:val="0004294E"/>
    <w:rsid w:val="00042BD6"/>
    <w:rsid w:val="00043069"/>
    <w:rsid w:val="00043A51"/>
    <w:rsid w:val="00043BE1"/>
    <w:rsid w:val="000442C8"/>
    <w:rsid w:val="000450EB"/>
    <w:rsid w:val="000524E8"/>
    <w:rsid w:val="000528D0"/>
    <w:rsid w:val="00054510"/>
    <w:rsid w:val="00055E69"/>
    <w:rsid w:val="000603D2"/>
    <w:rsid w:val="00061DDD"/>
    <w:rsid w:val="00061F3E"/>
    <w:rsid w:val="000641C8"/>
    <w:rsid w:val="00066886"/>
    <w:rsid w:val="00067660"/>
    <w:rsid w:val="0007132B"/>
    <w:rsid w:val="0007175D"/>
    <w:rsid w:val="00071C60"/>
    <w:rsid w:val="000728F5"/>
    <w:rsid w:val="00073D92"/>
    <w:rsid w:val="00073FAD"/>
    <w:rsid w:val="00075773"/>
    <w:rsid w:val="0007588B"/>
    <w:rsid w:val="00076B14"/>
    <w:rsid w:val="00077696"/>
    <w:rsid w:val="000776A8"/>
    <w:rsid w:val="0008004E"/>
    <w:rsid w:val="00085590"/>
    <w:rsid w:val="00085954"/>
    <w:rsid w:val="000868C7"/>
    <w:rsid w:val="00087313"/>
    <w:rsid w:val="0008758B"/>
    <w:rsid w:val="00087AE8"/>
    <w:rsid w:val="000901C0"/>
    <w:rsid w:val="0009032E"/>
    <w:rsid w:val="00090678"/>
    <w:rsid w:val="00092A19"/>
    <w:rsid w:val="000944FF"/>
    <w:rsid w:val="000A069A"/>
    <w:rsid w:val="000A1695"/>
    <w:rsid w:val="000A4CCE"/>
    <w:rsid w:val="000A5C54"/>
    <w:rsid w:val="000A65C3"/>
    <w:rsid w:val="000A66E6"/>
    <w:rsid w:val="000A6997"/>
    <w:rsid w:val="000A7695"/>
    <w:rsid w:val="000B0FFC"/>
    <w:rsid w:val="000B2308"/>
    <w:rsid w:val="000B245A"/>
    <w:rsid w:val="000B2854"/>
    <w:rsid w:val="000B2ACA"/>
    <w:rsid w:val="000B3669"/>
    <w:rsid w:val="000B65B2"/>
    <w:rsid w:val="000B6D86"/>
    <w:rsid w:val="000C0471"/>
    <w:rsid w:val="000C2726"/>
    <w:rsid w:val="000C5A0A"/>
    <w:rsid w:val="000C651F"/>
    <w:rsid w:val="000D3CDB"/>
    <w:rsid w:val="000D4606"/>
    <w:rsid w:val="000D7B1B"/>
    <w:rsid w:val="000E2026"/>
    <w:rsid w:val="000E3219"/>
    <w:rsid w:val="000E33A7"/>
    <w:rsid w:val="000E3441"/>
    <w:rsid w:val="000E3E92"/>
    <w:rsid w:val="000E46E1"/>
    <w:rsid w:val="000E5227"/>
    <w:rsid w:val="000E5430"/>
    <w:rsid w:val="000E6415"/>
    <w:rsid w:val="000E7F43"/>
    <w:rsid w:val="000F0FF2"/>
    <w:rsid w:val="000F133E"/>
    <w:rsid w:val="000F1794"/>
    <w:rsid w:val="000F2BD5"/>
    <w:rsid w:val="000F3E8A"/>
    <w:rsid w:val="000F4347"/>
    <w:rsid w:val="000F4B35"/>
    <w:rsid w:val="000F6A00"/>
    <w:rsid w:val="000F6E8F"/>
    <w:rsid w:val="00100D51"/>
    <w:rsid w:val="00100E65"/>
    <w:rsid w:val="0010246E"/>
    <w:rsid w:val="00102D16"/>
    <w:rsid w:val="00102E9E"/>
    <w:rsid w:val="0010335D"/>
    <w:rsid w:val="00106B48"/>
    <w:rsid w:val="00106E39"/>
    <w:rsid w:val="00107681"/>
    <w:rsid w:val="0011106A"/>
    <w:rsid w:val="0011417A"/>
    <w:rsid w:val="00116CBC"/>
    <w:rsid w:val="00117EFC"/>
    <w:rsid w:val="00117F76"/>
    <w:rsid w:val="001204E0"/>
    <w:rsid w:val="00121981"/>
    <w:rsid w:val="00123D7F"/>
    <w:rsid w:val="001246B9"/>
    <w:rsid w:val="00125FEE"/>
    <w:rsid w:val="00126008"/>
    <w:rsid w:val="0012671C"/>
    <w:rsid w:val="00131414"/>
    <w:rsid w:val="00131457"/>
    <w:rsid w:val="001314EC"/>
    <w:rsid w:val="00131565"/>
    <w:rsid w:val="00131A56"/>
    <w:rsid w:val="00132B4A"/>
    <w:rsid w:val="00133F96"/>
    <w:rsid w:val="0013755E"/>
    <w:rsid w:val="00141F55"/>
    <w:rsid w:val="00143E86"/>
    <w:rsid w:val="001458BC"/>
    <w:rsid w:val="00146903"/>
    <w:rsid w:val="00146EA8"/>
    <w:rsid w:val="0015001F"/>
    <w:rsid w:val="00150455"/>
    <w:rsid w:val="00150901"/>
    <w:rsid w:val="0015238A"/>
    <w:rsid w:val="00152F21"/>
    <w:rsid w:val="001533C3"/>
    <w:rsid w:val="00154820"/>
    <w:rsid w:val="00154B3E"/>
    <w:rsid w:val="0015675B"/>
    <w:rsid w:val="001604E7"/>
    <w:rsid w:val="00160B77"/>
    <w:rsid w:val="00160C23"/>
    <w:rsid w:val="00160D7A"/>
    <w:rsid w:val="001616E5"/>
    <w:rsid w:val="00161D63"/>
    <w:rsid w:val="00162546"/>
    <w:rsid w:val="00164CA6"/>
    <w:rsid w:val="00165DAD"/>
    <w:rsid w:val="001679DC"/>
    <w:rsid w:val="00170741"/>
    <w:rsid w:val="00171533"/>
    <w:rsid w:val="0017289F"/>
    <w:rsid w:val="0017290F"/>
    <w:rsid w:val="00173389"/>
    <w:rsid w:val="00174877"/>
    <w:rsid w:val="0017743B"/>
    <w:rsid w:val="00177E33"/>
    <w:rsid w:val="00180298"/>
    <w:rsid w:val="001805AD"/>
    <w:rsid w:val="00181FF7"/>
    <w:rsid w:val="001837C1"/>
    <w:rsid w:val="00183ABD"/>
    <w:rsid w:val="00184D50"/>
    <w:rsid w:val="00185470"/>
    <w:rsid w:val="0018577C"/>
    <w:rsid w:val="00185DFB"/>
    <w:rsid w:val="00186A9B"/>
    <w:rsid w:val="001872DB"/>
    <w:rsid w:val="00187515"/>
    <w:rsid w:val="00187946"/>
    <w:rsid w:val="00191421"/>
    <w:rsid w:val="00192395"/>
    <w:rsid w:val="0019294C"/>
    <w:rsid w:val="001947D3"/>
    <w:rsid w:val="00194D48"/>
    <w:rsid w:val="00196474"/>
    <w:rsid w:val="00196579"/>
    <w:rsid w:val="001A0953"/>
    <w:rsid w:val="001A1B21"/>
    <w:rsid w:val="001A2A61"/>
    <w:rsid w:val="001A3A03"/>
    <w:rsid w:val="001A473A"/>
    <w:rsid w:val="001A4D90"/>
    <w:rsid w:val="001A5D5A"/>
    <w:rsid w:val="001A5E39"/>
    <w:rsid w:val="001B288C"/>
    <w:rsid w:val="001B2D9C"/>
    <w:rsid w:val="001B50BB"/>
    <w:rsid w:val="001B7749"/>
    <w:rsid w:val="001C1864"/>
    <w:rsid w:val="001C400C"/>
    <w:rsid w:val="001C4F1E"/>
    <w:rsid w:val="001C5317"/>
    <w:rsid w:val="001C54AF"/>
    <w:rsid w:val="001C7B67"/>
    <w:rsid w:val="001C7C3C"/>
    <w:rsid w:val="001D060C"/>
    <w:rsid w:val="001D24D3"/>
    <w:rsid w:val="001D2B4B"/>
    <w:rsid w:val="001D2BE8"/>
    <w:rsid w:val="001D3081"/>
    <w:rsid w:val="001D4D02"/>
    <w:rsid w:val="001D5867"/>
    <w:rsid w:val="001D5BF5"/>
    <w:rsid w:val="001D6738"/>
    <w:rsid w:val="001E0E77"/>
    <w:rsid w:val="001E17C7"/>
    <w:rsid w:val="001E27F5"/>
    <w:rsid w:val="001E46F0"/>
    <w:rsid w:val="001E5BCA"/>
    <w:rsid w:val="001E5D8A"/>
    <w:rsid w:val="001E6629"/>
    <w:rsid w:val="001E79BD"/>
    <w:rsid w:val="001F5274"/>
    <w:rsid w:val="001F5ADD"/>
    <w:rsid w:val="001F6FCA"/>
    <w:rsid w:val="001F73CD"/>
    <w:rsid w:val="002004E9"/>
    <w:rsid w:val="00200609"/>
    <w:rsid w:val="002008A2"/>
    <w:rsid w:val="00201843"/>
    <w:rsid w:val="002036B7"/>
    <w:rsid w:val="0020417A"/>
    <w:rsid w:val="002054DA"/>
    <w:rsid w:val="0020592E"/>
    <w:rsid w:val="002068CA"/>
    <w:rsid w:val="00206F0E"/>
    <w:rsid w:val="00207377"/>
    <w:rsid w:val="0021187D"/>
    <w:rsid w:val="00211C8A"/>
    <w:rsid w:val="0021241B"/>
    <w:rsid w:val="00213970"/>
    <w:rsid w:val="00214C51"/>
    <w:rsid w:val="0021539B"/>
    <w:rsid w:val="00216064"/>
    <w:rsid w:val="00216E89"/>
    <w:rsid w:val="00217203"/>
    <w:rsid w:val="00217EA4"/>
    <w:rsid w:val="00220823"/>
    <w:rsid w:val="00220846"/>
    <w:rsid w:val="0022109A"/>
    <w:rsid w:val="00221BDB"/>
    <w:rsid w:val="00223C34"/>
    <w:rsid w:val="00225B18"/>
    <w:rsid w:val="00225E11"/>
    <w:rsid w:val="00226C49"/>
    <w:rsid w:val="00230AA8"/>
    <w:rsid w:val="00230D08"/>
    <w:rsid w:val="00233938"/>
    <w:rsid w:val="00233ED1"/>
    <w:rsid w:val="00234ADD"/>
    <w:rsid w:val="00234CBE"/>
    <w:rsid w:val="002350B9"/>
    <w:rsid w:val="00236736"/>
    <w:rsid w:val="00241713"/>
    <w:rsid w:val="0024465B"/>
    <w:rsid w:val="00245AD7"/>
    <w:rsid w:val="00250873"/>
    <w:rsid w:val="00250A5F"/>
    <w:rsid w:val="00251778"/>
    <w:rsid w:val="00252A65"/>
    <w:rsid w:val="00252B52"/>
    <w:rsid w:val="00254BB0"/>
    <w:rsid w:val="00255EEA"/>
    <w:rsid w:val="0025606D"/>
    <w:rsid w:val="0025729E"/>
    <w:rsid w:val="00257A62"/>
    <w:rsid w:val="00257B27"/>
    <w:rsid w:val="00257F4C"/>
    <w:rsid w:val="00257F80"/>
    <w:rsid w:val="002617A4"/>
    <w:rsid w:val="00261B9C"/>
    <w:rsid w:val="00261C07"/>
    <w:rsid w:val="00261D77"/>
    <w:rsid w:val="002623DE"/>
    <w:rsid w:val="0026483E"/>
    <w:rsid w:val="00264FAB"/>
    <w:rsid w:val="00265D2F"/>
    <w:rsid w:val="00265DA9"/>
    <w:rsid w:val="0026655E"/>
    <w:rsid w:val="00266F1C"/>
    <w:rsid w:val="00267185"/>
    <w:rsid w:val="002711B4"/>
    <w:rsid w:val="00271861"/>
    <w:rsid w:val="00271C6C"/>
    <w:rsid w:val="00273646"/>
    <w:rsid w:val="0027610D"/>
    <w:rsid w:val="002763CF"/>
    <w:rsid w:val="00285876"/>
    <w:rsid w:val="002860E5"/>
    <w:rsid w:val="0028655D"/>
    <w:rsid w:val="00286C5C"/>
    <w:rsid w:val="00286D54"/>
    <w:rsid w:val="002876C0"/>
    <w:rsid w:val="002902CE"/>
    <w:rsid w:val="00291AC6"/>
    <w:rsid w:val="00292188"/>
    <w:rsid w:val="0029260E"/>
    <w:rsid w:val="002928BA"/>
    <w:rsid w:val="00295FE1"/>
    <w:rsid w:val="00295FFD"/>
    <w:rsid w:val="002965D3"/>
    <w:rsid w:val="00297981"/>
    <w:rsid w:val="002A1696"/>
    <w:rsid w:val="002A36D9"/>
    <w:rsid w:val="002A39AB"/>
    <w:rsid w:val="002A615B"/>
    <w:rsid w:val="002A783A"/>
    <w:rsid w:val="002B06B1"/>
    <w:rsid w:val="002B0B52"/>
    <w:rsid w:val="002B236F"/>
    <w:rsid w:val="002B28EF"/>
    <w:rsid w:val="002B48D1"/>
    <w:rsid w:val="002B4BF2"/>
    <w:rsid w:val="002B6956"/>
    <w:rsid w:val="002B7D79"/>
    <w:rsid w:val="002C2098"/>
    <w:rsid w:val="002C2C27"/>
    <w:rsid w:val="002C2E8E"/>
    <w:rsid w:val="002C3608"/>
    <w:rsid w:val="002C50B6"/>
    <w:rsid w:val="002C56A8"/>
    <w:rsid w:val="002C7F46"/>
    <w:rsid w:val="002C7FD6"/>
    <w:rsid w:val="002D02CD"/>
    <w:rsid w:val="002D098C"/>
    <w:rsid w:val="002D22E8"/>
    <w:rsid w:val="002D27A2"/>
    <w:rsid w:val="002D5CF9"/>
    <w:rsid w:val="002D68E3"/>
    <w:rsid w:val="002E0CE2"/>
    <w:rsid w:val="002E39ED"/>
    <w:rsid w:val="002E3E6F"/>
    <w:rsid w:val="002E4982"/>
    <w:rsid w:val="002E5C34"/>
    <w:rsid w:val="002E64CA"/>
    <w:rsid w:val="002E7959"/>
    <w:rsid w:val="002E7B1E"/>
    <w:rsid w:val="002F0788"/>
    <w:rsid w:val="002F1032"/>
    <w:rsid w:val="002F1FD5"/>
    <w:rsid w:val="002F2079"/>
    <w:rsid w:val="002F5173"/>
    <w:rsid w:val="002F63E3"/>
    <w:rsid w:val="00303BDF"/>
    <w:rsid w:val="00305125"/>
    <w:rsid w:val="003054C7"/>
    <w:rsid w:val="00310B53"/>
    <w:rsid w:val="003128D9"/>
    <w:rsid w:val="00315930"/>
    <w:rsid w:val="00317D10"/>
    <w:rsid w:val="00317F94"/>
    <w:rsid w:val="00321700"/>
    <w:rsid w:val="00321CCA"/>
    <w:rsid w:val="0032230D"/>
    <w:rsid w:val="00322574"/>
    <w:rsid w:val="00324733"/>
    <w:rsid w:val="00325332"/>
    <w:rsid w:val="00325459"/>
    <w:rsid w:val="00326C14"/>
    <w:rsid w:val="00327403"/>
    <w:rsid w:val="00327536"/>
    <w:rsid w:val="003279DB"/>
    <w:rsid w:val="0033090A"/>
    <w:rsid w:val="00331AE5"/>
    <w:rsid w:val="003320D4"/>
    <w:rsid w:val="0033362C"/>
    <w:rsid w:val="00335567"/>
    <w:rsid w:val="003358EE"/>
    <w:rsid w:val="00341D49"/>
    <w:rsid w:val="00341E99"/>
    <w:rsid w:val="0034477F"/>
    <w:rsid w:val="00344A6F"/>
    <w:rsid w:val="00344D10"/>
    <w:rsid w:val="00345AAD"/>
    <w:rsid w:val="00347E4E"/>
    <w:rsid w:val="0035003F"/>
    <w:rsid w:val="00350D5F"/>
    <w:rsid w:val="003512FB"/>
    <w:rsid w:val="00351B33"/>
    <w:rsid w:val="00352BE5"/>
    <w:rsid w:val="00353490"/>
    <w:rsid w:val="00353685"/>
    <w:rsid w:val="00354539"/>
    <w:rsid w:val="00354E73"/>
    <w:rsid w:val="003560AE"/>
    <w:rsid w:val="0035655B"/>
    <w:rsid w:val="00360687"/>
    <w:rsid w:val="00361782"/>
    <w:rsid w:val="00361DFB"/>
    <w:rsid w:val="00363AE3"/>
    <w:rsid w:val="003641AB"/>
    <w:rsid w:val="00365BBD"/>
    <w:rsid w:val="00365FF4"/>
    <w:rsid w:val="00366C8D"/>
    <w:rsid w:val="00370181"/>
    <w:rsid w:val="003715F5"/>
    <w:rsid w:val="003727A6"/>
    <w:rsid w:val="00372D34"/>
    <w:rsid w:val="0037361F"/>
    <w:rsid w:val="0037429D"/>
    <w:rsid w:val="003742DC"/>
    <w:rsid w:val="0037450E"/>
    <w:rsid w:val="00374A00"/>
    <w:rsid w:val="00374B1A"/>
    <w:rsid w:val="003765DF"/>
    <w:rsid w:val="00377A59"/>
    <w:rsid w:val="00380AFE"/>
    <w:rsid w:val="003816EE"/>
    <w:rsid w:val="00383944"/>
    <w:rsid w:val="00383BB6"/>
    <w:rsid w:val="00383D2A"/>
    <w:rsid w:val="0038405A"/>
    <w:rsid w:val="003848C3"/>
    <w:rsid w:val="003854F9"/>
    <w:rsid w:val="00385C09"/>
    <w:rsid w:val="003864ED"/>
    <w:rsid w:val="0038760F"/>
    <w:rsid w:val="00391F31"/>
    <w:rsid w:val="00392D97"/>
    <w:rsid w:val="00392F37"/>
    <w:rsid w:val="0039337A"/>
    <w:rsid w:val="00393697"/>
    <w:rsid w:val="00393856"/>
    <w:rsid w:val="00393C44"/>
    <w:rsid w:val="003944DF"/>
    <w:rsid w:val="00396F07"/>
    <w:rsid w:val="003A2315"/>
    <w:rsid w:val="003A331B"/>
    <w:rsid w:val="003A3516"/>
    <w:rsid w:val="003A4C4E"/>
    <w:rsid w:val="003A512E"/>
    <w:rsid w:val="003A5D8C"/>
    <w:rsid w:val="003A7A25"/>
    <w:rsid w:val="003B049A"/>
    <w:rsid w:val="003B0C2F"/>
    <w:rsid w:val="003B1B43"/>
    <w:rsid w:val="003B24FE"/>
    <w:rsid w:val="003B322C"/>
    <w:rsid w:val="003B3852"/>
    <w:rsid w:val="003B3AC2"/>
    <w:rsid w:val="003B3F38"/>
    <w:rsid w:val="003B4877"/>
    <w:rsid w:val="003B5622"/>
    <w:rsid w:val="003B6C9B"/>
    <w:rsid w:val="003B6CF9"/>
    <w:rsid w:val="003B7C38"/>
    <w:rsid w:val="003B7C60"/>
    <w:rsid w:val="003C2226"/>
    <w:rsid w:val="003C27B4"/>
    <w:rsid w:val="003C2A71"/>
    <w:rsid w:val="003C2A7C"/>
    <w:rsid w:val="003C2C66"/>
    <w:rsid w:val="003C4758"/>
    <w:rsid w:val="003C4BA6"/>
    <w:rsid w:val="003C5864"/>
    <w:rsid w:val="003C7A42"/>
    <w:rsid w:val="003D054C"/>
    <w:rsid w:val="003D18F8"/>
    <w:rsid w:val="003D2911"/>
    <w:rsid w:val="003D5A1A"/>
    <w:rsid w:val="003D6998"/>
    <w:rsid w:val="003D6ECF"/>
    <w:rsid w:val="003D7603"/>
    <w:rsid w:val="003D770B"/>
    <w:rsid w:val="003D7984"/>
    <w:rsid w:val="003E0B92"/>
    <w:rsid w:val="003E15F7"/>
    <w:rsid w:val="003E298C"/>
    <w:rsid w:val="003E3F70"/>
    <w:rsid w:val="003E5DEE"/>
    <w:rsid w:val="003E5FD1"/>
    <w:rsid w:val="003F0FED"/>
    <w:rsid w:val="003F119C"/>
    <w:rsid w:val="003F155E"/>
    <w:rsid w:val="003F1C43"/>
    <w:rsid w:val="003F213F"/>
    <w:rsid w:val="003F35E3"/>
    <w:rsid w:val="003F39C1"/>
    <w:rsid w:val="003F4095"/>
    <w:rsid w:val="003F4DBF"/>
    <w:rsid w:val="003F504F"/>
    <w:rsid w:val="00402370"/>
    <w:rsid w:val="00402426"/>
    <w:rsid w:val="0040294A"/>
    <w:rsid w:val="00403BF0"/>
    <w:rsid w:val="004040D3"/>
    <w:rsid w:val="0040497D"/>
    <w:rsid w:val="00404C55"/>
    <w:rsid w:val="00404D31"/>
    <w:rsid w:val="00404E89"/>
    <w:rsid w:val="00406B2A"/>
    <w:rsid w:val="0041035D"/>
    <w:rsid w:val="004103C2"/>
    <w:rsid w:val="004115E8"/>
    <w:rsid w:val="00411B7B"/>
    <w:rsid w:val="00412001"/>
    <w:rsid w:val="004135E1"/>
    <w:rsid w:val="00414690"/>
    <w:rsid w:val="00415213"/>
    <w:rsid w:val="0041566E"/>
    <w:rsid w:val="00415B26"/>
    <w:rsid w:val="00415C6E"/>
    <w:rsid w:val="00416406"/>
    <w:rsid w:val="00420835"/>
    <w:rsid w:val="00420E25"/>
    <w:rsid w:val="00420FE9"/>
    <w:rsid w:val="00422CD1"/>
    <w:rsid w:val="004234A9"/>
    <w:rsid w:val="00423EFB"/>
    <w:rsid w:val="004242FC"/>
    <w:rsid w:val="00426280"/>
    <w:rsid w:val="004271DB"/>
    <w:rsid w:val="0042723B"/>
    <w:rsid w:val="00427E66"/>
    <w:rsid w:val="00431755"/>
    <w:rsid w:val="00432085"/>
    <w:rsid w:val="00432789"/>
    <w:rsid w:val="004327B3"/>
    <w:rsid w:val="00432EF7"/>
    <w:rsid w:val="00433E04"/>
    <w:rsid w:val="00434824"/>
    <w:rsid w:val="00435DE5"/>
    <w:rsid w:val="00435EE5"/>
    <w:rsid w:val="004363B0"/>
    <w:rsid w:val="0043776E"/>
    <w:rsid w:val="00440448"/>
    <w:rsid w:val="004407B8"/>
    <w:rsid w:val="00440FE4"/>
    <w:rsid w:val="00442C82"/>
    <w:rsid w:val="00443100"/>
    <w:rsid w:val="00443DED"/>
    <w:rsid w:val="004475C3"/>
    <w:rsid w:val="00451541"/>
    <w:rsid w:val="00451CBA"/>
    <w:rsid w:val="0045467A"/>
    <w:rsid w:val="00454FA4"/>
    <w:rsid w:val="0045652E"/>
    <w:rsid w:val="00460DFB"/>
    <w:rsid w:val="00461B02"/>
    <w:rsid w:val="0046569E"/>
    <w:rsid w:val="00466AFD"/>
    <w:rsid w:val="00472090"/>
    <w:rsid w:val="004742C5"/>
    <w:rsid w:val="00475471"/>
    <w:rsid w:val="004801F0"/>
    <w:rsid w:val="00480745"/>
    <w:rsid w:val="00480F0F"/>
    <w:rsid w:val="00482B04"/>
    <w:rsid w:val="00483017"/>
    <w:rsid w:val="004837F0"/>
    <w:rsid w:val="0048445E"/>
    <w:rsid w:val="00484B1D"/>
    <w:rsid w:val="00485ADC"/>
    <w:rsid w:val="004861E9"/>
    <w:rsid w:val="00487182"/>
    <w:rsid w:val="004873AC"/>
    <w:rsid w:val="004908DD"/>
    <w:rsid w:val="00490AAA"/>
    <w:rsid w:val="00491F18"/>
    <w:rsid w:val="0049219E"/>
    <w:rsid w:val="00496934"/>
    <w:rsid w:val="004A0892"/>
    <w:rsid w:val="004A1732"/>
    <w:rsid w:val="004A2171"/>
    <w:rsid w:val="004A31B5"/>
    <w:rsid w:val="004A578D"/>
    <w:rsid w:val="004A768D"/>
    <w:rsid w:val="004A7825"/>
    <w:rsid w:val="004B09F6"/>
    <w:rsid w:val="004B0F31"/>
    <w:rsid w:val="004B2EC0"/>
    <w:rsid w:val="004B3580"/>
    <w:rsid w:val="004B4E23"/>
    <w:rsid w:val="004B4EB7"/>
    <w:rsid w:val="004B5810"/>
    <w:rsid w:val="004B709A"/>
    <w:rsid w:val="004B7C28"/>
    <w:rsid w:val="004C15C0"/>
    <w:rsid w:val="004C20A0"/>
    <w:rsid w:val="004C332D"/>
    <w:rsid w:val="004C4C87"/>
    <w:rsid w:val="004C51FD"/>
    <w:rsid w:val="004C63AC"/>
    <w:rsid w:val="004C6BF8"/>
    <w:rsid w:val="004C76D7"/>
    <w:rsid w:val="004C7E39"/>
    <w:rsid w:val="004D080B"/>
    <w:rsid w:val="004D0878"/>
    <w:rsid w:val="004D1715"/>
    <w:rsid w:val="004D1A2C"/>
    <w:rsid w:val="004D2DD0"/>
    <w:rsid w:val="004D40AC"/>
    <w:rsid w:val="004D5555"/>
    <w:rsid w:val="004D6B31"/>
    <w:rsid w:val="004D7266"/>
    <w:rsid w:val="004D72F6"/>
    <w:rsid w:val="004D7692"/>
    <w:rsid w:val="004E0AAF"/>
    <w:rsid w:val="004E0BCC"/>
    <w:rsid w:val="004E13A6"/>
    <w:rsid w:val="004E1411"/>
    <w:rsid w:val="004E26DC"/>
    <w:rsid w:val="004E317D"/>
    <w:rsid w:val="004E3DC4"/>
    <w:rsid w:val="004E4165"/>
    <w:rsid w:val="004E73EE"/>
    <w:rsid w:val="004E7C39"/>
    <w:rsid w:val="004F108B"/>
    <w:rsid w:val="004F279A"/>
    <w:rsid w:val="004F35CA"/>
    <w:rsid w:val="004F6065"/>
    <w:rsid w:val="004F6314"/>
    <w:rsid w:val="004F6F21"/>
    <w:rsid w:val="0050032E"/>
    <w:rsid w:val="00501A84"/>
    <w:rsid w:val="00501BDE"/>
    <w:rsid w:val="00502F67"/>
    <w:rsid w:val="00503888"/>
    <w:rsid w:val="005038E8"/>
    <w:rsid w:val="00504DB1"/>
    <w:rsid w:val="005052AF"/>
    <w:rsid w:val="00506847"/>
    <w:rsid w:val="00511894"/>
    <w:rsid w:val="0051323B"/>
    <w:rsid w:val="005138A0"/>
    <w:rsid w:val="00513B0E"/>
    <w:rsid w:val="00515D9F"/>
    <w:rsid w:val="00517C80"/>
    <w:rsid w:val="0052120D"/>
    <w:rsid w:val="00523917"/>
    <w:rsid w:val="005303A7"/>
    <w:rsid w:val="0053206D"/>
    <w:rsid w:val="005343EC"/>
    <w:rsid w:val="00534B0E"/>
    <w:rsid w:val="00536463"/>
    <w:rsid w:val="00537138"/>
    <w:rsid w:val="00537993"/>
    <w:rsid w:val="00541344"/>
    <w:rsid w:val="00542BD8"/>
    <w:rsid w:val="00544825"/>
    <w:rsid w:val="0054603A"/>
    <w:rsid w:val="005473AB"/>
    <w:rsid w:val="0054744E"/>
    <w:rsid w:val="005519B5"/>
    <w:rsid w:val="005526C0"/>
    <w:rsid w:val="005545CB"/>
    <w:rsid w:val="00554F9D"/>
    <w:rsid w:val="00555517"/>
    <w:rsid w:val="00556CE3"/>
    <w:rsid w:val="00561A10"/>
    <w:rsid w:val="005624EA"/>
    <w:rsid w:val="00562569"/>
    <w:rsid w:val="00563CC9"/>
    <w:rsid w:val="0056434F"/>
    <w:rsid w:val="00567797"/>
    <w:rsid w:val="00567A71"/>
    <w:rsid w:val="005705DF"/>
    <w:rsid w:val="0057063B"/>
    <w:rsid w:val="0057150C"/>
    <w:rsid w:val="00571DB4"/>
    <w:rsid w:val="005723C0"/>
    <w:rsid w:val="00573117"/>
    <w:rsid w:val="005752F9"/>
    <w:rsid w:val="00576600"/>
    <w:rsid w:val="00577534"/>
    <w:rsid w:val="00581774"/>
    <w:rsid w:val="00581CB4"/>
    <w:rsid w:val="00583B73"/>
    <w:rsid w:val="005853C7"/>
    <w:rsid w:val="005873DB"/>
    <w:rsid w:val="00591BAC"/>
    <w:rsid w:val="00591E89"/>
    <w:rsid w:val="005933C1"/>
    <w:rsid w:val="00593E21"/>
    <w:rsid w:val="00594CEF"/>
    <w:rsid w:val="005957F6"/>
    <w:rsid w:val="00595D2F"/>
    <w:rsid w:val="00595D79"/>
    <w:rsid w:val="00596EFB"/>
    <w:rsid w:val="005A01FF"/>
    <w:rsid w:val="005A1B85"/>
    <w:rsid w:val="005A2679"/>
    <w:rsid w:val="005A36E3"/>
    <w:rsid w:val="005A3729"/>
    <w:rsid w:val="005A3D47"/>
    <w:rsid w:val="005A4133"/>
    <w:rsid w:val="005A4D8B"/>
    <w:rsid w:val="005A5AB1"/>
    <w:rsid w:val="005A648D"/>
    <w:rsid w:val="005A766F"/>
    <w:rsid w:val="005A7780"/>
    <w:rsid w:val="005B1A42"/>
    <w:rsid w:val="005B28C6"/>
    <w:rsid w:val="005B3150"/>
    <w:rsid w:val="005B31AE"/>
    <w:rsid w:val="005B3277"/>
    <w:rsid w:val="005B38F0"/>
    <w:rsid w:val="005B666F"/>
    <w:rsid w:val="005B75CC"/>
    <w:rsid w:val="005C467A"/>
    <w:rsid w:val="005C4C3F"/>
    <w:rsid w:val="005C6DFB"/>
    <w:rsid w:val="005C6E51"/>
    <w:rsid w:val="005D00F9"/>
    <w:rsid w:val="005D067A"/>
    <w:rsid w:val="005D0C14"/>
    <w:rsid w:val="005D0D7E"/>
    <w:rsid w:val="005D1642"/>
    <w:rsid w:val="005D22F8"/>
    <w:rsid w:val="005D4DC1"/>
    <w:rsid w:val="005D5093"/>
    <w:rsid w:val="005D50A5"/>
    <w:rsid w:val="005D5CBA"/>
    <w:rsid w:val="005D675B"/>
    <w:rsid w:val="005E0021"/>
    <w:rsid w:val="005E360F"/>
    <w:rsid w:val="005E6860"/>
    <w:rsid w:val="005E7E91"/>
    <w:rsid w:val="005F1483"/>
    <w:rsid w:val="005F1DB0"/>
    <w:rsid w:val="005F2C06"/>
    <w:rsid w:val="005F2C1B"/>
    <w:rsid w:val="005F32DD"/>
    <w:rsid w:val="005F35EB"/>
    <w:rsid w:val="005F469A"/>
    <w:rsid w:val="005F49B3"/>
    <w:rsid w:val="005F55F0"/>
    <w:rsid w:val="005F696D"/>
    <w:rsid w:val="005F6FFB"/>
    <w:rsid w:val="0060124B"/>
    <w:rsid w:val="00602198"/>
    <w:rsid w:val="006033B5"/>
    <w:rsid w:val="006047F1"/>
    <w:rsid w:val="00606219"/>
    <w:rsid w:val="006073DF"/>
    <w:rsid w:val="006101C7"/>
    <w:rsid w:val="006118AE"/>
    <w:rsid w:val="006118B1"/>
    <w:rsid w:val="0061430A"/>
    <w:rsid w:val="0061495B"/>
    <w:rsid w:val="00616F4B"/>
    <w:rsid w:val="00620CA5"/>
    <w:rsid w:val="00621433"/>
    <w:rsid w:val="0062168C"/>
    <w:rsid w:val="00622D9B"/>
    <w:rsid w:val="0062536E"/>
    <w:rsid w:val="00630546"/>
    <w:rsid w:val="00631629"/>
    <w:rsid w:val="006334B5"/>
    <w:rsid w:val="00634179"/>
    <w:rsid w:val="00636A24"/>
    <w:rsid w:val="00636A6A"/>
    <w:rsid w:val="00637AC5"/>
    <w:rsid w:val="00641E08"/>
    <w:rsid w:val="006431D6"/>
    <w:rsid w:val="00643BB1"/>
    <w:rsid w:val="006446BA"/>
    <w:rsid w:val="006446C5"/>
    <w:rsid w:val="00644CFD"/>
    <w:rsid w:val="00644F4F"/>
    <w:rsid w:val="00646143"/>
    <w:rsid w:val="00653626"/>
    <w:rsid w:val="0065388B"/>
    <w:rsid w:val="0065410F"/>
    <w:rsid w:val="00656612"/>
    <w:rsid w:val="0065674B"/>
    <w:rsid w:val="0065732B"/>
    <w:rsid w:val="00660DD6"/>
    <w:rsid w:val="006612AA"/>
    <w:rsid w:val="006614B9"/>
    <w:rsid w:val="00664830"/>
    <w:rsid w:val="00665586"/>
    <w:rsid w:val="0066607C"/>
    <w:rsid w:val="006709E9"/>
    <w:rsid w:val="00672F48"/>
    <w:rsid w:val="00673188"/>
    <w:rsid w:val="00673629"/>
    <w:rsid w:val="006738DD"/>
    <w:rsid w:val="00673D87"/>
    <w:rsid w:val="00675001"/>
    <w:rsid w:val="00676C7A"/>
    <w:rsid w:val="006779F7"/>
    <w:rsid w:val="00677BB6"/>
    <w:rsid w:val="00681982"/>
    <w:rsid w:val="00684218"/>
    <w:rsid w:val="0068462C"/>
    <w:rsid w:val="006846F7"/>
    <w:rsid w:val="00684E2C"/>
    <w:rsid w:val="006854AF"/>
    <w:rsid w:val="00687830"/>
    <w:rsid w:val="006906F6"/>
    <w:rsid w:val="006927F9"/>
    <w:rsid w:val="006957E1"/>
    <w:rsid w:val="00695C4F"/>
    <w:rsid w:val="006A085C"/>
    <w:rsid w:val="006A09D1"/>
    <w:rsid w:val="006A0CC8"/>
    <w:rsid w:val="006A16E9"/>
    <w:rsid w:val="006A1845"/>
    <w:rsid w:val="006A21FB"/>
    <w:rsid w:val="006A252C"/>
    <w:rsid w:val="006A37C1"/>
    <w:rsid w:val="006A3B12"/>
    <w:rsid w:val="006A699D"/>
    <w:rsid w:val="006A6E03"/>
    <w:rsid w:val="006A7089"/>
    <w:rsid w:val="006B1074"/>
    <w:rsid w:val="006B233F"/>
    <w:rsid w:val="006B2688"/>
    <w:rsid w:val="006B34E7"/>
    <w:rsid w:val="006B5647"/>
    <w:rsid w:val="006B564B"/>
    <w:rsid w:val="006B7996"/>
    <w:rsid w:val="006B7E1C"/>
    <w:rsid w:val="006C1939"/>
    <w:rsid w:val="006C2516"/>
    <w:rsid w:val="006C3045"/>
    <w:rsid w:val="006C3E35"/>
    <w:rsid w:val="006C41B6"/>
    <w:rsid w:val="006C4F26"/>
    <w:rsid w:val="006C6524"/>
    <w:rsid w:val="006D0FFC"/>
    <w:rsid w:val="006D17E1"/>
    <w:rsid w:val="006D1D44"/>
    <w:rsid w:val="006D2705"/>
    <w:rsid w:val="006D4F9D"/>
    <w:rsid w:val="006D522D"/>
    <w:rsid w:val="006D5323"/>
    <w:rsid w:val="006D6A01"/>
    <w:rsid w:val="006D6E45"/>
    <w:rsid w:val="006D7FCD"/>
    <w:rsid w:val="006E07DC"/>
    <w:rsid w:val="006E1F8C"/>
    <w:rsid w:val="006E396C"/>
    <w:rsid w:val="006E406F"/>
    <w:rsid w:val="006E40F1"/>
    <w:rsid w:val="006E4842"/>
    <w:rsid w:val="006E7316"/>
    <w:rsid w:val="006E7C51"/>
    <w:rsid w:val="006F15C1"/>
    <w:rsid w:val="006F26B4"/>
    <w:rsid w:val="006F35C8"/>
    <w:rsid w:val="006F5037"/>
    <w:rsid w:val="006F5E9A"/>
    <w:rsid w:val="006F6EDD"/>
    <w:rsid w:val="006F714A"/>
    <w:rsid w:val="006F7D6A"/>
    <w:rsid w:val="00700086"/>
    <w:rsid w:val="0070153D"/>
    <w:rsid w:val="00702108"/>
    <w:rsid w:val="00703A06"/>
    <w:rsid w:val="00705C1A"/>
    <w:rsid w:val="0070687A"/>
    <w:rsid w:val="00711241"/>
    <w:rsid w:val="00712839"/>
    <w:rsid w:val="00712FB4"/>
    <w:rsid w:val="00713445"/>
    <w:rsid w:val="00713B3B"/>
    <w:rsid w:val="00714196"/>
    <w:rsid w:val="00715CEA"/>
    <w:rsid w:val="00716CC0"/>
    <w:rsid w:val="00717216"/>
    <w:rsid w:val="00717599"/>
    <w:rsid w:val="00720626"/>
    <w:rsid w:val="00721576"/>
    <w:rsid w:val="00722BBB"/>
    <w:rsid w:val="00723B08"/>
    <w:rsid w:val="00723CF2"/>
    <w:rsid w:val="007241E1"/>
    <w:rsid w:val="00727965"/>
    <w:rsid w:val="00730140"/>
    <w:rsid w:val="0073157A"/>
    <w:rsid w:val="00731B85"/>
    <w:rsid w:val="007326CA"/>
    <w:rsid w:val="0073360E"/>
    <w:rsid w:val="00735D8C"/>
    <w:rsid w:val="00735EB7"/>
    <w:rsid w:val="007414F4"/>
    <w:rsid w:val="00741579"/>
    <w:rsid w:val="00744552"/>
    <w:rsid w:val="0074538E"/>
    <w:rsid w:val="00745FFC"/>
    <w:rsid w:val="00750B67"/>
    <w:rsid w:val="00751034"/>
    <w:rsid w:val="00752729"/>
    <w:rsid w:val="00752E45"/>
    <w:rsid w:val="007533DB"/>
    <w:rsid w:val="0075350F"/>
    <w:rsid w:val="007538A3"/>
    <w:rsid w:val="007540DC"/>
    <w:rsid w:val="0075424D"/>
    <w:rsid w:val="00755031"/>
    <w:rsid w:val="00760A62"/>
    <w:rsid w:val="00761371"/>
    <w:rsid w:val="007633E8"/>
    <w:rsid w:val="00764E45"/>
    <w:rsid w:val="00765DA2"/>
    <w:rsid w:val="0076602B"/>
    <w:rsid w:val="00766F46"/>
    <w:rsid w:val="00771282"/>
    <w:rsid w:val="00772DF6"/>
    <w:rsid w:val="00774B90"/>
    <w:rsid w:val="007753D8"/>
    <w:rsid w:val="00777E95"/>
    <w:rsid w:val="007806DB"/>
    <w:rsid w:val="007822EA"/>
    <w:rsid w:val="007842E7"/>
    <w:rsid w:val="00784375"/>
    <w:rsid w:val="00784EE3"/>
    <w:rsid w:val="00785B24"/>
    <w:rsid w:val="00785C76"/>
    <w:rsid w:val="00786E8B"/>
    <w:rsid w:val="00787218"/>
    <w:rsid w:val="00787443"/>
    <w:rsid w:val="007875E0"/>
    <w:rsid w:val="007905D4"/>
    <w:rsid w:val="0079198C"/>
    <w:rsid w:val="00792BB9"/>
    <w:rsid w:val="00792DF5"/>
    <w:rsid w:val="00792E1F"/>
    <w:rsid w:val="00793D14"/>
    <w:rsid w:val="0079697E"/>
    <w:rsid w:val="00796C78"/>
    <w:rsid w:val="007976A9"/>
    <w:rsid w:val="007976EE"/>
    <w:rsid w:val="007978E7"/>
    <w:rsid w:val="007A1424"/>
    <w:rsid w:val="007A1973"/>
    <w:rsid w:val="007A1B40"/>
    <w:rsid w:val="007A314E"/>
    <w:rsid w:val="007A3CDE"/>
    <w:rsid w:val="007A4B4C"/>
    <w:rsid w:val="007A51D1"/>
    <w:rsid w:val="007A51FB"/>
    <w:rsid w:val="007A55B7"/>
    <w:rsid w:val="007A55CB"/>
    <w:rsid w:val="007A5DC2"/>
    <w:rsid w:val="007A67A6"/>
    <w:rsid w:val="007A6C05"/>
    <w:rsid w:val="007A716F"/>
    <w:rsid w:val="007A7600"/>
    <w:rsid w:val="007B067E"/>
    <w:rsid w:val="007B10F7"/>
    <w:rsid w:val="007B11D4"/>
    <w:rsid w:val="007B1265"/>
    <w:rsid w:val="007B360D"/>
    <w:rsid w:val="007B3EC8"/>
    <w:rsid w:val="007B3F80"/>
    <w:rsid w:val="007B7C25"/>
    <w:rsid w:val="007C0BA5"/>
    <w:rsid w:val="007C1EBC"/>
    <w:rsid w:val="007C2E69"/>
    <w:rsid w:val="007C2F6C"/>
    <w:rsid w:val="007C31AD"/>
    <w:rsid w:val="007C3B10"/>
    <w:rsid w:val="007C3C25"/>
    <w:rsid w:val="007C4ADB"/>
    <w:rsid w:val="007C4B71"/>
    <w:rsid w:val="007C5063"/>
    <w:rsid w:val="007C5605"/>
    <w:rsid w:val="007C7475"/>
    <w:rsid w:val="007C7E86"/>
    <w:rsid w:val="007D3289"/>
    <w:rsid w:val="007D3D2A"/>
    <w:rsid w:val="007E1EFD"/>
    <w:rsid w:val="007E21B9"/>
    <w:rsid w:val="007E3764"/>
    <w:rsid w:val="007E5F3A"/>
    <w:rsid w:val="007E6130"/>
    <w:rsid w:val="007F0577"/>
    <w:rsid w:val="007F1534"/>
    <w:rsid w:val="007F2E17"/>
    <w:rsid w:val="007F489F"/>
    <w:rsid w:val="007F568D"/>
    <w:rsid w:val="007F7631"/>
    <w:rsid w:val="0080025C"/>
    <w:rsid w:val="00801EB9"/>
    <w:rsid w:val="00803489"/>
    <w:rsid w:val="00804D4A"/>
    <w:rsid w:val="00805FDE"/>
    <w:rsid w:val="00807FFA"/>
    <w:rsid w:val="008102AB"/>
    <w:rsid w:val="008108CF"/>
    <w:rsid w:val="008117CD"/>
    <w:rsid w:val="008131C7"/>
    <w:rsid w:val="008140C1"/>
    <w:rsid w:val="00820FD6"/>
    <w:rsid w:val="008215D3"/>
    <w:rsid w:val="00822482"/>
    <w:rsid w:val="008231A0"/>
    <w:rsid w:val="008247E0"/>
    <w:rsid w:val="008250DA"/>
    <w:rsid w:val="008278EC"/>
    <w:rsid w:val="00827E5A"/>
    <w:rsid w:val="00827ED6"/>
    <w:rsid w:val="00831D47"/>
    <w:rsid w:val="0083211B"/>
    <w:rsid w:val="00832826"/>
    <w:rsid w:val="00832AAB"/>
    <w:rsid w:val="00833AE5"/>
    <w:rsid w:val="00840288"/>
    <w:rsid w:val="008403C2"/>
    <w:rsid w:val="00841546"/>
    <w:rsid w:val="008418AA"/>
    <w:rsid w:val="00841FBE"/>
    <w:rsid w:val="00843FA5"/>
    <w:rsid w:val="0084484D"/>
    <w:rsid w:val="00845C98"/>
    <w:rsid w:val="0084778B"/>
    <w:rsid w:val="00847BEF"/>
    <w:rsid w:val="00847FEA"/>
    <w:rsid w:val="008511E6"/>
    <w:rsid w:val="00852404"/>
    <w:rsid w:val="00852B70"/>
    <w:rsid w:val="00852DFE"/>
    <w:rsid w:val="0085384B"/>
    <w:rsid w:val="008540CA"/>
    <w:rsid w:val="00855F88"/>
    <w:rsid w:val="00860D39"/>
    <w:rsid w:val="00860FA5"/>
    <w:rsid w:val="00861D26"/>
    <w:rsid w:val="00862BF2"/>
    <w:rsid w:val="00863104"/>
    <w:rsid w:val="00864D33"/>
    <w:rsid w:val="0086514F"/>
    <w:rsid w:val="00865425"/>
    <w:rsid w:val="0086766F"/>
    <w:rsid w:val="00871C0D"/>
    <w:rsid w:val="00872473"/>
    <w:rsid w:val="0087699A"/>
    <w:rsid w:val="00876B36"/>
    <w:rsid w:val="008772EC"/>
    <w:rsid w:val="00877878"/>
    <w:rsid w:val="008808B2"/>
    <w:rsid w:val="00880ECC"/>
    <w:rsid w:val="0088176A"/>
    <w:rsid w:val="00882CAF"/>
    <w:rsid w:val="00884979"/>
    <w:rsid w:val="008918EB"/>
    <w:rsid w:val="00893516"/>
    <w:rsid w:val="0089396A"/>
    <w:rsid w:val="00893AD1"/>
    <w:rsid w:val="00894992"/>
    <w:rsid w:val="00894E12"/>
    <w:rsid w:val="0089569E"/>
    <w:rsid w:val="008A0485"/>
    <w:rsid w:val="008A0F7D"/>
    <w:rsid w:val="008A1732"/>
    <w:rsid w:val="008A20DC"/>
    <w:rsid w:val="008A2950"/>
    <w:rsid w:val="008A2B8A"/>
    <w:rsid w:val="008A2D48"/>
    <w:rsid w:val="008A38D0"/>
    <w:rsid w:val="008A3E34"/>
    <w:rsid w:val="008A50AF"/>
    <w:rsid w:val="008A671B"/>
    <w:rsid w:val="008A6723"/>
    <w:rsid w:val="008A7642"/>
    <w:rsid w:val="008A7FF4"/>
    <w:rsid w:val="008B0084"/>
    <w:rsid w:val="008B008E"/>
    <w:rsid w:val="008B3601"/>
    <w:rsid w:val="008B3DEE"/>
    <w:rsid w:val="008B74F1"/>
    <w:rsid w:val="008B7F5D"/>
    <w:rsid w:val="008C07DE"/>
    <w:rsid w:val="008C14F6"/>
    <w:rsid w:val="008C19C4"/>
    <w:rsid w:val="008C41A8"/>
    <w:rsid w:val="008C55EB"/>
    <w:rsid w:val="008C5858"/>
    <w:rsid w:val="008C5873"/>
    <w:rsid w:val="008C6821"/>
    <w:rsid w:val="008C6DEB"/>
    <w:rsid w:val="008C70F9"/>
    <w:rsid w:val="008D001D"/>
    <w:rsid w:val="008D4048"/>
    <w:rsid w:val="008D52B2"/>
    <w:rsid w:val="008E010A"/>
    <w:rsid w:val="008E2ADF"/>
    <w:rsid w:val="008E3A87"/>
    <w:rsid w:val="008E4159"/>
    <w:rsid w:val="008E6D85"/>
    <w:rsid w:val="008E71C0"/>
    <w:rsid w:val="008F23D5"/>
    <w:rsid w:val="008F33AB"/>
    <w:rsid w:val="008F4777"/>
    <w:rsid w:val="008F5E00"/>
    <w:rsid w:val="008F65E9"/>
    <w:rsid w:val="008F6684"/>
    <w:rsid w:val="008F707F"/>
    <w:rsid w:val="00901077"/>
    <w:rsid w:val="00902038"/>
    <w:rsid w:val="00902D96"/>
    <w:rsid w:val="00906244"/>
    <w:rsid w:val="00906E32"/>
    <w:rsid w:val="00907D72"/>
    <w:rsid w:val="0091068B"/>
    <w:rsid w:val="00912EB3"/>
    <w:rsid w:val="009131AA"/>
    <w:rsid w:val="0091378D"/>
    <w:rsid w:val="00914AB6"/>
    <w:rsid w:val="009212D1"/>
    <w:rsid w:val="00922915"/>
    <w:rsid w:val="00922BEC"/>
    <w:rsid w:val="00923428"/>
    <w:rsid w:val="0092495A"/>
    <w:rsid w:val="00925220"/>
    <w:rsid w:val="0092679D"/>
    <w:rsid w:val="00926CE2"/>
    <w:rsid w:val="00927BD8"/>
    <w:rsid w:val="0093241A"/>
    <w:rsid w:val="00932E22"/>
    <w:rsid w:val="009348C8"/>
    <w:rsid w:val="0093490C"/>
    <w:rsid w:val="0093586B"/>
    <w:rsid w:val="009369EC"/>
    <w:rsid w:val="00940C09"/>
    <w:rsid w:val="00941E32"/>
    <w:rsid w:val="0094550D"/>
    <w:rsid w:val="0094750B"/>
    <w:rsid w:val="00947CF3"/>
    <w:rsid w:val="009501F2"/>
    <w:rsid w:val="00950241"/>
    <w:rsid w:val="0095133F"/>
    <w:rsid w:val="00951A5A"/>
    <w:rsid w:val="00951B38"/>
    <w:rsid w:val="0095205B"/>
    <w:rsid w:val="00953D0B"/>
    <w:rsid w:val="00955143"/>
    <w:rsid w:val="00956935"/>
    <w:rsid w:val="00961C71"/>
    <w:rsid w:val="00961FB1"/>
    <w:rsid w:val="00963782"/>
    <w:rsid w:val="00963AC6"/>
    <w:rsid w:val="00964430"/>
    <w:rsid w:val="009653B5"/>
    <w:rsid w:val="009656F1"/>
    <w:rsid w:val="009662A7"/>
    <w:rsid w:val="00966802"/>
    <w:rsid w:val="00966E13"/>
    <w:rsid w:val="009701FB"/>
    <w:rsid w:val="009712BE"/>
    <w:rsid w:val="0097265D"/>
    <w:rsid w:val="00973664"/>
    <w:rsid w:val="00975706"/>
    <w:rsid w:val="0097782A"/>
    <w:rsid w:val="0098231B"/>
    <w:rsid w:val="00982C87"/>
    <w:rsid w:val="00983202"/>
    <w:rsid w:val="009839A2"/>
    <w:rsid w:val="00983FC2"/>
    <w:rsid w:val="0098526E"/>
    <w:rsid w:val="00985BDF"/>
    <w:rsid w:val="00986F13"/>
    <w:rsid w:val="00986FBE"/>
    <w:rsid w:val="00987935"/>
    <w:rsid w:val="00987C25"/>
    <w:rsid w:val="00987DA1"/>
    <w:rsid w:val="0099083D"/>
    <w:rsid w:val="00992849"/>
    <w:rsid w:val="009930C5"/>
    <w:rsid w:val="00994B32"/>
    <w:rsid w:val="00995170"/>
    <w:rsid w:val="00995E2B"/>
    <w:rsid w:val="009A162E"/>
    <w:rsid w:val="009A18E3"/>
    <w:rsid w:val="009A269D"/>
    <w:rsid w:val="009A5437"/>
    <w:rsid w:val="009A73A4"/>
    <w:rsid w:val="009A73BB"/>
    <w:rsid w:val="009A7E4D"/>
    <w:rsid w:val="009B012A"/>
    <w:rsid w:val="009B0644"/>
    <w:rsid w:val="009B1109"/>
    <w:rsid w:val="009B1ADD"/>
    <w:rsid w:val="009B2CA9"/>
    <w:rsid w:val="009B31F5"/>
    <w:rsid w:val="009B3385"/>
    <w:rsid w:val="009B3C40"/>
    <w:rsid w:val="009B4CA4"/>
    <w:rsid w:val="009B5AEE"/>
    <w:rsid w:val="009C008E"/>
    <w:rsid w:val="009C0691"/>
    <w:rsid w:val="009C0907"/>
    <w:rsid w:val="009C0AD7"/>
    <w:rsid w:val="009C0E66"/>
    <w:rsid w:val="009C1C3D"/>
    <w:rsid w:val="009C3618"/>
    <w:rsid w:val="009D162C"/>
    <w:rsid w:val="009D2F04"/>
    <w:rsid w:val="009D3529"/>
    <w:rsid w:val="009D4606"/>
    <w:rsid w:val="009D71D7"/>
    <w:rsid w:val="009E0092"/>
    <w:rsid w:val="009E136B"/>
    <w:rsid w:val="009E165E"/>
    <w:rsid w:val="009E375F"/>
    <w:rsid w:val="009E4194"/>
    <w:rsid w:val="009E5BBD"/>
    <w:rsid w:val="009E61DF"/>
    <w:rsid w:val="009E6CC7"/>
    <w:rsid w:val="009F0742"/>
    <w:rsid w:val="009F1408"/>
    <w:rsid w:val="009F1B70"/>
    <w:rsid w:val="009F31D2"/>
    <w:rsid w:val="009F569F"/>
    <w:rsid w:val="009F673A"/>
    <w:rsid w:val="009F6DBC"/>
    <w:rsid w:val="009F790D"/>
    <w:rsid w:val="00A0103D"/>
    <w:rsid w:val="00A01601"/>
    <w:rsid w:val="00A020AA"/>
    <w:rsid w:val="00A02226"/>
    <w:rsid w:val="00A02F9C"/>
    <w:rsid w:val="00A045EC"/>
    <w:rsid w:val="00A04A3C"/>
    <w:rsid w:val="00A07C02"/>
    <w:rsid w:val="00A113A2"/>
    <w:rsid w:val="00A11972"/>
    <w:rsid w:val="00A124AA"/>
    <w:rsid w:val="00A12F31"/>
    <w:rsid w:val="00A14344"/>
    <w:rsid w:val="00A153DB"/>
    <w:rsid w:val="00A1688A"/>
    <w:rsid w:val="00A20BE4"/>
    <w:rsid w:val="00A21034"/>
    <w:rsid w:val="00A22BD9"/>
    <w:rsid w:val="00A22FEA"/>
    <w:rsid w:val="00A232E3"/>
    <w:rsid w:val="00A23E64"/>
    <w:rsid w:val="00A2443F"/>
    <w:rsid w:val="00A245E3"/>
    <w:rsid w:val="00A24D8D"/>
    <w:rsid w:val="00A265FA"/>
    <w:rsid w:val="00A35AC9"/>
    <w:rsid w:val="00A3655A"/>
    <w:rsid w:val="00A369D3"/>
    <w:rsid w:val="00A40783"/>
    <w:rsid w:val="00A410AA"/>
    <w:rsid w:val="00A416CD"/>
    <w:rsid w:val="00A42E17"/>
    <w:rsid w:val="00A4457B"/>
    <w:rsid w:val="00A4461D"/>
    <w:rsid w:val="00A457E5"/>
    <w:rsid w:val="00A47E09"/>
    <w:rsid w:val="00A47F17"/>
    <w:rsid w:val="00A53953"/>
    <w:rsid w:val="00A53D13"/>
    <w:rsid w:val="00A53E5A"/>
    <w:rsid w:val="00A54656"/>
    <w:rsid w:val="00A56171"/>
    <w:rsid w:val="00A6118B"/>
    <w:rsid w:val="00A621E0"/>
    <w:rsid w:val="00A63284"/>
    <w:rsid w:val="00A643AE"/>
    <w:rsid w:val="00A66405"/>
    <w:rsid w:val="00A70DB9"/>
    <w:rsid w:val="00A718A3"/>
    <w:rsid w:val="00A725F0"/>
    <w:rsid w:val="00A72A44"/>
    <w:rsid w:val="00A73F45"/>
    <w:rsid w:val="00A753CC"/>
    <w:rsid w:val="00A7601B"/>
    <w:rsid w:val="00A77100"/>
    <w:rsid w:val="00A7719F"/>
    <w:rsid w:val="00A808A7"/>
    <w:rsid w:val="00A80934"/>
    <w:rsid w:val="00A81AE1"/>
    <w:rsid w:val="00A822BE"/>
    <w:rsid w:val="00A82E54"/>
    <w:rsid w:val="00A8311C"/>
    <w:rsid w:val="00A83BC1"/>
    <w:rsid w:val="00A84C3B"/>
    <w:rsid w:val="00A8585B"/>
    <w:rsid w:val="00A85ABF"/>
    <w:rsid w:val="00A85F22"/>
    <w:rsid w:val="00A909F9"/>
    <w:rsid w:val="00A90BAF"/>
    <w:rsid w:val="00AA2B12"/>
    <w:rsid w:val="00AA305C"/>
    <w:rsid w:val="00AA5CCF"/>
    <w:rsid w:val="00AA7625"/>
    <w:rsid w:val="00AA7BDA"/>
    <w:rsid w:val="00AB021D"/>
    <w:rsid w:val="00AB2B1C"/>
    <w:rsid w:val="00AB678F"/>
    <w:rsid w:val="00AC0256"/>
    <w:rsid w:val="00AC11D6"/>
    <w:rsid w:val="00AC1ADE"/>
    <w:rsid w:val="00AC2F18"/>
    <w:rsid w:val="00AC4A9A"/>
    <w:rsid w:val="00AC4EE1"/>
    <w:rsid w:val="00AC759D"/>
    <w:rsid w:val="00AD1A07"/>
    <w:rsid w:val="00AD490A"/>
    <w:rsid w:val="00AD5172"/>
    <w:rsid w:val="00AE01EB"/>
    <w:rsid w:val="00AE2B49"/>
    <w:rsid w:val="00AE2FD1"/>
    <w:rsid w:val="00AE3199"/>
    <w:rsid w:val="00AE3DCD"/>
    <w:rsid w:val="00AE3E3A"/>
    <w:rsid w:val="00AE41FF"/>
    <w:rsid w:val="00AE4414"/>
    <w:rsid w:val="00AE48AF"/>
    <w:rsid w:val="00AE6671"/>
    <w:rsid w:val="00AE72A1"/>
    <w:rsid w:val="00AF0BC5"/>
    <w:rsid w:val="00AF0C26"/>
    <w:rsid w:val="00AF1208"/>
    <w:rsid w:val="00AF1733"/>
    <w:rsid w:val="00AF4670"/>
    <w:rsid w:val="00AF497E"/>
    <w:rsid w:val="00AF5DAE"/>
    <w:rsid w:val="00AF5FF1"/>
    <w:rsid w:val="00AF724C"/>
    <w:rsid w:val="00B00056"/>
    <w:rsid w:val="00B015D9"/>
    <w:rsid w:val="00B02F40"/>
    <w:rsid w:val="00B0452C"/>
    <w:rsid w:val="00B06540"/>
    <w:rsid w:val="00B100F8"/>
    <w:rsid w:val="00B10B8A"/>
    <w:rsid w:val="00B10D6F"/>
    <w:rsid w:val="00B111B6"/>
    <w:rsid w:val="00B11D9E"/>
    <w:rsid w:val="00B12605"/>
    <w:rsid w:val="00B13363"/>
    <w:rsid w:val="00B13648"/>
    <w:rsid w:val="00B163E5"/>
    <w:rsid w:val="00B20BBF"/>
    <w:rsid w:val="00B20D2E"/>
    <w:rsid w:val="00B2258F"/>
    <w:rsid w:val="00B23F7C"/>
    <w:rsid w:val="00B25155"/>
    <w:rsid w:val="00B25A01"/>
    <w:rsid w:val="00B25FD1"/>
    <w:rsid w:val="00B27D30"/>
    <w:rsid w:val="00B27E43"/>
    <w:rsid w:val="00B314C1"/>
    <w:rsid w:val="00B324B8"/>
    <w:rsid w:val="00B328FB"/>
    <w:rsid w:val="00B3336E"/>
    <w:rsid w:val="00B33FD6"/>
    <w:rsid w:val="00B34B1F"/>
    <w:rsid w:val="00B353A5"/>
    <w:rsid w:val="00B37048"/>
    <w:rsid w:val="00B37639"/>
    <w:rsid w:val="00B37C1C"/>
    <w:rsid w:val="00B400A9"/>
    <w:rsid w:val="00B42B0A"/>
    <w:rsid w:val="00B42C37"/>
    <w:rsid w:val="00B43B45"/>
    <w:rsid w:val="00B45C8A"/>
    <w:rsid w:val="00B469F5"/>
    <w:rsid w:val="00B5058F"/>
    <w:rsid w:val="00B50689"/>
    <w:rsid w:val="00B506B1"/>
    <w:rsid w:val="00B52313"/>
    <w:rsid w:val="00B54C68"/>
    <w:rsid w:val="00B57313"/>
    <w:rsid w:val="00B6236C"/>
    <w:rsid w:val="00B63E86"/>
    <w:rsid w:val="00B67400"/>
    <w:rsid w:val="00B724E5"/>
    <w:rsid w:val="00B73756"/>
    <w:rsid w:val="00B739D4"/>
    <w:rsid w:val="00B74885"/>
    <w:rsid w:val="00B74A23"/>
    <w:rsid w:val="00B75002"/>
    <w:rsid w:val="00B754E9"/>
    <w:rsid w:val="00B76898"/>
    <w:rsid w:val="00B76DA1"/>
    <w:rsid w:val="00B77677"/>
    <w:rsid w:val="00B77B7B"/>
    <w:rsid w:val="00B80478"/>
    <w:rsid w:val="00B80546"/>
    <w:rsid w:val="00B8071A"/>
    <w:rsid w:val="00B80AF5"/>
    <w:rsid w:val="00B81424"/>
    <w:rsid w:val="00B83E9E"/>
    <w:rsid w:val="00B86832"/>
    <w:rsid w:val="00B86F4A"/>
    <w:rsid w:val="00B87807"/>
    <w:rsid w:val="00B879F4"/>
    <w:rsid w:val="00B90DBA"/>
    <w:rsid w:val="00B9356B"/>
    <w:rsid w:val="00B93975"/>
    <w:rsid w:val="00B949C3"/>
    <w:rsid w:val="00B94FC1"/>
    <w:rsid w:val="00B94FEE"/>
    <w:rsid w:val="00B956D7"/>
    <w:rsid w:val="00B95707"/>
    <w:rsid w:val="00B95D42"/>
    <w:rsid w:val="00B96800"/>
    <w:rsid w:val="00B96870"/>
    <w:rsid w:val="00BA11FC"/>
    <w:rsid w:val="00BA35D9"/>
    <w:rsid w:val="00BA77B6"/>
    <w:rsid w:val="00BB066B"/>
    <w:rsid w:val="00BB228B"/>
    <w:rsid w:val="00BB235C"/>
    <w:rsid w:val="00BB4D05"/>
    <w:rsid w:val="00BB76F5"/>
    <w:rsid w:val="00BC0F2B"/>
    <w:rsid w:val="00BC108C"/>
    <w:rsid w:val="00BC14E4"/>
    <w:rsid w:val="00BC2684"/>
    <w:rsid w:val="00BC2D2A"/>
    <w:rsid w:val="00BC38FD"/>
    <w:rsid w:val="00BC53C3"/>
    <w:rsid w:val="00BC56F2"/>
    <w:rsid w:val="00BC6AC9"/>
    <w:rsid w:val="00BD11BF"/>
    <w:rsid w:val="00BD1E22"/>
    <w:rsid w:val="00BD3DB7"/>
    <w:rsid w:val="00BD4495"/>
    <w:rsid w:val="00BD5C8E"/>
    <w:rsid w:val="00BD624D"/>
    <w:rsid w:val="00BD6867"/>
    <w:rsid w:val="00BE07E1"/>
    <w:rsid w:val="00BE147A"/>
    <w:rsid w:val="00BE2375"/>
    <w:rsid w:val="00BE3DA0"/>
    <w:rsid w:val="00BE486C"/>
    <w:rsid w:val="00BE4AED"/>
    <w:rsid w:val="00BE4E6C"/>
    <w:rsid w:val="00BE5881"/>
    <w:rsid w:val="00BE69B7"/>
    <w:rsid w:val="00BE6B23"/>
    <w:rsid w:val="00BF058D"/>
    <w:rsid w:val="00BF2296"/>
    <w:rsid w:val="00BF2F77"/>
    <w:rsid w:val="00BF4287"/>
    <w:rsid w:val="00BF5F47"/>
    <w:rsid w:val="00BF64F0"/>
    <w:rsid w:val="00BF6AAA"/>
    <w:rsid w:val="00BF7B76"/>
    <w:rsid w:val="00C0025E"/>
    <w:rsid w:val="00C023EC"/>
    <w:rsid w:val="00C02FFD"/>
    <w:rsid w:val="00C0476C"/>
    <w:rsid w:val="00C04E61"/>
    <w:rsid w:val="00C06903"/>
    <w:rsid w:val="00C069CE"/>
    <w:rsid w:val="00C0707B"/>
    <w:rsid w:val="00C0761B"/>
    <w:rsid w:val="00C12921"/>
    <w:rsid w:val="00C139A6"/>
    <w:rsid w:val="00C147F4"/>
    <w:rsid w:val="00C1512C"/>
    <w:rsid w:val="00C17EAB"/>
    <w:rsid w:val="00C20C2E"/>
    <w:rsid w:val="00C22674"/>
    <w:rsid w:val="00C25993"/>
    <w:rsid w:val="00C262CC"/>
    <w:rsid w:val="00C34C24"/>
    <w:rsid w:val="00C350FE"/>
    <w:rsid w:val="00C35AEC"/>
    <w:rsid w:val="00C36E14"/>
    <w:rsid w:val="00C37CF7"/>
    <w:rsid w:val="00C4163F"/>
    <w:rsid w:val="00C41DC2"/>
    <w:rsid w:val="00C42490"/>
    <w:rsid w:val="00C431A3"/>
    <w:rsid w:val="00C4320F"/>
    <w:rsid w:val="00C44D28"/>
    <w:rsid w:val="00C45368"/>
    <w:rsid w:val="00C4570D"/>
    <w:rsid w:val="00C50352"/>
    <w:rsid w:val="00C51585"/>
    <w:rsid w:val="00C520C6"/>
    <w:rsid w:val="00C523B3"/>
    <w:rsid w:val="00C52EAF"/>
    <w:rsid w:val="00C53225"/>
    <w:rsid w:val="00C533B8"/>
    <w:rsid w:val="00C53BBE"/>
    <w:rsid w:val="00C550D6"/>
    <w:rsid w:val="00C568CD"/>
    <w:rsid w:val="00C56DEF"/>
    <w:rsid w:val="00C56EA2"/>
    <w:rsid w:val="00C57701"/>
    <w:rsid w:val="00C57C11"/>
    <w:rsid w:val="00C612E5"/>
    <w:rsid w:val="00C615D8"/>
    <w:rsid w:val="00C6226D"/>
    <w:rsid w:val="00C646BE"/>
    <w:rsid w:val="00C64BA1"/>
    <w:rsid w:val="00C64E73"/>
    <w:rsid w:val="00C6686D"/>
    <w:rsid w:val="00C679D5"/>
    <w:rsid w:val="00C70480"/>
    <w:rsid w:val="00C71435"/>
    <w:rsid w:val="00C73E0D"/>
    <w:rsid w:val="00C74E3E"/>
    <w:rsid w:val="00C7556F"/>
    <w:rsid w:val="00C80D19"/>
    <w:rsid w:val="00C80E62"/>
    <w:rsid w:val="00C81E91"/>
    <w:rsid w:val="00C85D81"/>
    <w:rsid w:val="00C8633A"/>
    <w:rsid w:val="00C86DC0"/>
    <w:rsid w:val="00C87388"/>
    <w:rsid w:val="00C90BF6"/>
    <w:rsid w:val="00C92FD4"/>
    <w:rsid w:val="00C95386"/>
    <w:rsid w:val="00C95DCE"/>
    <w:rsid w:val="00C95E93"/>
    <w:rsid w:val="00CA0E99"/>
    <w:rsid w:val="00CA0F2E"/>
    <w:rsid w:val="00CA1703"/>
    <w:rsid w:val="00CA2E96"/>
    <w:rsid w:val="00CA366F"/>
    <w:rsid w:val="00CA432B"/>
    <w:rsid w:val="00CA51FC"/>
    <w:rsid w:val="00CA749B"/>
    <w:rsid w:val="00CA795F"/>
    <w:rsid w:val="00CA7C1E"/>
    <w:rsid w:val="00CB029F"/>
    <w:rsid w:val="00CB0593"/>
    <w:rsid w:val="00CB0626"/>
    <w:rsid w:val="00CB06F1"/>
    <w:rsid w:val="00CB4246"/>
    <w:rsid w:val="00CB636A"/>
    <w:rsid w:val="00CB6AEF"/>
    <w:rsid w:val="00CC033A"/>
    <w:rsid w:val="00CC06AF"/>
    <w:rsid w:val="00CC0E73"/>
    <w:rsid w:val="00CC1768"/>
    <w:rsid w:val="00CC3163"/>
    <w:rsid w:val="00CC3347"/>
    <w:rsid w:val="00CC35B6"/>
    <w:rsid w:val="00CC4E80"/>
    <w:rsid w:val="00CC5573"/>
    <w:rsid w:val="00CC618C"/>
    <w:rsid w:val="00CC6951"/>
    <w:rsid w:val="00CC6995"/>
    <w:rsid w:val="00CC6F7B"/>
    <w:rsid w:val="00CC7615"/>
    <w:rsid w:val="00CD17DA"/>
    <w:rsid w:val="00CD26C5"/>
    <w:rsid w:val="00CD2722"/>
    <w:rsid w:val="00CD33DF"/>
    <w:rsid w:val="00CD37EE"/>
    <w:rsid w:val="00CD570B"/>
    <w:rsid w:val="00CE0C42"/>
    <w:rsid w:val="00CE110C"/>
    <w:rsid w:val="00CE1B43"/>
    <w:rsid w:val="00CE2CC1"/>
    <w:rsid w:val="00CE3F0D"/>
    <w:rsid w:val="00CE4083"/>
    <w:rsid w:val="00CE46A7"/>
    <w:rsid w:val="00CE598C"/>
    <w:rsid w:val="00CE7334"/>
    <w:rsid w:val="00CE7468"/>
    <w:rsid w:val="00CE7658"/>
    <w:rsid w:val="00CE7D21"/>
    <w:rsid w:val="00CF0EA9"/>
    <w:rsid w:val="00CF1FB5"/>
    <w:rsid w:val="00CF27C8"/>
    <w:rsid w:val="00CF474C"/>
    <w:rsid w:val="00CF7485"/>
    <w:rsid w:val="00D0124B"/>
    <w:rsid w:val="00D0124D"/>
    <w:rsid w:val="00D0288D"/>
    <w:rsid w:val="00D03EF1"/>
    <w:rsid w:val="00D05639"/>
    <w:rsid w:val="00D058C0"/>
    <w:rsid w:val="00D0725B"/>
    <w:rsid w:val="00D0740D"/>
    <w:rsid w:val="00D07951"/>
    <w:rsid w:val="00D07ABE"/>
    <w:rsid w:val="00D123E8"/>
    <w:rsid w:val="00D13A12"/>
    <w:rsid w:val="00D14995"/>
    <w:rsid w:val="00D150D6"/>
    <w:rsid w:val="00D1586D"/>
    <w:rsid w:val="00D16929"/>
    <w:rsid w:val="00D22D10"/>
    <w:rsid w:val="00D230E7"/>
    <w:rsid w:val="00D24564"/>
    <w:rsid w:val="00D247F7"/>
    <w:rsid w:val="00D24D2D"/>
    <w:rsid w:val="00D24FBB"/>
    <w:rsid w:val="00D2532D"/>
    <w:rsid w:val="00D265C2"/>
    <w:rsid w:val="00D27FED"/>
    <w:rsid w:val="00D316A6"/>
    <w:rsid w:val="00D32523"/>
    <w:rsid w:val="00D32BDF"/>
    <w:rsid w:val="00D33584"/>
    <w:rsid w:val="00D34F67"/>
    <w:rsid w:val="00D413D6"/>
    <w:rsid w:val="00D4233F"/>
    <w:rsid w:val="00D429EB"/>
    <w:rsid w:val="00D4467E"/>
    <w:rsid w:val="00D4607E"/>
    <w:rsid w:val="00D47B22"/>
    <w:rsid w:val="00D5184A"/>
    <w:rsid w:val="00D51867"/>
    <w:rsid w:val="00D52533"/>
    <w:rsid w:val="00D531CC"/>
    <w:rsid w:val="00D5489C"/>
    <w:rsid w:val="00D5587F"/>
    <w:rsid w:val="00D60E55"/>
    <w:rsid w:val="00D61733"/>
    <w:rsid w:val="00D6264D"/>
    <w:rsid w:val="00D644D6"/>
    <w:rsid w:val="00D668E8"/>
    <w:rsid w:val="00D67102"/>
    <w:rsid w:val="00D67BD3"/>
    <w:rsid w:val="00D67E3C"/>
    <w:rsid w:val="00D70733"/>
    <w:rsid w:val="00D707CC"/>
    <w:rsid w:val="00D725A8"/>
    <w:rsid w:val="00D73C2B"/>
    <w:rsid w:val="00D73CCA"/>
    <w:rsid w:val="00D74B3B"/>
    <w:rsid w:val="00D801A2"/>
    <w:rsid w:val="00D80C6D"/>
    <w:rsid w:val="00D81085"/>
    <w:rsid w:val="00D829D5"/>
    <w:rsid w:val="00D82AF2"/>
    <w:rsid w:val="00D82C88"/>
    <w:rsid w:val="00D82E38"/>
    <w:rsid w:val="00D83324"/>
    <w:rsid w:val="00D837C5"/>
    <w:rsid w:val="00D84A7A"/>
    <w:rsid w:val="00D8550F"/>
    <w:rsid w:val="00D8596F"/>
    <w:rsid w:val="00D85E01"/>
    <w:rsid w:val="00D868A3"/>
    <w:rsid w:val="00D86A51"/>
    <w:rsid w:val="00D86CE8"/>
    <w:rsid w:val="00D9027D"/>
    <w:rsid w:val="00D90419"/>
    <w:rsid w:val="00D927AA"/>
    <w:rsid w:val="00D930ED"/>
    <w:rsid w:val="00D9322D"/>
    <w:rsid w:val="00D939F6"/>
    <w:rsid w:val="00D9518B"/>
    <w:rsid w:val="00D96DB3"/>
    <w:rsid w:val="00D975F8"/>
    <w:rsid w:val="00DA0596"/>
    <w:rsid w:val="00DA405C"/>
    <w:rsid w:val="00DA413B"/>
    <w:rsid w:val="00DA5276"/>
    <w:rsid w:val="00DA5C57"/>
    <w:rsid w:val="00DA7FED"/>
    <w:rsid w:val="00DB058B"/>
    <w:rsid w:val="00DB0D57"/>
    <w:rsid w:val="00DB4203"/>
    <w:rsid w:val="00DB5870"/>
    <w:rsid w:val="00DB6F12"/>
    <w:rsid w:val="00DB7125"/>
    <w:rsid w:val="00DB76CA"/>
    <w:rsid w:val="00DC06E2"/>
    <w:rsid w:val="00DC1AB3"/>
    <w:rsid w:val="00DC212D"/>
    <w:rsid w:val="00DC2F1E"/>
    <w:rsid w:val="00DC38FB"/>
    <w:rsid w:val="00DC55B4"/>
    <w:rsid w:val="00DC60A5"/>
    <w:rsid w:val="00DD211A"/>
    <w:rsid w:val="00DD3536"/>
    <w:rsid w:val="00DD54D0"/>
    <w:rsid w:val="00DD798D"/>
    <w:rsid w:val="00DE03AC"/>
    <w:rsid w:val="00DE05E5"/>
    <w:rsid w:val="00DE1B67"/>
    <w:rsid w:val="00DE288E"/>
    <w:rsid w:val="00DE298C"/>
    <w:rsid w:val="00DE49E2"/>
    <w:rsid w:val="00DE68EE"/>
    <w:rsid w:val="00DE740A"/>
    <w:rsid w:val="00DE7AF1"/>
    <w:rsid w:val="00DE7FBA"/>
    <w:rsid w:val="00DF14AD"/>
    <w:rsid w:val="00DF2407"/>
    <w:rsid w:val="00DF5B89"/>
    <w:rsid w:val="00DF5FF4"/>
    <w:rsid w:val="00DF7982"/>
    <w:rsid w:val="00E00D8D"/>
    <w:rsid w:val="00E01749"/>
    <w:rsid w:val="00E02BC0"/>
    <w:rsid w:val="00E02C57"/>
    <w:rsid w:val="00E02DD1"/>
    <w:rsid w:val="00E04ED2"/>
    <w:rsid w:val="00E0520F"/>
    <w:rsid w:val="00E10AF9"/>
    <w:rsid w:val="00E11170"/>
    <w:rsid w:val="00E1148C"/>
    <w:rsid w:val="00E13476"/>
    <w:rsid w:val="00E1368E"/>
    <w:rsid w:val="00E13AA0"/>
    <w:rsid w:val="00E15257"/>
    <w:rsid w:val="00E15DD2"/>
    <w:rsid w:val="00E1775C"/>
    <w:rsid w:val="00E17BFC"/>
    <w:rsid w:val="00E17D31"/>
    <w:rsid w:val="00E17FDD"/>
    <w:rsid w:val="00E17FE3"/>
    <w:rsid w:val="00E20659"/>
    <w:rsid w:val="00E2073C"/>
    <w:rsid w:val="00E20F2C"/>
    <w:rsid w:val="00E215BC"/>
    <w:rsid w:val="00E215D2"/>
    <w:rsid w:val="00E22A85"/>
    <w:rsid w:val="00E23642"/>
    <w:rsid w:val="00E23D4E"/>
    <w:rsid w:val="00E2454E"/>
    <w:rsid w:val="00E24BEA"/>
    <w:rsid w:val="00E251B9"/>
    <w:rsid w:val="00E258D0"/>
    <w:rsid w:val="00E2719E"/>
    <w:rsid w:val="00E3102F"/>
    <w:rsid w:val="00E31E98"/>
    <w:rsid w:val="00E32697"/>
    <w:rsid w:val="00E32F0A"/>
    <w:rsid w:val="00E36277"/>
    <w:rsid w:val="00E36DCC"/>
    <w:rsid w:val="00E376C1"/>
    <w:rsid w:val="00E376F4"/>
    <w:rsid w:val="00E40E02"/>
    <w:rsid w:val="00E41A5D"/>
    <w:rsid w:val="00E458B7"/>
    <w:rsid w:val="00E47DEE"/>
    <w:rsid w:val="00E509BB"/>
    <w:rsid w:val="00E51BA6"/>
    <w:rsid w:val="00E534AD"/>
    <w:rsid w:val="00E544A0"/>
    <w:rsid w:val="00E55371"/>
    <w:rsid w:val="00E5583B"/>
    <w:rsid w:val="00E570A6"/>
    <w:rsid w:val="00E60A11"/>
    <w:rsid w:val="00E60E11"/>
    <w:rsid w:val="00E612A0"/>
    <w:rsid w:val="00E619F4"/>
    <w:rsid w:val="00E63C11"/>
    <w:rsid w:val="00E6757F"/>
    <w:rsid w:val="00E7030B"/>
    <w:rsid w:val="00E70DD6"/>
    <w:rsid w:val="00E71CBE"/>
    <w:rsid w:val="00E725B0"/>
    <w:rsid w:val="00E73642"/>
    <w:rsid w:val="00E742CE"/>
    <w:rsid w:val="00E74C1A"/>
    <w:rsid w:val="00E74C1D"/>
    <w:rsid w:val="00E7583B"/>
    <w:rsid w:val="00E769B6"/>
    <w:rsid w:val="00E76A6C"/>
    <w:rsid w:val="00E778DA"/>
    <w:rsid w:val="00E77F21"/>
    <w:rsid w:val="00E808F2"/>
    <w:rsid w:val="00E81BA2"/>
    <w:rsid w:val="00E830A3"/>
    <w:rsid w:val="00E831B5"/>
    <w:rsid w:val="00E8412F"/>
    <w:rsid w:val="00E84394"/>
    <w:rsid w:val="00E85DE6"/>
    <w:rsid w:val="00E87338"/>
    <w:rsid w:val="00E87456"/>
    <w:rsid w:val="00E8784D"/>
    <w:rsid w:val="00E90399"/>
    <w:rsid w:val="00E90BC7"/>
    <w:rsid w:val="00E92B14"/>
    <w:rsid w:val="00E93296"/>
    <w:rsid w:val="00E93F15"/>
    <w:rsid w:val="00E95AFB"/>
    <w:rsid w:val="00E96CC9"/>
    <w:rsid w:val="00EA0D54"/>
    <w:rsid w:val="00EA1412"/>
    <w:rsid w:val="00EA2555"/>
    <w:rsid w:val="00EA2676"/>
    <w:rsid w:val="00EA2797"/>
    <w:rsid w:val="00EA2948"/>
    <w:rsid w:val="00EA2D12"/>
    <w:rsid w:val="00EA57F9"/>
    <w:rsid w:val="00EA5D60"/>
    <w:rsid w:val="00EA61EC"/>
    <w:rsid w:val="00EA7057"/>
    <w:rsid w:val="00EA74F7"/>
    <w:rsid w:val="00EB088F"/>
    <w:rsid w:val="00EB1058"/>
    <w:rsid w:val="00EB19FF"/>
    <w:rsid w:val="00EB2B26"/>
    <w:rsid w:val="00EB364C"/>
    <w:rsid w:val="00EB49DA"/>
    <w:rsid w:val="00EB516F"/>
    <w:rsid w:val="00EB6B56"/>
    <w:rsid w:val="00EB7097"/>
    <w:rsid w:val="00EB73C0"/>
    <w:rsid w:val="00EC0BFC"/>
    <w:rsid w:val="00EC0F5D"/>
    <w:rsid w:val="00EC1E47"/>
    <w:rsid w:val="00EC2A5E"/>
    <w:rsid w:val="00EC373E"/>
    <w:rsid w:val="00EC45B0"/>
    <w:rsid w:val="00EC5F3F"/>
    <w:rsid w:val="00ED0B39"/>
    <w:rsid w:val="00ED225A"/>
    <w:rsid w:val="00ED31A9"/>
    <w:rsid w:val="00ED3EC2"/>
    <w:rsid w:val="00ED6F2B"/>
    <w:rsid w:val="00EE0E54"/>
    <w:rsid w:val="00EE1980"/>
    <w:rsid w:val="00EE213F"/>
    <w:rsid w:val="00EE3F98"/>
    <w:rsid w:val="00EE4A95"/>
    <w:rsid w:val="00EE6185"/>
    <w:rsid w:val="00EE6BBE"/>
    <w:rsid w:val="00EE7569"/>
    <w:rsid w:val="00EE7A28"/>
    <w:rsid w:val="00EF10BD"/>
    <w:rsid w:val="00EF3AE7"/>
    <w:rsid w:val="00EF3EC6"/>
    <w:rsid w:val="00EF4CC2"/>
    <w:rsid w:val="00EF5615"/>
    <w:rsid w:val="00EF5D7B"/>
    <w:rsid w:val="00F017E1"/>
    <w:rsid w:val="00F0190E"/>
    <w:rsid w:val="00F01A62"/>
    <w:rsid w:val="00F04613"/>
    <w:rsid w:val="00F0545F"/>
    <w:rsid w:val="00F06575"/>
    <w:rsid w:val="00F07337"/>
    <w:rsid w:val="00F0768E"/>
    <w:rsid w:val="00F076A1"/>
    <w:rsid w:val="00F11104"/>
    <w:rsid w:val="00F115B0"/>
    <w:rsid w:val="00F134A8"/>
    <w:rsid w:val="00F139DF"/>
    <w:rsid w:val="00F147B9"/>
    <w:rsid w:val="00F14DCC"/>
    <w:rsid w:val="00F14EEC"/>
    <w:rsid w:val="00F15FE9"/>
    <w:rsid w:val="00F20A9D"/>
    <w:rsid w:val="00F20E32"/>
    <w:rsid w:val="00F21BC4"/>
    <w:rsid w:val="00F27372"/>
    <w:rsid w:val="00F27575"/>
    <w:rsid w:val="00F30472"/>
    <w:rsid w:val="00F30F32"/>
    <w:rsid w:val="00F328BF"/>
    <w:rsid w:val="00F33E15"/>
    <w:rsid w:val="00F35358"/>
    <w:rsid w:val="00F35C21"/>
    <w:rsid w:val="00F36033"/>
    <w:rsid w:val="00F37A3D"/>
    <w:rsid w:val="00F4121A"/>
    <w:rsid w:val="00F42F06"/>
    <w:rsid w:val="00F43CC6"/>
    <w:rsid w:val="00F45243"/>
    <w:rsid w:val="00F50CE8"/>
    <w:rsid w:val="00F5182C"/>
    <w:rsid w:val="00F51945"/>
    <w:rsid w:val="00F51B24"/>
    <w:rsid w:val="00F52FFC"/>
    <w:rsid w:val="00F5479E"/>
    <w:rsid w:val="00F54EF3"/>
    <w:rsid w:val="00F613F4"/>
    <w:rsid w:val="00F621E3"/>
    <w:rsid w:val="00F6252E"/>
    <w:rsid w:val="00F64127"/>
    <w:rsid w:val="00F654AF"/>
    <w:rsid w:val="00F67665"/>
    <w:rsid w:val="00F72468"/>
    <w:rsid w:val="00F73F5B"/>
    <w:rsid w:val="00F74290"/>
    <w:rsid w:val="00F752F0"/>
    <w:rsid w:val="00F8066D"/>
    <w:rsid w:val="00F82B31"/>
    <w:rsid w:val="00F82C72"/>
    <w:rsid w:val="00F83753"/>
    <w:rsid w:val="00F8644A"/>
    <w:rsid w:val="00F90C62"/>
    <w:rsid w:val="00F926C9"/>
    <w:rsid w:val="00F929E0"/>
    <w:rsid w:val="00F9314C"/>
    <w:rsid w:val="00F938D5"/>
    <w:rsid w:val="00F946FF"/>
    <w:rsid w:val="00F94877"/>
    <w:rsid w:val="00F948BC"/>
    <w:rsid w:val="00F964C8"/>
    <w:rsid w:val="00F966E4"/>
    <w:rsid w:val="00F96F54"/>
    <w:rsid w:val="00F97339"/>
    <w:rsid w:val="00FA0C18"/>
    <w:rsid w:val="00FA1BCF"/>
    <w:rsid w:val="00FA1E94"/>
    <w:rsid w:val="00FA24C2"/>
    <w:rsid w:val="00FA2544"/>
    <w:rsid w:val="00FA27E8"/>
    <w:rsid w:val="00FA2C72"/>
    <w:rsid w:val="00FA3D70"/>
    <w:rsid w:val="00FA5CFC"/>
    <w:rsid w:val="00FA6157"/>
    <w:rsid w:val="00FA7C8B"/>
    <w:rsid w:val="00FB0B7E"/>
    <w:rsid w:val="00FB2D2E"/>
    <w:rsid w:val="00FB4B76"/>
    <w:rsid w:val="00FB5AE8"/>
    <w:rsid w:val="00FB6929"/>
    <w:rsid w:val="00FB772A"/>
    <w:rsid w:val="00FB7D87"/>
    <w:rsid w:val="00FC0A50"/>
    <w:rsid w:val="00FC12FA"/>
    <w:rsid w:val="00FC1B8C"/>
    <w:rsid w:val="00FC38F9"/>
    <w:rsid w:val="00FC3F72"/>
    <w:rsid w:val="00FC405C"/>
    <w:rsid w:val="00FC52AF"/>
    <w:rsid w:val="00FC663D"/>
    <w:rsid w:val="00FC6E86"/>
    <w:rsid w:val="00FC745E"/>
    <w:rsid w:val="00FC7F84"/>
    <w:rsid w:val="00FD03B6"/>
    <w:rsid w:val="00FD20B3"/>
    <w:rsid w:val="00FD747C"/>
    <w:rsid w:val="00FD7A62"/>
    <w:rsid w:val="00FD7EBC"/>
    <w:rsid w:val="00FE0969"/>
    <w:rsid w:val="00FE09EE"/>
    <w:rsid w:val="00FE17F0"/>
    <w:rsid w:val="00FE1D17"/>
    <w:rsid w:val="00FE3A1A"/>
    <w:rsid w:val="00FE3B91"/>
    <w:rsid w:val="00FE43A4"/>
    <w:rsid w:val="00FE53F2"/>
    <w:rsid w:val="00FE702A"/>
    <w:rsid w:val="00FE77C2"/>
    <w:rsid w:val="00FE7B69"/>
    <w:rsid w:val="00FF044B"/>
    <w:rsid w:val="00FF0979"/>
    <w:rsid w:val="00FF0FEA"/>
    <w:rsid w:val="00FF12A7"/>
    <w:rsid w:val="00FF19A2"/>
    <w:rsid w:val="00FF1A41"/>
    <w:rsid w:val="00FF2485"/>
    <w:rsid w:val="00FF34CB"/>
    <w:rsid w:val="00FF3536"/>
    <w:rsid w:val="00FF3F88"/>
    <w:rsid w:val="00FF40C7"/>
    <w:rsid w:val="00FF46AB"/>
    <w:rsid w:val="00FF5379"/>
    <w:rsid w:val="00FF56F4"/>
    <w:rsid w:val="00FF6252"/>
    <w:rsid w:val="00FF726C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C5C5E4B"/>
  <w15:docId w15:val="{5DF2C21A-9CD0-425E-A82D-AF1C0394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Sinespaciado">
    <w:name w:val="No Spacing"/>
    <w:uiPriority w:val="1"/>
    <w:qFormat/>
    <w:rsid w:val="0078721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C4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5B0"/>
    <w:rPr>
      <w:rFonts w:ascii="Segoe UI" w:hAnsi="Segoe UI" w:cs="Segoe UI"/>
      <w:sz w:val="18"/>
      <w:szCs w:val="18"/>
    </w:rPr>
  </w:style>
  <w:style w:type="character" w:customStyle="1" w:styleId="Mencionar1">
    <w:name w:val="Mencionar1"/>
    <w:basedOn w:val="Fuentedeprrafopredeter"/>
    <w:uiPriority w:val="99"/>
    <w:semiHidden/>
    <w:unhideWhenUsed/>
    <w:rsid w:val="008C6821"/>
    <w:rPr>
      <w:color w:val="2B579A"/>
      <w:shd w:val="clear" w:color="auto" w:fill="E6E6E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47E4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47E4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47E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EB7B65-4150-4EFC-8349-940E53B95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2212</Words>
  <Characters>12167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Italia</cp:lastModifiedBy>
  <cp:revision>7</cp:revision>
  <cp:lastPrinted>2018-11-26T19:21:00Z</cp:lastPrinted>
  <dcterms:created xsi:type="dcterms:W3CDTF">2018-11-06T14:38:00Z</dcterms:created>
  <dcterms:modified xsi:type="dcterms:W3CDTF">2018-11-26T19:23:00Z</dcterms:modified>
</cp:coreProperties>
</file>