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1B7" w:rsidRDefault="00E851B7" w:rsidP="00E851B7">
      <w:pPr>
        <w:jc w:val="both"/>
      </w:pPr>
      <w:r>
        <w:t xml:space="preserve">ARTICULO 94. Corresponde al Consultorio dental del Sistema Municipal para el Desarrollo Integral de la Familia; </w:t>
      </w:r>
    </w:p>
    <w:p w:rsidR="00E851B7" w:rsidRDefault="00E851B7" w:rsidP="00E851B7">
      <w:pPr>
        <w:jc w:val="both"/>
      </w:pPr>
      <w:r>
        <w:t xml:space="preserve">I. Realizar las actividades de los programas de atención dental; </w:t>
      </w:r>
    </w:p>
    <w:p w:rsidR="00E851B7" w:rsidRDefault="00E851B7" w:rsidP="00E851B7">
      <w:pPr>
        <w:jc w:val="both"/>
      </w:pPr>
      <w:r>
        <w:t xml:space="preserve">II. Realizar los estudios necesarios en materia de asistencia dental; </w:t>
      </w:r>
    </w:p>
    <w:p w:rsidR="00E851B7" w:rsidRDefault="00E851B7" w:rsidP="00E851B7">
      <w:pPr>
        <w:jc w:val="both"/>
      </w:pPr>
      <w:r>
        <w:t xml:space="preserve">III. Proporcionar servicios de asistencia a través de consulta dental preventiva y correctiva a los habitantes del municipio de </w:t>
      </w:r>
      <w:proofErr w:type="spellStart"/>
      <w:r>
        <w:t>Matehuala</w:t>
      </w:r>
      <w:proofErr w:type="spellEnd"/>
      <w:r>
        <w:t xml:space="preserve"> más vulnerables, sujetos de asistencia social con problemas de salud; </w:t>
      </w:r>
    </w:p>
    <w:p w:rsidR="00E851B7" w:rsidRDefault="00E851B7" w:rsidP="00E851B7">
      <w:pPr>
        <w:jc w:val="both"/>
      </w:pPr>
      <w:r>
        <w:t xml:space="preserve">IV. Proponer, implementar y aplicar el programa en medicina dental preventiva y en aquellas áreas médicas que se pongan en funcionamiento por el Organismo; y </w:t>
      </w:r>
    </w:p>
    <w:p w:rsidR="00E851B7" w:rsidRDefault="00E851B7" w:rsidP="00E851B7">
      <w:pPr>
        <w:jc w:val="both"/>
      </w:pPr>
      <w:r>
        <w:t>V. Rendir un informe mensual al Coordinador de Unidad de Transparencia relativo a los asuntos y actividades llevadas a cabo por el Departamento a su cargo.</w:t>
      </w:r>
    </w:p>
    <w:p w:rsidR="00E851B7" w:rsidRDefault="00E851B7" w:rsidP="00E851B7">
      <w:pPr>
        <w:jc w:val="both"/>
      </w:pPr>
    </w:p>
    <w:p w:rsidR="00E851B7" w:rsidRDefault="00E851B7" w:rsidP="00E851B7">
      <w:pPr>
        <w:jc w:val="both"/>
      </w:pPr>
    </w:p>
    <w:p w:rsidR="0073799C" w:rsidRDefault="0073799C"/>
    <w:sectPr w:rsidR="0073799C" w:rsidSect="00E851B7"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hyphenationZone w:val="425"/>
  <w:characterSpacingControl w:val="doNotCompress"/>
  <w:compat/>
  <w:rsids>
    <w:rsidRoot w:val="00E851B7"/>
    <w:rsid w:val="0073799C"/>
    <w:rsid w:val="00E85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1B7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658</Characters>
  <Application>Microsoft Office Word</Application>
  <DocSecurity>0</DocSecurity>
  <Lines>5</Lines>
  <Paragraphs>1</Paragraphs>
  <ScaleCrop>false</ScaleCrop>
  <Company>Microsoft</Company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Lupita</dc:creator>
  <cp:lastModifiedBy>Lupita</cp:lastModifiedBy>
  <cp:revision>1</cp:revision>
  <dcterms:created xsi:type="dcterms:W3CDTF">2018-08-10T17:16:00Z</dcterms:created>
  <dcterms:modified xsi:type="dcterms:W3CDTF">2018-08-10T17:17:00Z</dcterms:modified>
</cp:coreProperties>
</file>