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752CED" w:rsidRDefault="00752CED">
      <w:r>
        <w:t>A quien corresponda:</w:t>
      </w:r>
    </w:p>
    <w:p w:rsidR="00752CED" w:rsidRDefault="00752CED"/>
    <w:p w:rsidR="008D1CB1" w:rsidRPr="008D1CB1" w:rsidRDefault="00752CED" w:rsidP="008D1CB1">
      <w:pPr>
        <w:jc w:val="both"/>
        <w:rPr>
          <w:rFonts w:ascii="Calibri" w:eastAsia="Times New Roman" w:hAnsi="Calibri" w:cs="Calibri"/>
          <w:color w:val="000000"/>
          <w:lang w:eastAsia="es-MX"/>
        </w:rPr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121FB0">
        <w:t>XLVII</w:t>
      </w:r>
      <w:r w:rsidR="00C1534B">
        <w:t>B</w:t>
      </w:r>
      <w:bookmarkStart w:id="0" w:name="_GoBack"/>
      <w:bookmarkEnd w:id="0"/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846C6C">
        <w:t>n</w:t>
      </w:r>
      <w:r w:rsidR="00846C6C" w:rsidRPr="00846C6C">
        <w:t xml:space="preserve">o se generó </w:t>
      </w:r>
      <w:r w:rsidR="00973C93">
        <w:t>porque d</w:t>
      </w:r>
      <w:r w:rsidR="00973C93" w:rsidRPr="00973C93">
        <w:t>urante este periodo</w:t>
      </w:r>
      <w:r w:rsidR="008D1CB1">
        <w:t xml:space="preserve"> el Instituto </w:t>
      </w:r>
      <w:r w:rsidR="00973C93" w:rsidRPr="00973C93">
        <w:t xml:space="preserve">no </w:t>
      </w:r>
      <w:r w:rsidR="008D1CB1" w:rsidRPr="008D1CB1">
        <w:rPr>
          <w:rFonts w:ascii="Calibri" w:eastAsia="Times New Roman" w:hAnsi="Calibri" w:cs="Calibri"/>
          <w:color w:val="000000"/>
          <w:lang w:eastAsia="es-MX"/>
        </w:rPr>
        <w:t>realiz</w:t>
      </w:r>
      <w:r w:rsidR="008D1CB1">
        <w:rPr>
          <w:rFonts w:ascii="Calibri" w:eastAsia="Times New Roman" w:hAnsi="Calibri" w:cs="Calibri"/>
          <w:color w:val="000000"/>
          <w:lang w:eastAsia="es-MX"/>
        </w:rPr>
        <w:t>ó</w:t>
      </w:r>
      <w:r w:rsidR="008D1CB1" w:rsidRPr="008D1CB1">
        <w:rPr>
          <w:rFonts w:ascii="Calibri" w:eastAsia="Times New Roman" w:hAnsi="Calibri" w:cs="Calibri"/>
          <w:color w:val="000000"/>
          <w:lang w:eastAsia="es-MX"/>
        </w:rPr>
        <w:t xml:space="preserve"> encuestas</w:t>
      </w:r>
      <w:r w:rsidR="008D1CB1">
        <w:rPr>
          <w:rFonts w:ascii="Calibri" w:eastAsia="Times New Roman" w:hAnsi="Calibri" w:cs="Calibri"/>
          <w:color w:val="000000"/>
          <w:lang w:eastAsia="es-MX"/>
        </w:rPr>
        <w:t>.</w:t>
      </w:r>
    </w:p>
    <w:p w:rsidR="00567DE0" w:rsidRDefault="00567DE0" w:rsidP="00E824E2">
      <w:pPr>
        <w:jc w:val="both"/>
      </w:pPr>
    </w:p>
    <w:p w:rsidR="00C11CA3" w:rsidRDefault="00C11CA3"/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proofErr w:type="spellStart"/>
      <w:r w:rsidRPr="00402619">
        <w:rPr>
          <w:b/>
        </w:rPr>
        <w:t>DÁCIL</w:t>
      </w:r>
      <w:proofErr w:type="spellEnd"/>
      <w:r w:rsidRPr="00402619">
        <w:rPr>
          <w:b/>
        </w:rPr>
        <w:t xml:space="preserve"> MARTÍNEZ DÁVILA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A5CFB"/>
    <w:rsid w:val="00121FB0"/>
    <w:rsid w:val="00156A6F"/>
    <w:rsid w:val="00166A15"/>
    <w:rsid w:val="001E2F56"/>
    <w:rsid w:val="00402619"/>
    <w:rsid w:val="005453A3"/>
    <w:rsid w:val="00567DE0"/>
    <w:rsid w:val="00752CED"/>
    <w:rsid w:val="00846C6C"/>
    <w:rsid w:val="008935EE"/>
    <w:rsid w:val="008D1CB1"/>
    <w:rsid w:val="00973C93"/>
    <w:rsid w:val="00A45D0A"/>
    <w:rsid w:val="00A517C7"/>
    <w:rsid w:val="00AE2718"/>
    <w:rsid w:val="00B004F9"/>
    <w:rsid w:val="00B27085"/>
    <w:rsid w:val="00B43342"/>
    <w:rsid w:val="00C11CA3"/>
    <w:rsid w:val="00C1534B"/>
    <w:rsid w:val="00D46737"/>
    <w:rsid w:val="00E2432B"/>
    <w:rsid w:val="00E824E2"/>
    <w:rsid w:val="00F02D66"/>
    <w:rsid w:val="00F85AD2"/>
    <w:rsid w:val="00FE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564CA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IEC3</cp:lastModifiedBy>
  <cp:revision>2</cp:revision>
  <dcterms:created xsi:type="dcterms:W3CDTF">2018-07-16T19:50:00Z</dcterms:created>
  <dcterms:modified xsi:type="dcterms:W3CDTF">2018-07-16T19:50:00Z</dcterms:modified>
</cp:coreProperties>
</file>