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400" w:rsidRDefault="000D4400" w:rsidP="000D4400">
      <w:pPr>
        <w:jc w:val="center"/>
        <w:rPr>
          <w:rFonts w:ascii="Arial" w:hAnsi="Arial" w:cs="Arial"/>
          <w:sz w:val="28"/>
          <w:szCs w:val="28"/>
          <w:lang w:val="es-ES"/>
        </w:rPr>
      </w:pPr>
    </w:p>
    <w:p w:rsidR="000D4400" w:rsidRDefault="000D4400" w:rsidP="000D4400">
      <w:pPr>
        <w:jc w:val="center"/>
        <w:rPr>
          <w:rFonts w:ascii="Arial" w:hAnsi="Arial" w:cs="Arial"/>
          <w:sz w:val="28"/>
          <w:szCs w:val="28"/>
          <w:lang w:val="es-ES"/>
        </w:rPr>
      </w:pPr>
    </w:p>
    <w:p w:rsidR="000D4400" w:rsidRDefault="000D4400" w:rsidP="000D4400">
      <w:pPr>
        <w:jc w:val="center"/>
        <w:rPr>
          <w:rFonts w:ascii="Arial" w:hAnsi="Arial" w:cs="Arial"/>
          <w:sz w:val="28"/>
          <w:szCs w:val="28"/>
          <w:lang w:val="es-ES"/>
        </w:rPr>
      </w:pPr>
    </w:p>
    <w:p w:rsidR="000D4400" w:rsidRDefault="000D4400" w:rsidP="000D4400">
      <w:pPr>
        <w:jc w:val="center"/>
        <w:rPr>
          <w:rFonts w:ascii="Arial" w:hAnsi="Arial" w:cs="Arial"/>
          <w:sz w:val="28"/>
          <w:szCs w:val="28"/>
          <w:lang w:val="es-ES"/>
        </w:rPr>
      </w:pPr>
    </w:p>
    <w:p w:rsidR="000D4400" w:rsidRDefault="000D4400" w:rsidP="000D4400">
      <w:pPr>
        <w:jc w:val="center"/>
        <w:rPr>
          <w:rFonts w:ascii="Arial" w:hAnsi="Arial" w:cs="Arial"/>
          <w:sz w:val="28"/>
          <w:szCs w:val="28"/>
          <w:lang w:val="es-ES"/>
        </w:rPr>
      </w:pPr>
    </w:p>
    <w:p w:rsidR="000D4400" w:rsidRDefault="000D4400" w:rsidP="000D4400">
      <w:pPr>
        <w:jc w:val="center"/>
        <w:rPr>
          <w:rFonts w:ascii="Arial" w:hAnsi="Arial" w:cs="Arial"/>
          <w:sz w:val="28"/>
          <w:szCs w:val="28"/>
          <w:lang w:val="es-ES"/>
        </w:rPr>
      </w:pPr>
    </w:p>
    <w:p w:rsidR="00752115" w:rsidRDefault="00702877" w:rsidP="00702877">
      <w:pPr>
        <w:jc w:val="center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NO SE GENERÒ CONVOCATORIA CORRESPOND</w:t>
      </w:r>
      <w:r w:rsidR="002C2084">
        <w:rPr>
          <w:rFonts w:ascii="Arial" w:hAnsi="Arial" w:cs="Arial"/>
          <w:sz w:val="28"/>
          <w:szCs w:val="28"/>
          <w:lang w:val="es-ES"/>
        </w:rPr>
        <w:t>I</w:t>
      </w:r>
      <w:r>
        <w:rPr>
          <w:rFonts w:ascii="Arial" w:hAnsi="Arial" w:cs="Arial"/>
          <w:sz w:val="28"/>
          <w:szCs w:val="28"/>
          <w:lang w:val="es-ES"/>
        </w:rPr>
        <w:t>ENTE A CONCURSOS PARA OCUPAR ESTE CARGO PÙBLICO</w:t>
      </w:r>
    </w:p>
    <w:p w:rsidR="00702877" w:rsidRPr="000D4400" w:rsidRDefault="00702877" w:rsidP="00702877">
      <w:pPr>
        <w:jc w:val="center"/>
        <w:rPr>
          <w:rFonts w:ascii="Arial" w:hAnsi="Arial" w:cs="Arial"/>
          <w:sz w:val="28"/>
          <w:szCs w:val="28"/>
          <w:lang w:val="es-ES"/>
        </w:rPr>
      </w:pPr>
    </w:p>
    <w:sectPr w:rsidR="00702877" w:rsidRPr="000D44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00"/>
    <w:rsid w:val="000D4400"/>
    <w:rsid w:val="002C2084"/>
    <w:rsid w:val="00702877"/>
    <w:rsid w:val="00752115"/>
    <w:rsid w:val="008D76FD"/>
    <w:rsid w:val="00C5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A1617"/>
  <w15:chartTrackingRefBased/>
  <w15:docId w15:val="{50A64BE4-B078-4EDC-8C2D-87254D32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</dc:creator>
  <cp:keywords/>
  <dc:description/>
  <cp:lastModifiedBy>Amelia Salazar González</cp:lastModifiedBy>
  <cp:revision>1</cp:revision>
  <dcterms:created xsi:type="dcterms:W3CDTF">2018-09-03T00:37:00Z</dcterms:created>
  <dcterms:modified xsi:type="dcterms:W3CDTF">2018-09-03T00:37:00Z</dcterms:modified>
</cp:coreProperties>
</file>