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D01550" w:rsidRPr="00A37743" w:rsidRDefault="003767A1" w:rsidP="00A37743">
      <w:pPr>
        <w:jc w:val="both"/>
        <w:rPr>
          <w:sz w:val="36"/>
          <w:lang w:val="es-MX"/>
        </w:rPr>
      </w:pPr>
      <w:r>
        <w:rPr>
          <w:rFonts w:ascii="Calibri" w:hAnsi="Calibri" w:cs="Calibri"/>
          <w:b/>
          <w:sz w:val="24"/>
          <w:lang w:val="es-MX"/>
        </w:rPr>
        <w:t>EN EL PRESENTE PERIODO NO SE OTORGO RECURSO AL MUNICIPIO POR PARTE DEL SUJETO OBLIGADO.</w:t>
      </w:r>
      <w:bookmarkStart w:id="0" w:name="_GoBack"/>
      <w:bookmarkEnd w:id="0"/>
    </w:p>
    <w:sectPr w:rsidR="00D01550" w:rsidRPr="00A3774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131" w:rsidRDefault="006F7131" w:rsidP="00746EF6">
      <w:pPr>
        <w:spacing w:after="0" w:line="240" w:lineRule="auto"/>
      </w:pPr>
      <w:r>
        <w:separator/>
      </w:r>
    </w:p>
  </w:endnote>
  <w:endnote w:type="continuationSeparator" w:id="0">
    <w:p w:rsidR="006F7131" w:rsidRDefault="006F7131" w:rsidP="0074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131" w:rsidRDefault="006F7131" w:rsidP="00746EF6">
      <w:pPr>
        <w:spacing w:after="0" w:line="240" w:lineRule="auto"/>
      </w:pPr>
      <w:r>
        <w:separator/>
      </w:r>
    </w:p>
  </w:footnote>
  <w:footnote w:type="continuationSeparator" w:id="0">
    <w:p w:rsidR="006F7131" w:rsidRDefault="006F7131" w:rsidP="00746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F6" w:rsidRDefault="00746EF6" w:rsidP="00746EF6">
    <w:pPr>
      <w:pStyle w:val="Encabezado"/>
      <w:jc w:val="right"/>
      <w:rPr>
        <w:rFonts w:ascii="AR CENA" w:hAnsi="AR CENA"/>
        <w:sz w:val="28"/>
      </w:rPr>
    </w:pPr>
    <w:r>
      <w:rPr>
        <w:rFonts w:ascii="AR CENA" w:hAnsi="AR CENA"/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1" locked="0" layoutInCell="1" allowOverlap="1" wp14:anchorId="0F42B35A" wp14:editId="0CE731A1">
          <wp:simplePos x="0" y="0"/>
          <wp:positionH relativeFrom="column">
            <wp:posOffset>-280035</wp:posOffset>
          </wp:positionH>
          <wp:positionV relativeFrom="paragraph">
            <wp:posOffset>-135255</wp:posOffset>
          </wp:positionV>
          <wp:extent cx="1295400" cy="87630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SINAPAS sencill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6EF6">
      <w:rPr>
        <w:rFonts w:ascii="AR CENA" w:hAnsi="AR CENA"/>
        <w:sz w:val="28"/>
      </w:rPr>
      <w:t>Sistema Integral de El Naranjo de Agua Potable Alcantarillado y Saneamiento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Av. Hidalgo No. 115, Col. La Encantada. El Naranjo S.L.P.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Teléfono de oficina: (482) 366-03-75</w:t>
    </w:r>
  </w:p>
  <w:p w:rsidR="00746EF6" w:rsidRPr="00746EF6" w:rsidRDefault="00746EF6" w:rsidP="00746EF6">
    <w:pPr>
      <w:pStyle w:val="Encabezado"/>
      <w:rPr>
        <w:rFonts w:ascii="AR CENA" w:hAnsi="AR CENA"/>
        <w:sz w:val="20"/>
        <w:szCs w:val="20"/>
      </w:rPr>
    </w:pPr>
  </w:p>
  <w:p w:rsidR="00746EF6" w:rsidRDefault="00746EF6" w:rsidP="00746EF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43"/>
    <w:rsid w:val="001204C8"/>
    <w:rsid w:val="003767A1"/>
    <w:rsid w:val="00435C14"/>
    <w:rsid w:val="00502483"/>
    <w:rsid w:val="00534C93"/>
    <w:rsid w:val="006C78DE"/>
    <w:rsid w:val="006E3671"/>
    <w:rsid w:val="006F7131"/>
    <w:rsid w:val="00746EF6"/>
    <w:rsid w:val="007D4B77"/>
    <w:rsid w:val="008942E9"/>
    <w:rsid w:val="00A37743"/>
    <w:rsid w:val="00A97002"/>
    <w:rsid w:val="00B8662B"/>
    <w:rsid w:val="00CB725E"/>
    <w:rsid w:val="00DE4739"/>
    <w:rsid w:val="00E90B62"/>
    <w:rsid w:val="00F0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DELL</cp:lastModifiedBy>
  <cp:revision>8</cp:revision>
  <dcterms:created xsi:type="dcterms:W3CDTF">2018-09-12T18:39:00Z</dcterms:created>
  <dcterms:modified xsi:type="dcterms:W3CDTF">2018-09-29T22:29:00Z</dcterms:modified>
</cp:coreProperties>
</file>