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D81" w:rsidRDefault="00FE6D81"/>
    <w:p w:rsidR="00FE6D81" w:rsidRDefault="00FC30BE" w:rsidP="00FC30BE">
      <w:pPr>
        <w:tabs>
          <w:tab w:val="left" w:pos="6315"/>
        </w:tabs>
        <w:jc w:val="right"/>
      </w:pPr>
      <w:r>
        <w:tab/>
      </w:r>
      <w:r>
        <w:rPr>
          <w:noProof/>
          <w:lang w:eastAsia="es-ES"/>
        </w:rPr>
        <w:drawing>
          <wp:inline distT="0" distB="0" distL="0" distR="0" wp14:anchorId="665915AF">
            <wp:extent cx="2084705" cy="6889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705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6D81" w:rsidRDefault="00FE6D81"/>
    <w:p w:rsidR="009C6151" w:rsidRDefault="009C6151"/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9C6151" w:rsidRPr="009C6151" w:rsidTr="00310FFE">
        <w:trPr>
          <w:tblCellSpacing w:w="0" w:type="dxa"/>
        </w:trPr>
        <w:tc>
          <w:tcPr>
            <w:tcW w:w="8504" w:type="dxa"/>
            <w:hideMark/>
          </w:tcPr>
          <w:p w:rsidR="00D6742D" w:rsidRPr="00E17CE8" w:rsidRDefault="009C6151" w:rsidP="00E17CE8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val="es-MX" w:eastAsia="es-ES"/>
              </w:rPr>
            </w:pPr>
            <w:r w:rsidRPr="00E17CE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>Ley de Transparencia y Acceso a la Información Pública del Estado de San Luis Potosí</w:t>
            </w:r>
            <w:r w:rsidR="00E17CE8" w:rsidRPr="00E17CE8">
              <w:rPr>
                <w:rFonts w:ascii="Arial" w:eastAsia="Times New Roman" w:hAnsi="Arial" w:cs="Arial"/>
                <w:b/>
                <w:sz w:val="24"/>
                <w:szCs w:val="24"/>
                <w:lang w:eastAsia="es-ES"/>
              </w:rPr>
              <w:t xml:space="preserve">, </w:t>
            </w:r>
            <w:r w:rsidR="00E17CE8" w:rsidRPr="00E17CE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artículo 84 Fracción X</w:t>
            </w:r>
            <w:r w:rsidR="00EF5BD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XV.</w:t>
            </w:r>
          </w:p>
          <w:p w:rsidR="00FC30BE" w:rsidRPr="00D6742D" w:rsidRDefault="00FC30BE" w:rsidP="009C61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7"/>
                <w:szCs w:val="27"/>
                <w:lang w:val="es-MX" w:eastAsia="es-ES"/>
              </w:rPr>
            </w:pPr>
          </w:p>
          <w:p w:rsidR="00D6742D" w:rsidRPr="00FC30BE" w:rsidRDefault="00D6742D" w:rsidP="009C61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7"/>
                <w:szCs w:val="27"/>
                <w:lang w:eastAsia="es-ES"/>
              </w:rPr>
            </w:pPr>
          </w:p>
          <w:p w:rsidR="00310FFE" w:rsidRPr="009C6151" w:rsidRDefault="00FC30BE" w:rsidP="00EF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ES"/>
              </w:rPr>
            </w:pPr>
            <w:r w:rsidRPr="00FC30BE">
              <w:rPr>
                <w:rFonts w:ascii="Arial" w:eastAsia="Times New Roman" w:hAnsi="Arial" w:cs="Arial"/>
                <w:b/>
                <w:sz w:val="27"/>
                <w:szCs w:val="27"/>
                <w:lang w:eastAsia="es-ES"/>
              </w:rPr>
              <w:t>LTAIPSLP84</w:t>
            </w:r>
            <w:r w:rsidR="00EF5BD3">
              <w:rPr>
                <w:rFonts w:ascii="Arial" w:eastAsia="Times New Roman" w:hAnsi="Arial" w:cs="Arial"/>
                <w:b/>
                <w:sz w:val="27"/>
                <w:szCs w:val="27"/>
                <w:lang w:eastAsia="es-ES"/>
              </w:rPr>
              <w:t>X</w:t>
            </w:r>
            <w:r w:rsidRPr="00FC30BE">
              <w:rPr>
                <w:rFonts w:ascii="Arial" w:eastAsia="Times New Roman" w:hAnsi="Arial" w:cs="Arial"/>
                <w:b/>
                <w:sz w:val="27"/>
                <w:szCs w:val="27"/>
                <w:lang w:eastAsia="es-ES"/>
              </w:rPr>
              <w:t>XV</w:t>
            </w:r>
            <w:r w:rsidR="00E17CE8">
              <w:rPr>
                <w:rFonts w:ascii="Arial" w:eastAsia="Times New Roman" w:hAnsi="Arial" w:cs="Arial"/>
                <w:b/>
                <w:sz w:val="27"/>
                <w:szCs w:val="27"/>
                <w:lang w:eastAsia="es-ES"/>
              </w:rPr>
              <w:t xml:space="preserve">: </w:t>
            </w:r>
            <w:bookmarkStart w:id="0" w:name="_GoBack"/>
            <w:bookmarkEnd w:id="0"/>
          </w:p>
        </w:tc>
      </w:tr>
      <w:tr w:rsidR="009C6151" w:rsidRPr="009C6151" w:rsidTr="00310FFE">
        <w:trPr>
          <w:tblCellSpacing w:w="0" w:type="dxa"/>
        </w:trPr>
        <w:tc>
          <w:tcPr>
            <w:tcW w:w="8504" w:type="dxa"/>
            <w:shd w:val="clear" w:color="auto" w:fill="FFFFFF"/>
            <w:hideMark/>
          </w:tcPr>
          <w:p w:rsidR="00EF5BD3" w:rsidRPr="00EF5BD3" w:rsidRDefault="009C6151" w:rsidP="00EF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C6151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="00EF5BD3" w:rsidRPr="00EF5BD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Los trámites, requisitos y formatos que ofrecen.</w:t>
            </w:r>
          </w:p>
          <w:p w:rsidR="00EF5BD3" w:rsidRPr="00EF5BD3" w:rsidRDefault="00EF5BD3" w:rsidP="00EF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9C6151" w:rsidRPr="009C6151" w:rsidRDefault="00EF5BD3" w:rsidP="00EF5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EF5BD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ab/>
            </w:r>
            <w:r w:rsidRPr="00EF5BD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ab/>
            </w:r>
            <w:r w:rsidRPr="00EF5BD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ab/>
            </w:r>
            <w:r w:rsidRPr="00EF5BD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ab/>
            </w:r>
          </w:p>
        </w:tc>
      </w:tr>
    </w:tbl>
    <w:p w:rsidR="00FE6D81" w:rsidRDefault="00EF5BD3" w:rsidP="00EF5BD3">
      <w:pPr>
        <w:jc w:val="center"/>
        <w:rPr>
          <w:sz w:val="24"/>
          <w:szCs w:val="24"/>
        </w:rPr>
      </w:pPr>
      <w:r w:rsidRPr="00EF5BD3">
        <w:rPr>
          <w:sz w:val="24"/>
          <w:szCs w:val="24"/>
        </w:rPr>
        <w:t>Requisitos para llevar a cabo el trámite</w:t>
      </w:r>
    </w:p>
    <w:p w:rsidR="00EF5BD3" w:rsidRDefault="00EF5BD3" w:rsidP="00EF5BD3">
      <w:pPr>
        <w:jc w:val="center"/>
        <w:rPr>
          <w:sz w:val="24"/>
          <w:szCs w:val="24"/>
        </w:rPr>
      </w:pPr>
    </w:p>
    <w:p w:rsidR="00EF5BD3" w:rsidRPr="00EF5BD3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I. Nombre o, en su caso, los datos generales de su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representante;</w:t>
      </w:r>
    </w:p>
    <w:p w:rsidR="00EF5BD3" w:rsidRPr="00EF5BD3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II. Domicilio o medio para recibir notificaciones;</w:t>
      </w:r>
    </w:p>
    <w:p w:rsidR="00EF5BD3" w:rsidRPr="00EF5BD3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III. La descripción de la información solicitada;</w:t>
      </w:r>
    </w:p>
    <w:p w:rsidR="00EF5BD3" w:rsidRPr="00EF5BD3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IV. Cualquier otro dato que facilite su búsqueda y eventual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localización, y</w:t>
      </w:r>
    </w:p>
    <w:p w:rsidR="00EF5BD3" w:rsidRPr="00EF5BD3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V. La modalidad en la que prefiere se otorgue el acceso a la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información, la cual podrá ser verbal, siempre y cuando sea para fines de orientación, mediante consulta directa, mediante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la expedición de copias simples o certificadas o la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reproducción en cualquier otro medio, incluidos los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electrónicos.</w:t>
      </w:r>
    </w:p>
    <w:p w:rsidR="00EF5BD3" w:rsidRPr="00EF5BD3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En su caso, el solicitante señalará el formato accesible o la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lengua indígena, sin tener que acreditar su origen étnico, en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la que se requiera la información de acuerdo a lo señalado en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la presente Ley.</w:t>
      </w:r>
    </w:p>
    <w:p w:rsidR="00EF5BD3" w:rsidRPr="00FC30BE" w:rsidRDefault="00EF5BD3" w:rsidP="00EF5BD3">
      <w:pPr>
        <w:spacing w:after="0" w:line="360" w:lineRule="auto"/>
        <w:rPr>
          <w:sz w:val="24"/>
          <w:szCs w:val="24"/>
        </w:rPr>
      </w:pPr>
      <w:r w:rsidRPr="00EF5BD3">
        <w:rPr>
          <w:sz w:val="24"/>
          <w:szCs w:val="24"/>
        </w:rPr>
        <w:t>La información de las fracciones I y IV será proporcionada por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el solicitante de manera opcional y, en ningún caso, podrá ser</w:t>
      </w:r>
      <w:r>
        <w:rPr>
          <w:sz w:val="24"/>
          <w:szCs w:val="24"/>
        </w:rPr>
        <w:t xml:space="preserve"> </w:t>
      </w:r>
      <w:r w:rsidRPr="00EF5BD3">
        <w:rPr>
          <w:sz w:val="24"/>
          <w:szCs w:val="24"/>
        </w:rPr>
        <w:t>un requisito indispensable para la procedencia de la solicitud.</w:t>
      </w:r>
    </w:p>
    <w:sectPr w:rsidR="00EF5BD3" w:rsidRPr="00FC30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D81"/>
    <w:rsid w:val="00294A91"/>
    <w:rsid w:val="00310FFE"/>
    <w:rsid w:val="00581653"/>
    <w:rsid w:val="005A1F4A"/>
    <w:rsid w:val="009C6151"/>
    <w:rsid w:val="00D6742D"/>
    <w:rsid w:val="00E17CE8"/>
    <w:rsid w:val="00EF5BD3"/>
    <w:rsid w:val="00F161A4"/>
    <w:rsid w:val="00FC30BE"/>
    <w:rsid w:val="00FE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6C951-496B-4CFA-8392-69C273D15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94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2</cp:revision>
  <dcterms:created xsi:type="dcterms:W3CDTF">2018-07-13T18:54:00Z</dcterms:created>
  <dcterms:modified xsi:type="dcterms:W3CDTF">2018-07-13T18:54:00Z</dcterms:modified>
</cp:coreProperties>
</file>