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1" w:name="_Hlk510598466"/>
      <w:bookmarkStart w:id="2"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136B9F">
        <w:rPr>
          <w:rFonts w:ascii="Arial" w:hAnsi="Arial" w:cs="Arial"/>
          <w:color w:val="4BACC6" w:themeColor="accent5"/>
          <w:sz w:val="24"/>
          <w:szCs w:val="24"/>
        </w:rPr>
        <w:t xml:space="preserve">dieciocho de junio </w:t>
      </w:r>
      <w:r w:rsidR="008B717C">
        <w:rPr>
          <w:rFonts w:ascii="Arial" w:hAnsi="Arial" w:cs="Arial"/>
          <w:color w:val="4BACC6" w:themeColor="accent5"/>
          <w:sz w:val="24"/>
          <w:szCs w:val="24"/>
        </w:rPr>
        <w:t xml:space="preserve">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136B9F" w:rsidRPr="00B75B43" w:rsidRDefault="00136B9F" w:rsidP="00136B9F">
      <w:pPr>
        <w:spacing w:after="0" w:line="360" w:lineRule="auto"/>
        <w:ind w:firstLine="708"/>
        <w:jc w:val="both"/>
        <w:rPr>
          <w:rFonts w:ascii="Arial" w:hAnsi="Arial" w:cs="Arial"/>
          <w:color w:val="4BACC6" w:themeColor="accent5"/>
          <w:sz w:val="24"/>
          <w:szCs w:val="24"/>
        </w:rPr>
      </w:pPr>
    </w:p>
    <w:p w:rsidR="002D371A" w:rsidRDefault="001A14C5"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136B9F" w:rsidRPr="00C24E7E" w:rsidRDefault="00136B9F" w:rsidP="00136B9F">
      <w:pPr>
        <w:spacing w:after="0" w:line="360" w:lineRule="auto"/>
        <w:ind w:firstLine="708"/>
        <w:jc w:val="both"/>
        <w:rPr>
          <w:rFonts w:ascii="Arial" w:hAnsi="Arial" w:cs="Arial"/>
          <w:color w:val="4BACC6" w:themeColor="accent5"/>
          <w:sz w:val="24"/>
          <w:szCs w:val="24"/>
        </w:rPr>
      </w:pPr>
    </w:p>
    <w:p w:rsidR="00A80059" w:rsidRPr="00C24E7E" w:rsidRDefault="00090736" w:rsidP="00A80059">
      <w:pPr>
        <w:pStyle w:val="corte4fondo"/>
        <w:spacing w:line="240" w:lineRule="auto"/>
        <w:ind w:firstLine="708"/>
        <w:rPr>
          <w:rFonts w:cs="Arial"/>
          <w:b/>
          <w:color w:val="4BACC6" w:themeColor="accent5"/>
          <w:sz w:val="20"/>
        </w:rPr>
      </w:pPr>
      <w:r w:rsidRPr="00C24E7E">
        <w:rPr>
          <w:rFonts w:cs="Arial"/>
          <w:i/>
          <w:color w:val="4BACC6" w:themeColor="accent5"/>
          <w:sz w:val="20"/>
        </w:rPr>
        <w:t>“…</w:t>
      </w:r>
      <w:r w:rsidR="00A80059" w:rsidRPr="00C24E7E">
        <w:rPr>
          <w:rFonts w:cs="Arial"/>
          <w:b/>
          <w:color w:val="4BACC6" w:themeColor="accent5"/>
          <w:sz w:val="20"/>
        </w:rPr>
        <w:t>7.2. Sentido y efectos de la resolución.</w:t>
      </w:r>
    </w:p>
    <w:p w:rsidR="00A80059" w:rsidRPr="00C24E7E" w:rsidRDefault="00A80059" w:rsidP="00A80059">
      <w:pPr>
        <w:pStyle w:val="corte4fondo"/>
        <w:spacing w:line="240" w:lineRule="auto"/>
        <w:ind w:firstLine="0"/>
        <w:rPr>
          <w:rFonts w:cs="Arial"/>
          <w:b/>
          <w:color w:val="4BACC6" w:themeColor="accent5"/>
          <w:sz w:val="20"/>
        </w:rPr>
      </w:pPr>
    </w:p>
    <w:p w:rsidR="00A80059" w:rsidRPr="00C24E7E" w:rsidRDefault="00A80059" w:rsidP="00A80059">
      <w:pPr>
        <w:pStyle w:val="corte4fondo"/>
        <w:tabs>
          <w:tab w:val="left" w:pos="567"/>
        </w:tabs>
        <w:spacing w:line="240" w:lineRule="auto"/>
        <w:rPr>
          <w:rFonts w:cs="Arial"/>
          <w:color w:val="4BACC6" w:themeColor="accent5"/>
          <w:sz w:val="20"/>
        </w:rPr>
      </w:pPr>
      <w:r w:rsidRPr="00C24E7E">
        <w:rPr>
          <w:rFonts w:cs="Arial"/>
          <w:color w:val="4BACC6" w:themeColor="accent5"/>
          <w:sz w:val="20"/>
        </w:rPr>
        <w:t xml:space="preserve">En las condiciones anotadas y, al haber resultado fundado el agravio en suplencia de la queja, esta Comisión Estatal de Garantía de Acceso a la Información Pública de conformidad con el artículo 175, fracción III de la Ley de Transparencia y Acceso a la Información Pública del Estado </w:t>
      </w:r>
      <w:r w:rsidRPr="00C24E7E">
        <w:rPr>
          <w:rFonts w:cs="Arial"/>
          <w:b/>
          <w:color w:val="4BACC6" w:themeColor="accent5"/>
          <w:sz w:val="20"/>
        </w:rPr>
        <w:t xml:space="preserve">modifica </w:t>
      </w:r>
      <w:r w:rsidRPr="00C24E7E">
        <w:rPr>
          <w:rFonts w:cs="Arial"/>
          <w:color w:val="4BACC6" w:themeColor="accent5"/>
          <w:sz w:val="20"/>
        </w:rPr>
        <w:t>la respuesta proporcionada por el sujeto obligado y lo conmina a generar otra en la entregue:</w:t>
      </w:r>
    </w:p>
    <w:p w:rsidR="00A80059" w:rsidRPr="00C24E7E" w:rsidRDefault="00A80059" w:rsidP="00A80059">
      <w:pPr>
        <w:pStyle w:val="corte4fondo"/>
        <w:tabs>
          <w:tab w:val="left" w:pos="567"/>
        </w:tabs>
        <w:spacing w:line="240" w:lineRule="auto"/>
        <w:rPr>
          <w:rFonts w:cs="Arial"/>
          <w:color w:val="4BACC6" w:themeColor="accent5"/>
          <w:sz w:val="20"/>
        </w:rPr>
      </w:pP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Solicito el contrato de la obra y/o obras realizada para la obra del río Santiago (colector pluvial), que incluya tanto la obra como el equipamiento (alumbrado) y señalética, se me especifique por cada rubro es decir por la obra y alumbrado con señalética, lo siguiente:</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a)</w:t>
      </w:r>
      <w:r w:rsidRPr="00C24E7E">
        <w:rPr>
          <w:rFonts w:cs="Arial"/>
          <w:i/>
          <w:color w:val="4BACC6" w:themeColor="accent5"/>
          <w:sz w:val="20"/>
        </w:rPr>
        <w:tab/>
        <w:t>Convocatoria y Licitación de la obra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b)</w:t>
      </w:r>
      <w:r w:rsidRPr="00C24E7E">
        <w:rPr>
          <w:rFonts w:cs="Arial"/>
          <w:i/>
          <w:color w:val="4BACC6" w:themeColor="accent5"/>
          <w:sz w:val="20"/>
        </w:rPr>
        <w:tab/>
        <w:t>Informe de los resultados de la licitación, adjudicación o invitación restringida.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d)</w:t>
      </w:r>
      <w:r w:rsidRPr="00C24E7E">
        <w:rPr>
          <w:rFonts w:cs="Arial"/>
          <w:i/>
          <w:color w:val="4BACC6" w:themeColor="accent5"/>
          <w:sz w:val="20"/>
        </w:rPr>
        <w:tab/>
        <w:t>El contrato (o documento legal que autoriza obra)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h)</w:t>
      </w:r>
      <w:r w:rsidRPr="00C24E7E">
        <w:rPr>
          <w:rFonts w:cs="Arial"/>
          <w:i/>
          <w:color w:val="4BACC6" w:themeColor="accent5"/>
          <w:sz w:val="20"/>
        </w:rPr>
        <w:tab/>
        <w:t>Costo</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i)</w:t>
      </w:r>
      <w:r w:rsidRPr="00C24E7E">
        <w:rPr>
          <w:rFonts w:cs="Arial"/>
          <w:i/>
          <w:color w:val="4BACC6" w:themeColor="accent5"/>
          <w:sz w:val="20"/>
        </w:rPr>
        <w:tab/>
        <w:t xml:space="preserve">Ramo del cual fue cubierto el costo </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j)</w:t>
      </w:r>
      <w:r w:rsidRPr="00C24E7E">
        <w:rPr>
          <w:rFonts w:cs="Arial"/>
          <w:i/>
          <w:color w:val="4BACC6" w:themeColor="accent5"/>
          <w:sz w:val="20"/>
        </w:rPr>
        <w:tab/>
        <w:t>Si existe una extensión de contrato solicito el documento</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k)</w:t>
      </w:r>
      <w:r w:rsidRPr="00C24E7E">
        <w:rPr>
          <w:rFonts w:cs="Arial"/>
          <w:i/>
          <w:color w:val="4BACC6" w:themeColor="accent5"/>
          <w:sz w:val="20"/>
        </w:rPr>
        <w:tab/>
        <w:t>Facturas y transferencia o forma de pago en su caso por la ejecución de la obra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m)</w:t>
      </w:r>
      <w:r w:rsidRPr="00C24E7E">
        <w:rPr>
          <w:rFonts w:cs="Arial"/>
          <w:i/>
          <w:color w:val="4BACC6" w:themeColor="accent5"/>
          <w:sz w:val="20"/>
        </w:rPr>
        <w:tab/>
        <w:t>De haber sido establecido en el contrato las minutas de los informes rendidos por la obra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n)</w:t>
      </w:r>
      <w:r w:rsidRPr="00C24E7E">
        <w:rPr>
          <w:rFonts w:cs="Arial"/>
          <w:i/>
          <w:color w:val="4BACC6" w:themeColor="accent5"/>
          <w:sz w:val="20"/>
        </w:rPr>
        <w:tab/>
        <w:t>Todos y cada uno de los anexos del contrato celebrado para esta obra.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o)</w:t>
      </w:r>
      <w:r w:rsidRPr="00C24E7E">
        <w:rPr>
          <w:rFonts w:cs="Arial"/>
          <w:i/>
          <w:color w:val="4BACC6" w:themeColor="accent5"/>
          <w:sz w:val="20"/>
        </w:rPr>
        <w:tab/>
        <w:t>Presupuesto asignado por capítulo y por concepto</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p)</w:t>
      </w:r>
      <w:r w:rsidRPr="00C24E7E">
        <w:rPr>
          <w:rFonts w:cs="Arial"/>
          <w:i/>
          <w:color w:val="4BACC6" w:themeColor="accent5"/>
          <w:sz w:val="20"/>
        </w:rPr>
        <w:tab/>
        <w:t>Presupuesto modificado por partida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q)</w:t>
      </w:r>
      <w:r w:rsidRPr="00C24E7E">
        <w:rPr>
          <w:rFonts w:cs="Arial"/>
          <w:i/>
          <w:color w:val="4BACC6" w:themeColor="accent5"/>
          <w:sz w:val="20"/>
        </w:rPr>
        <w:tab/>
        <w:t>Presupuesto ejercido por partida</w:t>
      </w: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u)</w:t>
      </w:r>
      <w:r w:rsidRPr="00C24E7E">
        <w:rPr>
          <w:rFonts w:cs="Arial"/>
          <w:i/>
          <w:color w:val="4BACC6" w:themeColor="accent5"/>
          <w:sz w:val="20"/>
        </w:rPr>
        <w:tab/>
        <w:t>Documento con el que acredito la capacidad financiera</w:t>
      </w:r>
    </w:p>
    <w:p w:rsidR="00A80059" w:rsidRPr="00C24E7E" w:rsidRDefault="00A80059" w:rsidP="00A80059">
      <w:pPr>
        <w:pStyle w:val="corte4fondo"/>
        <w:tabs>
          <w:tab w:val="left" w:pos="567"/>
        </w:tabs>
        <w:spacing w:line="240" w:lineRule="auto"/>
        <w:rPr>
          <w:rFonts w:cs="Arial"/>
          <w:i/>
          <w:color w:val="4BACC6" w:themeColor="accent5"/>
          <w:sz w:val="20"/>
        </w:rPr>
      </w:pPr>
    </w:p>
    <w:p w:rsidR="00A80059" w:rsidRPr="00C24E7E"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 xml:space="preserve">La información la requiero de la primera y segunda etapa solicito me sea enviada por esta vía así mismo por ser una obligación de transparencia se me indique la ruta en la cual esta visible en su página, lo anterior atendiendo el principio de máxima publicidad. </w:t>
      </w:r>
    </w:p>
    <w:p w:rsidR="00A80059" w:rsidRPr="00C24E7E" w:rsidRDefault="00A80059" w:rsidP="00A80059">
      <w:pPr>
        <w:pStyle w:val="corte4fondo"/>
        <w:tabs>
          <w:tab w:val="left" w:pos="567"/>
        </w:tabs>
        <w:spacing w:line="240" w:lineRule="auto"/>
        <w:rPr>
          <w:rFonts w:cs="Arial"/>
          <w:i/>
          <w:color w:val="4BACC6" w:themeColor="accent5"/>
          <w:sz w:val="20"/>
        </w:rPr>
      </w:pPr>
    </w:p>
    <w:p w:rsidR="003047E5" w:rsidRPr="00A80059" w:rsidRDefault="00A80059" w:rsidP="00A80059">
      <w:pPr>
        <w:pStyle w:val="corte4fondo"/>
        <w:tabs>
          <w:tab w:val="left" w:pos="567"/>
        </w:tabs>
        <w:spacing w:line="240" w:lineRule="auto"/>
        <w:rPr>
          <w:rFonts w:cs="Arial"/>
          <w:i/>
          <w:color w:val="4BACC6" w:themeColor="accent5"/>
          <w:sz w:val="20"/>
        </w:rPr>
      </w:pPr>
      <w:r w:rsidRPr="00C24E7E">
        <w:rPr>
          <w:rFonts w:cs="Arial"/>
          <w:i/>
          <w:color w:val="4BACC6" w:themeColor="accent5"/>
          <w:sz w:val="20"/>
        </w:rPr>
        <w:t>Solicito toda y cada una de la información con la que cuente sobre las gestiones que se han realizado para la tercera etapa de esta obra, ya que el gobernador anuncio que está gestionando los recursos para la tercera etapa, esta información también la requiero por esta vía</w:t>
      </w:r>
      <w:r w:rsidR="00FF43A8" w:rsidRPr="00C24E7E">
        <w:rPr>
          <w:rFonts w:cs="Arial"/>
          <w:i/>
          <w:color w:val="4BACC6" w:themeColor="accent5"/>
          <w:sz w:val="20"/>
        </w:rPr>
        <w:t>.”</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Default="003047E5" w:rsidP="007B520C">
      <w:pPr>
        <w:pStyle w:val="corte4fondo"/>
        <w:tabs>
          <w:tab w:val="left" w:pos="567"/>
        </w:tabs>
        <w:spacing w:line="240" w:lineRule="auto"/>
        <w:rPr>
          <w:rFonts w:cs="Arial"/>
          <w:i/>
          <w:color w:val="4BACC6" w:themeColor="accent5"/>
          <w:sz w:val="18"/>
          <w:szCs w:val="18"/>
        </w:rPr>
      </w:pPr>
    </w:p>
    <w:p w:rsidR="0005604C" w:rsidRPr="00B75B43" w:rsidRDefault="0005604C" w:rsidP="007B520C">
      <w:pPr>
        <w:pStyle w:val="corte4fondo"/>
        <w:tabs>
          <w:tab w:val="left" w:pos="567"/>
        </w:tabs>
        <w:spacing w:line="240" w:lineRule="auto"/>
        <w:rPr>
          <w:rFonts w:cs="Arial"/>
          <w:i/>
          <w:color w:val="4BACC6" w:themeColor="accent5"/>
          <w:sz w:val="18"/>
          <w:szCs w:val="18"/>
        </w:rPr>
      </w:pP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FF43A8">
        <w:rPr>
          <w:rFonts w:cs="Arial"/>
          <w:color w:val="4BACC6" w:themeColor="accent5"/>
          <w:sz w:val="24"/>
          <w:szCs w:val="24"/>
        </w:rPr>
        <w:t>oficio UT-0</w:t>
      </w:r>
      <w:r w:rsidR="00B74BE7">
        <w:rPr>
          <w:rFonts w:cs="Arial"/>
          <w:color w:val="4BACC6" w:themeColor="accent5"/>
          <w:sz w:val="24"/>
          <w:szCs w:val="24"/>
        </w:rPr>
        <w:t>3</w:t>
      </w:r>
      <w:r w:rsidR="00FF43A8">
        <w:rPr>
          <w:rFonts w:cs="Arial"/>
          <w:color w:val="4BACC6" w:themeColor="accent5"/>
          <w:sz w:val="24"/>
          <w:szCs w:val="24"/>
        </w:rPr>
        <w:t>6/201</w:t>
      </w:r>
      <w:r w:rsidR="00B74BE7">
        <w:rPr>
          <w:rFonts w:cs="Arial"/>
          <w:color w:val="4BACC6" w:themeColor="accent5"/>
          <w:sz w:val="24"/>
          <w:szCs w:val="24"/>
        </w:rPr>
        <w:t>8</w:t>
      </w:r>
      <w:r w:rsidR="00F43D2C">
        <w:rPr>
          <w:rFonts w:cs="Arial"/>
          <w:color w:val="4BACC6" w:themeColor="accent5"/>
          <w:sz w:val="24"/>
          <w:szCs w:val="24"/>
        </w:rPr>
        <w:t xml:space="preserve"> signado por l</w:t>
      </w:r>
      <w:r w:rsidR="00FF43A8">
        <w:rPr>
          <w:rFonts w:cs="Arial"/>
          <w:color w:val="4BACC6" w:themeColor="accent5"/>
          <w:sz w:val="24"/>
          <w:szCs w:val="24"/>
        </w:rPr>
        <w:t>a</w:t>
      </w:r>
      <w:r w:rsidR="00F43D2C">
        <w:rPr>
          <w:rFonts w:cs="Arial"/>
          <w:color w:val="4BACC6" w:themeColor="accent5"/>
          <w:sz w:val="24"/>
          <w:szCs w:val="24"/>
        </w:rPr>
        <w:t xml:space="preserve"> Encargad</w:t>
      </w:r>
      <w:r w:rsidR="00B74BE7">
        <w:rPr>
          <w:rFonts w:cs="Arial"/>
          <w:color w:val="4BACC6" w:themeColor="accent5"/>
          <w:sz w:val="24"/>
          <w:szCs w:val="24"/>
        </w:rPr>
        <w:t>a</w:t>
      </w:r>
      <w:r w:rsidR="00F43D2C">
        <w:rPr>
          <w:rFonts w:cs="Arial"/>
          <w:color w:val="4BACC6" w:themeColor="accent5"/>
          <w:sz w:val="24"/>
          <w:szCs w:val="24"/>
        </w:rPr>
        <w:t xml:space="preserve"> de la Unidad de Transparencia de</w:t>
      </w:r>
      <w:r w:rsidR="00FF43A8">
        <w:rPr>
          <w:rFonts w:cs="Arial"/>
          <w:color w:val="4BACC6" w:themeColor="accent5"/>
          <w:sz w:val="24"/>
          <w:szCs w:val="24"/>
        </w:rPr>
        <w:t xml:space="preserve"> </w:t>
      </w:r>
      <w:r w:rsidR="00F43D2C">
        <w:rPr>
          <w:rFonts w:cs="Arial"/>
          <w:color w:val="4BACC6" w:themeColor="accent5"/>
          <w:sz w:val="24"/>
          <w:szCs w:val="24"/>
        </w:rPr>
        <w:t>l</w:t>
      </w:r>
      <w:r w:rsidR="00FF43A8">
        <w:rPr>
          <w:rFonts w:cs="Arial"/>
          <w:color w:val="4BACC6" w:themeColor="accent5"/>
          <w:sz w:val="24"/>
          <w:szCs w:val="24"/>
        </w:rPr>
        <w:t>a</w:t>
      </w:r>
      <w:r w:rsidR="00F43D2C">
        <w:rPr>
          <w:rFonts w:cs="Arial"/>
          <w:color w:val="4BACC6" w:themeColor="accent5"/>
          <w:sz w:val="24"/>
          <w:szCs w:val="24"/>
        </w:rPr>
        <w:t xml:space="preserve"> </w:t>
      </w:r>
      <w:r w:rsidR="00FF43A8">
        <w:rPr>
          <w:rFonts w:cs="Arial"/>
          <w:color w:val="4BACC6" w:themeColor="accent5"/>
          <w:sz w:val="24"/>
          <w:szCs w:val="24"/>
        </w:rPr>
        <w:t xml:space="preserve">Secretaría de Desarrollo Urbano, Vivienda y Obras Públicas </w:t>
      </w:r>
      <w:r w:rsidR="00F43D2C">
        <w:rPr>
          <w:rFonts w:cs="Arial"/>
          <w:color w:val="4BACC6" w:themeColor="accent5"/>
          <w:sz w:val="24"/>
          <w:szCs w:val="24"/>
        </w:rPr>
        <w:t xml:space="preserve">de San Luis Potosí, recibido en este órgano colegiado el </w:t>
      </w:r>
      <w:r w:rsidR="00B74BE7">
        <w:rPr>
          <w:rFonts w:cs="Arial"/>
          <w:color w:val="4BACC6" w:themeColor="accent5"/>
          <w:sz w:val="24"/>
          <w:szCs w:val="24"/>
        </w:rPr>
        <w:t>veintiséis de marzo de dos mil dieciocho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B74BE7">
        <w:rPr>
          <w:rFonts w:cs="Arial"/>
          <w:color w:val="4BACC6" w:themeColor="accent5"/>
          <w:sz w:val="24"/>
          <w:szCs w:val="24"/>
        </w:rPr>
        <w:t>nueve</w:t>
      </w:r>
      <w:r w:rsidR="006A4610" w:rsidRPr="00B75B43">
        <w:rPr>
          <w:rFonts w:cs="Arial"/>
          <w:color w:val="4BACC6" w:themeColor="accent5"/>
          <w:sz w:val="24"/>
          <w:szCs w:val="24"/>
        </w:rPr>
        <w:t xml:space="preserve"> anexo</w:t>
      </w:r>
      <w:r w:rsidR="00B74BE7">
        <w:rPr>
          <w:rFonts w:cs="Arial"/>
          <w:color w:val="4BACC6" w:themeColor="accent5"/>
          <w:sz w:val="24"/>
          <w:szCs w:val="24"/>
        </w:rPr>
        <w:t>s</w:t>
      </w:r>
      <w:r w:rsidR="006A4610" w:rsidRPr="00B75B43">
        <w:rPr>
          <w:rFonts w:cs="Arial"/>
          <w:color w:val="4BACC6" w:themeColor="accent5"/>
          <w:sz w:val="24"/>
          <w:szCs w:val="24"/>
        </w:rPr>
        <w:t>,</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lastRenderedPageBreak/>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4755BF" w:rsidRDefault="00E12808" w:rsidP="00521EFB">
      <w:pPr>
        <w:spacing w:after="0" w:line="240" w:lineRule="auto"/>
        <w:ind w:firstLine="708"/>
        <w:jc w:val="both"/>
        <w:rPr>
          <w:rFonts w:ascii="Arial" w:hAnsi="Arial" w:cs="Arial"/>
          <w:i/>
          <w:color w:val="4BACC6" w:themeColor="accent5"/>
          <w:sz w:val="18"/>
          <w:szCs w:val="18"/>
        </w:rPr>
      </w:pPr>
      <w:r w:rsidRPr="004755BF">
        <w:rPr>
          <w:rFonts w:ascii="Arial" w:hAnsi="Arial" w:cs="Arial"/>
          <w:i/>
          <w:color w:val="4BACC6" w:themeColor="accent5"/>
          <w:sz w:val="20"/>
          <w:szCs w:val="20"/>
        </w:rPr>
        <w:t xml:space="preserve"> </w:t>
      </w:r>
      <w:r w:rsidR="00D11CA5" w:rsidRPr="004755BF">
        <w:rPr>
          <w:rFonts w:ascii="Arial" w:hAnsi="Arial" w:cs="Arial"/>
          <w:i/>
          <w:color w:val="4BACC6" w:themeColor="accent5"/>
          <w:sz w:val="18"/>
          <w:szCs w:val="18"/>
        </w:rPr>
        <w:t>[…]</w:t>
      </w:r>
      <w:r w:rsidR="00810456" w:rsidRPr="004755BF">
        <w:rPr>
          <w:rFonts w:ascii="Arial" w:hAnsi="Arial" w:cs="Arial"/>
          <w:i/>
          <w:color w:val="4BACC6" w:themeColor="accent5"/>
          <w:sz w:val="18"/>
          <w:szCs w:val="18"/>
        </w:rPr>
        <w:t xml:space="preserve"> </w:t>
      </w:r>
      <w:r w:rsidR="00E82483" w:rsidRPr="004755BF">
        <w:rPr>
          <w:rFonts w:ascii="Arial" w:hAnsi="Arial" w:cs="Arial"/>
          <w:i/>
          <w:color w:val="4BACC6" w:themeColor="accent5"/>
          <w:sz w:val="18"/>
          <w:szCs w:val="18"/>
        </w:rPr>
        <w:t xml:space="preserve">Se tenga </w:t>
      </w:r>
      <w:r w:rsidR="004755BF" w:rsidRPr="004755BF">
        <w:rPr>
          <w:rFonts w:ascii="Arial" w:hAnsi="Arial" w:cs="Arial"/>
          <w:i/>
          <w:color w:val="4BACC6" w:themeColor="accent5"/>
          <w:sz w:val="18"/>
          <w:szCs w:val="18"/>
        </w:rPr>
        <w:t>a esta Secretaría de Desarrollo Urbano, Vivienda y Obras Públicas del Gobierno del Estado de San Luis Potosí, por conducto de su Titular, así como del Encargado de la Unidad de Transparencia</w:t>
      </w:r>
      <w:r w:rsidR="00136B9F">
        <w:rPr>
          <w:rFonts w:ascii="Arial" w:hAnsi="Arial" w:cs="Arial"/>
          <w:i/>
          <w:color w:val="4BACC6" w:themeColor="accent5"/>
          <w:sz w:val="18"/>
          <w:szCs w:val="18"/>
        </w:rPr>
        <w:t xml:space="preserve">, de la </w:t>
      </w:r>
      <w:r w:rsidR="004755BF" w:rsidRPr="004755BF">
        <w:rPr>
          <w:rFonts w:ascii="Arial" w:hAnsi="Arial" w:cs="Arial"/>
          <w:i/>
          <w:color w:val="4BACC6" w:themeColor="accent5"/>
          <w:sz w:val="18"/>
          <w:szCs w:val="18"/>
        </w:rPr>
        <w:t>Director</w:t>
      </w:r>
      <w:r w:rsidR="00136B9F">
        <w:rPr>
          <w:rFonts w:ascii="Arial" w:hAnsi="Arial" w:cs="Arial"/>
          <w:i/>
          <w:color w:val="4BACC6" w:themeColor="accent5"/>
          <w:sz w:val="18"/>
          <w:szCs w:val="18"/>
        </w:rPr>
        <w:t>a de Planeación, Control y Seguimiento y del Director de Oras Publicas y Supervisión por cumpliendo en tiempo y forma la Resol</w:t>
      </w:r>
      <w:r w:rsidR="00B74BE7">
        <w:rPr>
          <w:rFonts w:ascii="Arial" w:hAnsi="Arial" w:cs="Arial"/>
          <w:i/>
          <w:color w:val="4BACC6" w:themeColor="accent5"/>
          <w:sz w:val="18"/>
          <w:szCs w:val="18"/>
        </w:rPr>
        <w:t>ución que nos ocupa</w:t>
      </w:r>
      <w:r w:rsidR="004755BF" w:rsidRPr="004755BF">
        <w:rPr>
          <w:rFonts w:ascii="Arial" w:hAnsi="Arial" w:cs="Arial"/>
          <w:i/>
          <w:color w:val="4BACC6" w:themeColor="accent5"/>
          <w:sz w:val="18"/>
          <w:szCs w:val="18"/>
        </w:rPr>
        <w:t>.</w:t>
      </w:r>
      <w:r w:rsidR="001C77AA" w:rsidRPr="004755BF">
        <w:rPr>
          <w:rFonts w:ascii="Arial" w:hAnsi="Arial" w:cs="Arial"/>
          <w:i/>
          <w:color w:val="4BACC6" w:themeColor="accent5"/>
          <w:sz w:val="18"/>
          <w:szCs w:val="18"/>
        </w:rPr>
        <w:t xml:space="preserve"> </w:t>
      </w:r>
      <w:r w:rsidR="00292A65" w:rsidRPr="004755BF">
        <w:rPr>
          <w:rFonts w:ascii="Arial" w:hAnsi="Arial" w:cs="Arial"/>
          <w:i/>
          <w:color w:val="4BACC6" w:themeColor="accent5"/>
          <w:sz w:val="18"/>
          <w:szCs w:val="18"/>
        </w:rPr>
        <w:t>[…]</w:t>
      </w:r>
    </w:p>
    <w:p w:rsidR="00D21862" w:rsidRDefault="00D21862" w:rsidP="00352A7B">
      <w:pPr>
        <w:spacing w:after="0" w:line="360" w:lineRule="auto"/>
        <w:jc w:val="both"/>
        <w:rPr>
          <w:rFonts w:ascii="Arial" w:hAnsi="Arial" w:cs="Arial"/>
          <w:color w:val="4BACC6" w:themeColor="accent5"/>
          <w:sz w:val="24"/>
          <w:szCs w:val="24"/>
        </w:rPr>
      </w:pPr>
    </w:p>
    <w:p w:rsidR="00B74BE7" w:rsidRPr="00B75B43" w:rsidRDefault="00B74BE7"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B74BE7">
        <w:rPr>
          <w:rFonts w:cs="Arial"/>
          <w:color w:val="4BACC6" w:themeColor="accent5"/>
          <w:sz w:val="24"/>
          <w:szCs w:val="24"/>
        </w:rPr>
        <w:t>156</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B74BE7">
        <w:rPr>
          <w:rFonts w:cs="Arial"/>
          <w:color w:val="4BACC6" w:themeColor="accent5"/>
          <w:sz w:val="24"/>
          <w:szCs w:val="24"/>
        </w:rPr>
        <w:t>250</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39642A" w:rsidRDefault="00A04BD8"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Así las cosas,</w:t>
      </w:r>
      <w:r>
        <w:rPr>
          <w:rFonts w:cs="Arial"/>
          <w:color w:val="4BACC6" w:themeColor="accent5"/>
          <w:sz w:val="24"/>
          <w:szCs w:val="24"/>
        </w:rPr>
        <w:t xml:space="preserve"> el sujeto obligado </w:t>
      </w:r>
      <w:r w:rsidR="00147FB8">
        <w:rPr>
          <w:rFonts w:cs="Arial"/>
          <w:color w:val="4BACC6" w:themeColor="accent5"/>
          <w:sz w:val="24"/>
          <w:szCs w:val="24"/>
        </w:rPr>
        <w:t>remite</w:t>
      </w:r>
      <w:r w:rsidRPr="00D7336A">
        <w:rPr>
          <w:rFonts w:cs="Arial"/>
          <w:color w:val="4BACC6" w:themeColor="accent5"/>
          <w:sz w:val="24"/>
          <w:szCs w:val="24"/>
        </w:rPr>
        <w:t xml:space="preserve"> la constancia que acredita que el sujeto obligado envió al recurrente por correo electrónico la información que aquí se ha estudiado, toda vez que del contenido de la referida constancia se advierte que la dirección electrónica corresponde con la que señalo el recurrente para oír y recibir notificaciones.</w:t>
      </w:r>
    </w:p>
    <w:p w:rsidR="00A04BD8" w:rsidRPr="00B75B43" w:rsidRDefault="00A04BD8" w:rsidP="00523D76">
      <w:pPr>
        <w:pStyle w:val="corte4fondo"/>
        <w:tabs>
          <w:tab w:val="left" w:pos="567"/>
        </w:tabs>
        <w:rPr>
          <w:rFonts w:cs="Arial"/>
          <w:color w:val="4BACC6" w:themeColor="accent5"/>
          <w:sz w:val="24"/>
          <w:szCs w:val="24"/>
        </w:rPr>
      </w:pPr>
    </w:p>
    <w:p w:rsidR="005F001A" w:rsidRDefault="00521EFB" w:rsidP="004755B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w:t>
      </w:r>
      <w:r w:rsidR="00EE3956">
        <w:rPr>
          <w:rFonts w:ascii="Arial" w:hAnsi="Arial" w:cs="Arial"/>
          <w:color w:val="4BACC6" w:themeColor="accent5"/>
          <w:sz w:val="24"/>
          <w:szCs w:val="24"/>
        </w:rPr>
        <w:t>s</w:t>
      </w:r>
      <w:r w:rsidRPr="00B75B43">
        <w:rPr>
          <w:rFonts w:ascii="Arial" w:hAnsi="Arial" w:cs="Arial"/>
          <w:color w:val="4BACC6" w:themeColor="accent5"/>
          <w:sz w:val="24"/>
          <w:szCs w:val="24"/>
        </w:rPr>
        <w:t xml:space="preserve"> documental</w:t>
      </w:r>
      <w:r w:rsidR="00EE3956">
        <w:rPr>
          <w:rFonts w:ascii="Arial" w:hAnsi="Arial" w:cs="Arial"/>
          <w:color w:val="4BACC6" w:themeColor="accent5"/>
          <w:sz w:val="24"/>
          <w:szCs w:val="24"/>
        </w:rPr>
        <w:t>es</w:t>
      </w:r>
      <w:r w:rsidRPr="00B75B43">
        <w:rPr>
          <w:rFonts w:ascii="Arial" w:hAnsi="Arial" w:cs="Arial"/>
          <w:color w:val="4BACC6" w:themeColor="accent5"/>
          <w:sz w:val="24"/>
          <w:szCs w:val="24"/>
        </w:rPr>
        <w:t xml:space="preserve"> remitida por el sujeto obligado, </w:t>
      </w:r>
      <w:r w:rsidR="004755BF">
        <w:rPr>
          <w:rFonts w:ascii="Arial" w:hAnsi="Arial" w:cs="Arial"/>
          <w:color w:val="4BACC6" w:themeColor="accent5"/>
          <w:sz w:val="24"/>
          <w:szCs w:val="24"/>
        </w:rPr>
        <w:t>es</w:t>
      </w:r>
      <w:r w:rsidRPr="00B75B43">
        <w:rPr>
          <w:rFonts w:ascii="Arial" w:hAnsi="Arial" w:cs="Arial"/>
          <w:color w:val="4BACC6" w:themeColor="accent5"/>
          <w:sz w:val="24"/>
          <w:szCs w:val="24"/>
        </w:rPr>
        <w:t xml:space="preserve"> suficiente para colmar los extremos fijados en la resolución de mérito y por tanto se encuentra cumplida, toda vez que la información proporcionada por el sujeto obligado da cuenta </w:t>
      </w:r>
      <w:r w:rsidR="005F001A">
        <w:rPr>
          <w:rFonts w:ascii="Arial" w:hAnsi="Arial" w:cs="Arial"/>
          <w:color w:val="4BACC6" w:themeColor="accent5"/>
          <w:sz w:val="24"/>
          <w:szCs w:val="24"/>
        </w:rPr>
        <w:t>con los documentos y enlaces electrónicos en los cuales se encuentra la siguiente información:</w:t>
      </w:r>
    </w:p>
    <w:p w:rsidR="005F001A" w:rsidRPr="00C24E7E" w:rsidRDefault="005F001A" w:rsidP="004755BF">
      <w:pPr>
        <w:spacing w:after="0" w:line="360" w:lineRule="auto"/>
        <w:ind w:firstLine="708"/>
        <w:jc w:val="both"/>
        <w:rPr>
          <w:rFonts w:ascii="Arial" w:hAnsi="Arial" w:cs="Arial"/>
          <w:color w:val="4BACC6" w:themeColor="accent5"/>
          <w:sz w:val="24"/>
          <w:szCs w:val="24"/>
        </w:rPr>
      </w:pPr>
      <w:r w:rsidRPr="00C24E7E">
        <w:rPr>
          <w:rFonts w:ascii="Arial" w:hAnsi="Arial" w:cs="Arial"/>
          <w:color w:val="4BACC6" w:themeColor="accent5"/>
          <w:sz w:val="24"/>
          <w:szCs w:val="24"/>
        </w:rPr>
        <w:t xml:space="preserve"> </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a)</w:t>
      </w:r>
      <w:r w:rsidRPr="00C24E7E">
        <w:rPr>
          <w:rFonts w:cs="Arial"/>
          <w:i/>
          <w:color w:val="4BACC6" w:themeColor="accent5"/>
          <w:sz w:val="24"/>
          <w:szCs w:val="24"/>
        </w:rPr>
        <w:tab/>
        <w:t>Convocatoria y Licitación de la obra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b)</w:t>
      </w:r>
      <w:r w:rsidRPr="00C24E7E">
        <w:rPr>
          <w:rFonts w:cs="Arial"/>
          <w:i/>
          <w:color w:val="4BACC6" w:themeColor="accent5"/>
          <w:sz w:val="24"/>
          <w:szCs w:val="24"/>
        </w:rPr>
        <w:tab/>
        <w:t>Informe de los resultados de la licitación, adjudicación o invitación restringida.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d)</w:t>
      </w:r>
      <w:r w:rsidRPr="00C24E7E">
        <w:rPr>
          <w:rFonts w:cs="Arial"/>
          <w:i/>
          <w:color w:val="4BACC6" w:themeColor="accent5"/>
          <w:sz w:val="24"/>
          <w:szCs w:val="24"/>
        </w:rPr>
        <w:tab/>
        <w:t>El contrato (o documento legal que autoriza obra)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h)</w:t>
      </w:r>
      <w:r w:rsidRPr="00C24E7E">
        <w:rPr>
          <w:rFonts w:cs="Arial"/>
          <w:i/>
          <w:color w:val="4BACC6" w:themeColor="accent5"/>
          <w:sz w:val="24"/>
          <w:szCs w:val="24"/>
        </w:rPr>
        <w:tab/>
        <w:t>Costo</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i)</w:t>
      </w:r>
      <w:r w:rsidRPr="00C24E7E">
        <w:rPr>
          <w:rFonts w:cs="Arial"/>
          <w:i/>
          <w:color w:val="4BACC6" w:themeColor="accent5"/>
          <w:sz w:val="24"/>
          <w:szCs w:val="24"/>
        </w:rPr>
        <w:tab/>
        <w:t xml:space="preserve">Ramo del cual fue cubierto el costo </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j)</w:t>
      </w:r>
      <w:r w:rsidRPr="00C24E7E">
        <w:rPr>
          <w:rFonts w:cs="Arial"/>
          <w:i/>
          <w:color w:val="4BACC6" w:themeColor="accent5"/>
          <w:sz w:val="24"/>
          <w:szCs w:val="24"/>
        </w:rPr>
        <w:tab/>
        <w:t>Si existe una extensión de contrato solicito el documento</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k)</w:t>
      </w:r>
      <w:r w:rsidRPr="00C24E7E">
        <w:rPr>
          <w:rFonts w:cs="Arial"/>
          <w:i/>
          <w:color w:val="4BACC6" w:themeColor="accent5"/>
          <w:sz w:val="24"/>
          <w:szCs w:val="24"/>
        </w:rPr>
        <w:tab/>
        <w:t>Facturas y transferencia o forma de pago en su caso por la ejecución de la obra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m)</w:t>
      </w:r>
      <w:r w:rsidRPr="00C24E7E">
        <w:rPr>
          <w:rFonts w:cs="Arial"/>
          <w:i/>
          <w:color w:val="4BACC6" w:themeColor="accent5"/>
          <w:sz w:val="24"/>
          <w:szCs w:val="24"/>
        </w:rPr>
        <w:tab/>
        <w:t>De haber sido establecido en el contrato las minutas de los informes rendidos por la obra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n)</w:t>
      </w:r>
      <w:r w:rsidRPr="00C24E7E">
        <w:rPr>
          <w:rFonts w:cs="Arial"/>
          <w:i/>
          <w:color w:val="4BACC6" w:themeColor="accent5"/>
          <w:sz w:val="24"/>
          <w:szCs w:val="24"/>
        </w:rPr>
        <w:tab/>
        <w:t>Todos y cada uno de los anexos del contrato celebrado para esta obra.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o)</w:t>
      </w:r>
      <w:r w:rsidRPr="00C24E7E">
        <w:rPr>
          <w:rFonts w:cs="Arial"/>
          <w:i/>
          <w:color w:val="4BACC6" w:themeColor="accent5"/>
          <w:sz w:val="24"/>
          <w:szCs w:val="24"/>
        </w:rPr>
        <w:tab/>
        <w:t>Presupuesto asignado por capítulo y por concepto</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p)</w:t>
      </w:r>
      <w:r w:rsidRPr="00C24E7E">
        <w:rPr>
          <w:rFonts w:cs="Arial"/>
          <w:i/>
          <w:color w:val="4BACC6" w:themeColor="accent5"/>
          <w:sz w:val="24"/>
          <w:szCs w:val="24"/>
        </w:rPr>
        <w:tab/>
        <w:t>Presupuesto modificado por partida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q)</w:t>
      </w:r>
      <w:r w:rsidRPr="00C24E7E">
        <w:rPr>
          <w:rFonts w:cs="Arial"/>
          <w:i/>
          <w:color w:val="4BACC6" w:themeColor="accent5"/>
          <w:sz w:val="24"/>
          <w:szCs w:val="24"/>
        </w:rPr>
        <w:tab/>
        <w:t>Presupuesto ejercido por partida</w:t>
      </w:r>
    </w:p>
    <w:p w:rsidR="005F001A" w:rsidRPr="00C24E7E" w:rsidRDefault="005F001A" w:rsidP="009940F8">
      <w:pPr>
        <w:pStyle w:val="corte4fondo"/>
        <w:tabs>
          <w:tab w:val="left" w:pos="567"/>
        </w:tabs>
        <w:spacing w:line="276" w:lineRule="auto"/>
        <w:rPr>
          <w:rFonts w:cs="Arial"/>
          <w:i/>
          <w:color w:val="4BACC6" w:themeColor="accent5"/>
          <w:sz w:val="24"/>
          <w:szCs w:val="24"/>
        </w:rPr>
      </w:pPr>
      <w:r w:rsidRPr="00C24E7E">
        <w:rPr>
          <w:rFonts w:cs="Arial"/>
          <w:i/>
          <w:color w:val="4BACC6" w:themeColor="accent5"/>
          <w:sz w:val="24"/>
          <w:szCs w:val="24"/>
        </w:rPr>
        <w:t>u)</w:t>
      </w:r>
      <w:r w:rsidRPr="00C24E7E">
        <w:rPr>
          <w:rFonts w:cs="Arial"/>
          <w:i/>
          <w:color w:val="4BACC6" w:themeColor="accent5"/>
          <w:sz w:val="24"/>
          <w:szCs w:val="24"/>
        </w:rPr>
        <w:tab/>
        <w:t>Documento con el que acredito la capacidad financiera</w:t>
      </w:r>
      <w:r w:rsidR="00C24E7E">
        <w:rPr>
          <w:rFonts w:cs="Arial"/>
          <w:i/>
          <w:color w:val="4BACC6" w:themeColor="accent5"/>
          <w:sz w:val="24"/>
          <w:szCs w:val="24"/>
        </w:rPr>
        <w:t>.</w:t>
      </w:r>
    </w:p>
    <w:p w:rsidR="005F001A" w:rsidRPr="005B2F7C" w:rsidRDefault="005F001A" w:rsidP="005F001A">
      <w:pPr>
        <w:pStyle w:val="corte4fondo"/>
        <w:tabs>
          <w:tab w:val="left" w:pos="567"/>
        </w:tabs>
        <w:rPr>
          <w:rFonts w:ascii="Helvetica" w:hAnsi="Helvetica" w:cs="Helvetica"/>
          <w:i/>
          <w:sz w:val="24"/>
          <w:szCs w:val="24"/>
        </w:rPr>
      </w:pPr>
    </w:p>
    <w:p w:rsidR="005F001A" w:rsidRDefault="005F001A" w:rsidP="00521EFB">
      <w:pPr>
        <w:spacing w:after="0" w:line="360" w:lineRule="auto"/>
        <w:ind w:firstLine="708"/>
        <w:jc w:val="both"/>
        <w:rPr>
          <w:rFonts w:ascii="Arial" w:hAnsi="Arial" w:cs="Arial"/>
          <w:color w:val="4BACC6" w:themeColor="accent5"/>
          <w:sz w:val="24"/>
          <w:szCs w:val="24"/>
        </w:rPr>
      </w:pPr>
    </w:p>
    <w:p w:rsidR="005F001A" w:rsidRDefault="005F001A"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Asimismo, el sujeto obligado remite la información respecto a la primera etapa; sin embargo, hace del conocimiento al recurrente que la segunda etapa fue realizada bajo la Comisión Nacional del Agua y la tercera etapa aún está pendiente de ser realizada. </w:t>
      </w:r>
    </w:p>
    <w:p w:rsidR="005F001A" w:rsidRDefault="005F001A" w:rsidP="00521EFB">
      <w:pPr>
        <w:spacing w:after="0" w:line="360" w:lineRule="auto"/>
        <w:ind w:firstLine="708"/>
        <w:jc w:val="both"/>
        <w:rPr>
          <w:rFonts w:ascii="Arial" w:hAnsi="Arial" w:cs="Arial"/>
          <w:color w:val="4BACC6" w:themeColor="accent5"/>
          <w:sz w:val="24"/>
          <w:szCs w:val="24"/>
        </w:rPr>
      </w:pPr>
    </w:p>
    <w:p w:rsidR="00521EFB" w:rsidRPr="00B75B43" w:rsidRDefault="004D6BD6"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21EFB" w:rsidRPr="00B75B43">
        <w:rPr>
          <w:rFonts w:ascii="Arial" w:hAnsi="Arial" w:cs="Arial"/>
          <w:color w:val="4BACC6" w:themeColor="accent5"/>
          <w:sz w:val="24"/>
          <w:szCs w:val="24"/>
        </w:rPr>
        <w:t xml:space="preserve">, este órgano colegiado por medio de proveído de </w:t>
      </w:r>
      <w:r w:rsidR="005F001A">
        <w:rPr>
          <w:rFonts w:ascii="Arial" w:hAnsi="Arial" w:cs="Arial"/>
          <w:color w:val="4BACC6" w:themeColor="accent5"/>
          <w:sz w:val="24"/>
          <w:szCs w:val="24"/>
        </w:rPr>
        <w:t>nueve de abril del año en curso</w:t>
      </w:r>
      <w:r w:rsidR="00521EFB" w:rsidRPr="00B75B43">
        <w:rPr>
          <w:rFonts w:ascii="Arial" w:hAnsi="Arial" w:cs="Arial"/>
          <w:color w:val="4BACC6" w:themeColor="accent5"/>
          <w:sz w:val="24"/>
          <w:szCs w:val="24"/>
        </w:rPr>
        <w:t xml:space="preserve"> dio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aun cuando fue debidamente notificado por el medio que designó tal como se desprende de las constancias de notificación que obran visibles a fojas </w:t>
      </w:r>
      <w:r w:rsidR="005F001A">
        <w:rPr>
          <w:rFonts w:ascii="Arial" w:hAnsi="Arial" w:cs="Arial"/>
          <w:color w:val="4BACC6" w:themeColor="accent5"/>
          <w:sz w:val="24"/>
          <w:szCs w:val="24"/>
        </w:rPr>
        <w:t>252</w:t>
      </w:r>
      <w:r w:rsidR="00521EFB" w:rsidRPr="00B75B43">
        <w:rPr>
          <w:rFonts w:ascii="Arial" w:hAnsi="Arial" w:cs="Arial"/>
          <w:color w:val="4BACC6" w:themeColor="accent5"/>
          <w:sz w:val="24"/>
          <w:szCs w:val="24"/>
        </w:rPr>
        <w:t xml:space="preserve"> a </w:t>
      </w:r>
      <w:r w:rsidR="005F001A">
        <w:rPr>
          <w:rFonts w:ascii="Arial" w:hAnsi="Arial" w:cs="Arial"/>
          <w:color w:val="4BACC6" w:themeColor="accent5"/>
          <w:sz w:val="24"/>
          <w:szCs w:val="24"/>
        </w:rPr>
        <w:t>254</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9940F8">
        <w:rPr>
          <w:rFonts w:ascii="Arial" w:hAnsi="Arial" w:cs="Arial"/>
          <w:b/>
          <w:color w:val="4BACC6" w:themeColor="accent5"/>
          <w:sz w:val="24"/>
          <w:szCs w:val="24"/>
        </w:rPr>
        <w:t>802</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EB3C18"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p>
    <w:p w:rsidR="00EB3C18" w:rsidRDefault="00EB3C18"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t>Notifíquese por lista y personalmente a las partes.</w:t>
      </w:r>
    </w:p>
    <w:bookmarkEnd w:id="1"/>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2"/>
    <w:p w:rsidR="004F5CDC" w:rsidRDefault="004F5CDC" w:rsidP="004755BF">
      <w:pPr>
        <w:spacing w:after="0" w:line="360" w:lineRule="auto"/>
        <w:jc w:val="both"/>
        <w:rPr>
          <w:rFonts w:ascii="Arial" w:hAnsi="Arial" w:cs="Arial"/>
          <w:b/>
          <w:color w:val="4BACC6" w:themeColor="accent5"/>
          <w:sz w:val="24"/>
          <w:szCs w:val="24"/>
        </w:rPr>
      </w:pPr>
    </w:p>
    <w:p w:rsidR="00530313" w:rsidRPr="00B75B43" w:rsidRDefault="00530313"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w:t>
      </w:r>
      <w:r w:rsidR="00CB1341">
        <w:rPr>
          <w:rFonts w:ascii="Arial" w:hAnsi="Arial" w:cs="Arial"/>
          <w:b/>
          <w:color w:val="4BACC6" w:themeColor="accent5"/>
          <w:sz w:val="24"/>
          <w:szCs w:val="24"/>
        </w:rPr>
        <w:t xml:space="preserve"> </w:t>
      </w:r>
      <w:r w:rsidRPr="00B75B43">
        <w:rPr>
          <w:rFonts w:ascii="Arial" w:hAnsi="Arial" w:cs="Arial"/>
          <w:b/>
          <w:color w:val="4BACC6" w:themeColor="accent5"/>
          <w:sz w:val="24"/>
          <w:szCs w:val="24"/>
        </w:rPr>
        <w:t xml:space="preserve">Comisionado Presidente                   </w:t>
      </w:r>
      <w:r w:rsidR="00845E58" w:rsidRPr="00B75B43">
        <w:rPr>
          <w:rFonts w:ascii="Arial" w:hAnsi="Arial" w:cs="Arial"/>
          <w:b/>
          <w:color w:val="4BACC6" w:themeColor="accent5"/>
          <w:sz w:val="24"/>
          <w:szCs w:val="24"/>
        </w:rPr>
        <w:t>Secretaria de Pleno</w:t>
      </w:r>
    </w:p>
    <w:p w:rsidR="00845E58" w:rsidRDefault="00845E58" w:rsidP="00845E58">
      <w:pPr>
        <w:spacing w:after="0" w:line="240" w:lineRule="auto"/>
        <w:ind w:firstLine="709"/>
        <w:jc w:val="both"/>
        <w:rPr>
          <w:rFonts w:ascii="Arial" w:hAnsi="Arial" w:cs="Arial"/>
          <w:color w:val="4BACC6" w:themeColor="accent5"/>
          <w:sz w:val="16"/>
          <w:szCs w:val="16"/>
        </w:rPr>
      </w:pPr>
    </w:p>
    <w:p w:rsidR="009940F8" w:rsidRDefault="009940F8" w:rsidP="00845E58">
      <w:pPr>
        <w:spacing w:after="0" w:line="240" w:lineRule="auto"/>
        <w:ind w:firstLine="709"/>
        <w:jc w:val="both"/>
        <w:rPr>
          <w:rFonts w:ascii="Arial" w:hAnsi="Arial" w:cs="Arial"/>
          <w:color w:val="4BACC6" w:themeColor="accent5"/>
          <w:sz w:val="16"/>
          <w:szCs w:val="16"/>
        </w:rPr>
      </w:pPr>
    </w:p>
    <w:p w:rsidR="009940F8" w:rsidRDefault="009940F8" w:rsidP="00845E58">
      <w:pPr>
        <w:spacing w:after="0" w:line="240" w:lineRule="auto"/>
        <w:ind w:firstLine="709"/>
        <w:jc w:val="both"/>
        <w:rPr>
          <w:rFonts w:ascii="Arial" w:hAnsi="Arial" w:cs="Arial"/>
          <w:color w:val="4BACC6" w:themeColor="accent5"/>
          <w:sz w:val="16"/>
          <w:szCs w:val="16"/>
        </w:rPr>
      </w:pPr>
    </w:p>
    <w:p w:rsidR="00553C52" w:rsidRPr="00B75B43" w:rsidRDefault="00553C52" w:rsidP="00845E58">
      <w:pPr>
        <w:spacing w:after="0" w:line="240" w:lineRule="auto"/>
        <w:ind w:firstLine="709"/>
        <w:jc w:val="both"/>
        <w:rPr>
          <w:rFonts w:ascii="Arial" w:hAnsi="Arial" w:cs="Arial"/>
          <w:color w:val="4BACC6" w:themeColor="accent5"/>
          <w:sz w:val="16"/>
          <w:szCs w:val="16"/>
        </w:rPr>
      </w:pPr>
    </w:p>
    <w:p w:rsidR="00B75B43" w:rsidRPr="00403DD4" w:rsidRDefault="00D72000" w:rsidP="004755BF">
      <w:pPr>
        <w:spacing w:after="0" w:line="240" w:lineRule="auto"/>
        <w:jc w:val="both"/>
        <w:rPr>
          <w:rFonts w:ascii="Arial" w:hAnsi="Arial" w:cs="Arial"/>
          <w:color w:val="4BACC6" w:themeColor="accent5"/>
          <w:sz w:val="12"/>
          <w:szCs w:val="12"/>
        </w:rPr>
      </w:pPr>
      <w:r w:rsidRPr="004755BF">
        <w:rPr>
          <w:rFonts w:ascii="Arial" w:hAnsi="Arial" w:cs="Arial"/>
          <w:color w:val="4BACC6" w:themeColor="accent5"/>
          <w:sz w:val="12"/>
          <w:szCs w:val="12"/>
        </w:rPr>
        <w:t>O</w:t>
      </w:r>
      <w:r w:rsidR="00E32AE9" w:rsidRPr="004755BF">
        <w:rPr>
          <w:rFonts w:ascii="Arial" w:hAnsi="Arial" w:cs="Arial"/>
          <w:color w:val="4BACC6" w:themeColor="accent5"/>
          <w:sz w:val="12"/>
          <w:szCs w:val="12"/>
        </w:rPr>
        <w:t>.</w:t>
      </w:r>
      <w:r w:rsidRPr="004755BF">
        <w:rPr>
          <w:rFonts w:ascii="Arial" w:hAnsi="Arial" w:cs="Arial"/>
          <w:color w:val="4BACC6" w:themeColor="accent5"/>
          <w:sz w:val="12"/>
          <w:szCs w:val="12"/>
        </w:rPr>
        <w:t>R.E</w:t>
      </w:r>
      <w:r w:rsidR="00E32AE9" w:rsidRPr="004755BF">
        <w:rPr>
          <w:rFonts w:ascii="Arial" w:hAnsi="Arial" w:cs="Arial"/>
          <w:color w:val="4BACC6" w:themeColor="accent5"/>
          <w:sz w:val="12"/>
          <w:szCs w:val="12"/>
        </w:rPr>
        <w:t>.</w:t>
      </w:r>
      <w:r w:rsidRPr="004755BF">
        <w:rPr>
          <w:rFonts w:ascii="Arial" w:hAnsi="Arial" w:cs="Arial"/>
          <w:color w:val="4BACC6" w:themeColor="accent5"/>
          <w:sz w:val="12"/>
          <w:szCs w:val="12"/>
        </w:rPr>
        <w:t>J</w:t>
      </w:r>
      <w:r w:rsidR="00E32AE9" w:rsidRPr="004755BF">
        <w:rPr>
          <w:rFonts w:ascii="Arial" w:hAnsi="Arial" w:cs="Arial"/>
          <w:color w:val="4BACC6" w:themeColor="accent5"/>
          <w:sz w:val="12"/>
          <w:szCs w:val="12"/>
        </w:rPr>
        <w:t>.</w:t>
      </w:r>
    </w:p>
    <w:sectPr w:rsidR="00B75B43" w:rsidRPr="00403DD4"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D74" w:rsidRDefault="00424D74" w:rsidP="00A04BCB">
      <w:pPr>
        <w:spacing w:after="0" w:line="240" w:lineRule="auto"/>
      </w:pPr>
      <w:r>
        <w:separator/>
      </w:r>
    </w:p>
  </w:endnote>
  <w:endnote w:type="continuationSeparator" w:id="0">
    <w:p w:rsidR="00424D74" w:rsidRDefault="00424D74"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D74" w:rsidRDefault="00424D74" w:rsidP="00A04BCB">
      <w:pPr>
        <w:spacing w:after="0" w:line="240" w:lineRule="auto"/>
      </w:pPr>
      <w:r>
        <w:separator/>
      </w:r>
    </w:p>
  </w:footnote>
  <w:footnote w:type="continuationSeparator" w:id="0">
    <w:p w:rsidR="00424D74" w:rsidRDefault="00424D74"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136B9F">
      <w:rPr>
        <w:rFonts w:ascii="Arial" w:hAnsi="Arial" w:cs="Arial"/>
        <w:b/>
      </w:rPr>
      <w:t>802</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65EC5D3F"/>
    <w:multiLevelType w:val="hybridMultilevel"/>
    <w:tmpl w:val="EB90B9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4"/>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604C"/>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36B9F"/>
    <w:rsid w:val="00147FB8"/>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00E14"/>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10E38"/>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3DD4"/>
    <w:rsid w:val="00404705"/>
    <w:rsid w:val="0040720D"/>
    <w:rsid w:val="0041021C"/>
    <w:rsid w:val="00424D74"/>
    <w:rsid w:val="00426890"/>
    <w:rsid w:val="004302FC"/>
    <w:rsid w:val="0044226A"/>
    <w:rsid w:val="004528ED"/>
    <w:rsid w:val="00453A8D"/>
    <w:rsid w:val="004659BD"/>
    <w:rsid w:val="004676F8"/>
    <w:rsid w:val="00467AA8"/>
    <w:rsid w:val="004711AB"/>
    <w:rsid w:val="00472502"/>
    <w:rsid w:val="0047371E"/>
    <w:rsid w:val="004739C4"/>
    <w:rsid w:val="004755BF"/>
    <w:rsid w:val="00485806"/>
    <w:rsid w:val="00491923"/>
    <w:rsid w:val="004935E2"/>
    <w:rsid w:val="0049533B"/>
    <w:rsid w:val="004B5563"/>
    <w:rsid w:val="004C1B1E"/>
    <w:rsid w:val="004C415C"/>
    <w:rsid w:val="004D0F1C"/>
    <w:rsid w:val="004D511E"/>
    <w:rsid w:val="004D6BD6"/>
    <w:rsid w:val="004E386C"/>
    <w:rsid w:val="004F08DC"/>
    <w:rsid w:val="004F5CDC"/>
    <w:rsid w:val="00500854"/>
    <w:rsid w:val="00515C6F"/>
    <w:rsid w:val="00521EFB"/>
    <w:rsid w:val="00523D76"/>
    <w:rsid w:val="00530313"/>
    <w:rsid w:val="005368E6"/>
    <w:rsid w:val="0054206B"/>
    <w:rsid w:val="00552902"/>
    <w:rsid w:val="00553C52"/>
    <w:rsid w:val="0055402B"/>
    <w:rsid w:val="00555BEA"/>
    <w:rsid w:val="00557692"/>
    <w:rsid w:val="00564235"/>
    <w:rsid w:val="00570D95"/>
    <w:rsid w:val="00571B19"/>
    <w:rsid w:val="00580B07"/>
    <w:rsid w:val="005A2395"/>
    <w:rsid w:val="005A550A"/>
    <w:rsid w:val="005C7BA1"/>
    <w:rsid w:val="005D2986"/>
    <w:rsid w:val="005D32BF"/>
    <w:rsid w:val="005D7E54"/>
    <w:rsid w:val="005E15B2"/>
    <w:rsid w:val="005F001A"/>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B717C"/>
    <w:rsid w:val="008C22E2"/>
    <w:rsid w:val="008D0A3C"/>
    <w:rsid w:val="008F388A"/>
    <w:rsid w:val="008F6149"/>
    <w:rsid w:val="009039C8"/>
    <w:rsid w:val="00906B75"/>
    <w:rsid w:val="009124C4"/>
    <w:rsid w:val="0092572B"/>
    <w:rsid w:val="0094536F"/>
    <w:rsid w:val="0098511D"/>
    <w:rsid w:val="009940F8"/>
    <w:rsid w:val="009B23C6"/>
    <w:rsid w:val="009B7254"/>
    <w:rsid w:val="009C2B81"/>
    <w:rsid w:val="009C4466"/>
    <w:rsid w:val="009D0019"/>
    <w:rsid w:val="009D2BB8"/>
    <w:rsid w:val="009D3602"/>
    <w:rsid w:val="009E456E"/>
    <w:rsid w:val="009F00AF"/>
    <w:rsid w:val="00A04BCB"/>
    <w:rsid w:val="00A04BD8"/>
    <w:rsid w:val="00A050F1"/>
    <w:rsid w:val="00A06A4A"/>
    <w:rsid w:val="00A24594"/>
    <w:rsid w:val="00A61517"/>
    <w:rsid w:val="00A62F8D"/>
    <w:rsid w:val="00A630A6"/>
    <w:rsid w:val="00A7066C"/>
    <w:rsid w:val="00A75DA0"/>
    <w:rsid w:val="00A80059"/>
    <w:rsid w:val="00A8436E"/>
    <w:rsid w:val="00A94565"/>
    <w:rsid w:val="00AA5027"/>
    <w:rsid w:val="00AB0C8A"/>
    <w:rsid w:val="00AC1F24"/>
    <w:rsid w:val="00AC335A"/>
    <w:rsid w:val="00AD0373"/>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4BE7"/>
    <w:rsid w:val="00B75B43"/>
    <w:rsid w:val="00B84B92"/>
    <w:rsid w:val="00B977AB"/>
    <w:rsid w:val="00B97928"/>
    <w:rsid w:val="00BA2344"/>
    <w:rsid w:val="00BA55C4"/>
    <w:rsid w:val="00BB031B"/>
    <w:rsid w:val="00C0019F"/>
    <w:rsid w:val="00C0023E"/>
    <w:rsid w:val="00C003C0"/>
    <w:rsid w:val="00C16EC4"/>
    <w:rsid w:val="00C23535"/>
    <w:rsid w:val="00C24E7E"/>
    <w:rsid w:val="00C257BC"/>
    <w:rsid w:val="00C37176"/>
    <w:rsid w:val="00C42933"/>
    <w:rsid w:val="00C66E3D"/>
    <w:rsid w:val="00C70A3F"/>
    <w:rsid w:val="00C73D19"/>
    <w:rsid w:val="00C73DEC"/>
    <w:rsid w:val="00C7664A"/>
    <w:rsid w:val="00C96DC3"/>
    <w:rsid w:val="00CB1341"/>
    <w:rsid w:val="00CC57CD"/>
    <w:rsid w:val="00CE6391"/>
    <w:rsid w:val="00D05A2B"/>
    <w:rsid w:val="00D11121"/>
    <w:rsid w:val="00D11CA5"/>
    <w:rsid w:val="00D13645"/>
    <w:rsid w:val="00D21862"/>
    <w:rsid w:val="00D33C03"/>
    <w:rsid w:val="00D5290F"/>
    <w:rsid w:val="00D550D5"/>
    <w:rsid w:val="00D62EDA"/>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B3C18"/>
    <w:rsid w:val="00EB6D19"/>
    <w:rsid w:val="00EC4BDD"/>
    <w:rsid w:val="00ED7190"/>
    <w:rsid w:val="00EE1009"/>
    <w:rsid w:val="00EE3956"/>
    <w:rsid w:val="00EE4D47"/>
    <w:rsid w:val="00F0766A"/>
    <w:rsid w:val="00F14988"/>
    <w:rsid w:val="00F2256E"/>
    <w:rsid w:val="00F30115"/>
    <w:rsid w:val="00F31196"/>
    <w:rsid w:val="00F3148D"/>
    <w:rsid w:val="00F35188"/>
    <w:rsid w:val="00F43D2C"/>
    <w:rsid w:val="00F573CF"/>
    <w:rsid w:val="00F64485"/>
    <w:rsid w:val="00F67CC0"/>
    <w:rsid w:val="00F74948"/>
    <w:rsid w:val="00F750F7"/>
    <w:rsid w:val="00F85FDA"/>
    <w:rsid w:val="00F96385"/>
    <w:rsid w:val="00F96D81"/>
    <w:rsid w:val="00FC2F02"/>
    <w:rsid w:val="00FC417C"/>
    <w:rsid w:val="00FE5A4C"/>
    <w:rsid w:val="00FF43A8"/>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512FF"/>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 w:type="paragraph" w:customStyle="1" w:styleId="Texto">
    <w:name w:val="Texto"/>
    <w:basedOn w:val="Normal"/>
    <w:link w:val="TextoCar"/>
    <w:rsid w:val="00A8005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A80059"/>
    <w:rPr>
      <w:rFonts w:ascii="Arial" w:eastAsia="Times New Roman" w:hAnsi="Arial" w:cs="Times New Roman"/>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8BD35-1E30-4BF7-BF51-C3B48DA49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1056</Words>
  <Characters>5808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7</cp:revision>
  <cp:lastPrinted>2018-06-18T14:40:00Z</cp:lastPrinted>
  <dcterms:created xsi:type="dcterms:W3CDTF">2018-06-13T15:19:00Z</dcterms:created>
  <dcterms:modified xsi:type="dcterms:W3CDTF">2018-06-18T14:41:00Z</dcterms:modified>
</cp:coreProperties>
</file>