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5A2956">
        <w:rPr>
          <w:rFonts w:ascii="AvantGarde Bk BT" w:hAnsi="AvantGarde Bk BT" w:cs="Arial"/>
          <w:b/>
          <w:sz w:val="24"/>
          <w:szCs w:val="24"/>
        </w:rPr>
        <w:t>361</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5A2956"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SECRETARÍA DE COMUNICACIONES Y TRANSPORTES.</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034D33">
        <w:rPr>
          <w:rFonts w:ascii="AvantGarde Bk BT" w:hAnsi="AvantGarde Bk BT" w:cs="Arial"/>
          <w:sz w:val="24"/>
          <w:szCs w:val="24"/>
        </w:rPr>
        <w:t>02 dos de octubre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510BA6">
        <w:rPr>
          <w:rFonts w:ascii="AvantGarde Bk BT" w:hAnsi="AvantGarde Bk BT" w:cs="Arial"/>
          <w:sz w:val="24"/>
          <w:szCs w:val="24"/>
        </w:rPr>
        <w:t>20 veinte</w:t>
      </w:r>
      <w:r w:rsidR="002541FB">
        <w:rPr>
          <w:rFonts w:ascii="AvantGarde Bk BT" w:hAnsi="AvantGarde Bk BT" w:cs="Arial"/>
          <w:sz w:val="24"/>
          <w:szCs w:val="24"/>
        </w:rPr>
        <w:t xml:space="preserve"> de junio</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2541FB">
        <w:rPr>
          <w:rFonts w:ascii="AvantGarde Bk BT" w:hAnsi="AvantGarde Bk BT" w:cs="Arial"/>
          <w:sz w:val="24"/>
          <w:szCs w:val="24"/>
        </w:rPr>
        <w:t>a la</w:t>
      </w:r>
      <w:r w:rsidRPr="00E41B4A">
        <w:rPr>
          <w:rFonts w:ascii="AvantGarde Bk BT" w:hAnsi="AvantGarde Bk BT" w:cs="Arial"/>
          <w:sz w:val="24"/>
          <w:szCs w:val="24"/>
        </w:rPr>
        <w:t xml:space="preserve"> </w:t>
      </w:r>
      <w:r w:rsidR="00171C52" w:rsidRPr="00171C52">
        <w:rPr>
          <w:rFonts w:ascii="AvantGarde Bk BT" w:hAnsi="AvantGarde Bk BT" w:cs="Arial"/>
          <w:b/>
          <w:sz w:val="24"/>
          <w:szCs w:val="24"/>
        </w:rPr>
        <w:t xml:space="preserve">SECRETARÍA </w:t>
      </w:r>
      <w:r w:rsidR="00171C52">
        <w:rPr>
          <w:rFonts w:ascii="AvantGarde Bk BT" w:hAnsi="AvantGarde Bk BT" w:cs="Arial"/>
          <w:b/>
          <w:sz w:val="24"/>
          <w:szCs w:val="24"/>
        </w:rPr>
        <w:t>DE COMUNICACIONES Y TRANSPORTES</w:t>
      </w:r>
      <w:r w:rsidR="00B72131" w:rsidRPr="00171C52">
        <w:rPr>
          <w:rFonts w:ascii="AvantGarde Bk BT" w:hAnsi="AvantGarde Bk BT" w:cs="Arial"/>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25BF8">
        <w:rPr>
          <w:rFonts w:ascii="AvantGarde Bk BT" w:hAnsi="AvantGarde Bk BT" w:cs="Arial"/>
          <w:sz w:val="24"/>
          <w:szCs w:val="24"/>
        </w:rPr>
        <w:t>00</w:t>
      </w:r>
      <w:r w:rsidR="00510BA6">
        <w:rPr>
          <w:rFonts w:ascii="AvantGarde Bk BT" w:hAnsi="AvantGarde Bk BT" w:cs="Arial"/>
          <w:sz w:val="24"/>
          <w:szCs w:val="24"/>
        </w:rPr>
        <w:t>3531</w:t>
      </w:r>
      <w:r w:rsidR="00D013F3">
        <w:rPr>
          <w:rFonts w:ascii="AvantGarde Bk BT" w:hAnsi="AvantGarde Bk BT" w:cs="Arial"/>
          <w:sz w:val="24"/>
          <w:szCs w:val="24"/>
        </w:rPr>
        <w:t>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893342" w:rsidRDefault="0004274F" w:rsidP="00415EB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906901" w:rsidRPr="00906901">
        <w:rPr>
          <w:rFonts w:ascii="AvantGarde Bk BT" w:hAnsi="AvantGarde Bk BT" w:cs="Arial"/>
          <w:i/>
          <w:sz w:val="22"/>
          <w:szCs w:val="22"/>
        </w:rPr>
        <w:t>Padrón de vehículos de alquiler (taxis) del estado de San Luis Potosí. Formato del archivo: Excel (xlsx) y (</w:t>
      </w:r>
      <w:proofErr w:type="spellStart"/>
      <w:r w:rsidR="00906901" w:rsidRPr="00906901">
        <w:rPr>
          <w:rFonts w:ascii="AvantGarde Bk BT" w:hAnsi="AvantGarde Bk BT" w:cs="Arial"/>
          <w:i/>
          <w:sz w:val="22"/>
          <w:szCs w:val="22"/>
        </w:rPr>
        <w:t>csv</w:t>
      </w:r>
      <w:proofErr w:type="spellEnd"/>
      <w:r w:rsidR="00906901" w:rsidRPr="00906901">
        <w:rPr>
          <w:rFonts w:ascii="AvantGarde Bk BT" w:hAnsi="AvantGarde Bk BT" w:cs="Arial"/>
          <w:i/>
          <w:sz w:val="22"/>
          <w:szCs w:val="22"/>
        </w:rPr>
        <w:t>).</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 xml:space="preserve">foja </w:t>
      </w:r>
      <w:r w:rsidR="00572D43">
        <w:rPr>
          <w:rFonts w:ascii="AvantGarde Bk BT" w:hAnsi="AvantGarde Bk BT" w:cs="Arial"/>
          <w:sz w:val="24"/>
          <w:szCs w:val="24"/>
        </w:rPr>
        <w:t>01 uno</w:t>
      </w:r>
      <w:r w:rsidRPr="00E41B4A">
        <w:rPr>
          <w:rFonts w:ascii="AvantGarde Bk BT" w:hAnsi="AvantGarde Bk BT" w:cs="Arial"/>
          <w:sz w:val="24"/>
          <w:szCs w:val="24"/>
        </w:rPr>
        <w:t xml:space="preserve"> de autos).</w:t>
      </w:r>
    </w:p>
    <w:p w:rsidR="00906901" w:rsidRPr="005D6CE5" w:rsidRDefault="00906901" w:rsidP="00415EBA">
      <w:pPr>
        <w:pStyle w:val="corte4fondo"/>
        <w:tabs>
          <w:tab w:val="left" w:pos="567"/>
        </w:tabs>
        <w:ind w:left="680" w:firstLine="0"/>
        <w:rPr>
          <w:rFonts w:ascii="AvantGarde Bk BT" w:hAnsi="AvantGarde Bk BT" w:cs="Arial"/>
          <w:sz w:val="24"/>
          <w:szCs w:val="24"/>
        </w:rPr>
      </w:pPr>
    </w:p>
    <w:p w:rsidR="00991FC5" w:rsidRPr="00E81A73" w:rsidRDefault="005D381D"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991FC5">
        <w:rPr>
          <w:rFonts w:ascii="AvantGarde Bk BT" w:hAnsi="AvantGarde Bk BT" w:cs="Arial"/>
          <w:b/>
          <w:sz w:val="24"/>
          <w:szCs w:val="24"/>
        </w:rPr>
        <w:t xml:space="preserve">. Respuesta a la solicitud de información. </w:t>
      </w:r>
      <w:r w:rsidR="00E81A73">
        <w:rPr>
          <w:rFonts w:ascii="AvantGarde Bk BT" w:hAnsi="AvantGarde Bk BT" w:cs="Arial"/>
          <w:sz w:val="24"/>
          <w:szCs w:val="24"/>
        </w:rPr>
        <w:t xml:space="preserve">El </w:t>
      </w:r>
      <w:r w:rsidR="00906901">
        <w:rPr>
          <w:rFonts w:ascii="AvantGarde Bk BT" w:hAnsi="AvantGarde Bk BT" w:cs="Arial"/>
          <w:sz w:val="24"/>
          <w:szCs w:val="24"/>
        </w:rPr>
        <w:t>03 tres de julio</w:t>
      </w:r>
      <w:r w:rsidR="00E81A73">
        <w:rPr>
          <w:rFonts w:ascii="AvantGarde Bk BT" w:hAnsi="AvantGarde Bk BT" w:cs="Arial"/>
          <w:sz w:val="24"/>
          <w:szCs w:val="24"/>
        </w:rPr>
        <w:t xml:space="preserve"> de 2017 dos mil diecisiete, </w:t>
      </w:r>
      <w:r w:rsidR="00680940">
        <w:rPr>
          <w:rFonts w:ascii="AvantGarde Bk BT" w:hAnsi="AvantGarde Bk BT" w:cs="Arial"/>
          <w:sz w:val="24"/>
          <w:szCs w:val="24"/>
        </w:rPr>
        <w:t>el ente obligado</w:t>
      </w:r>
      <w:r w:rsidR="00E81A73">
        <w:rPr>
          <w:rFonts w:ascii="AvantGarde Bk BT" w:hAnsi="AvantGarde Bk BT" w:cs="Arial"/>
          <w:sz w:val="24"/>
          <w:szCs w:val="24"/>
        </w:rPr>
        <w:t xml:space="preserve"> otorgó la siguiente respuesta:</w:t>
      </w:r>
    </w:p>
    <w:p w:rsidR="00991FC5" w:rsidRDefault="00991FC5" w:rsidP="00825BF8">
      <w:pPr>
        <w:pStyle w:val="corte4fondo"/>
        <w:tabs>
          <w:tab w:val="left" w:pos="567"/>
        </w:tabs>
        <w:rPr>
          <w:rFonts w:ascii="AvantGarde Bk BT" w:hAnsi="AvantGarde Bk BT" w:cs="Arial"/>
          <w:b/>
          <w:sz w:val="24"/>
          <w:szCs w:val="24"/>
        </w:rPr>
      </w:pPr>
    </w:p>
    <w:p w:rsidR="00E22033" w:rsidRDefault="00E22033" w:rsidP="00825BF8">
      <w:pPr>
        <w:pStyle w:val="corte4fondo"/>
        <w:tabs>
          <w:tab w:val="left" w:pos="567"/>
        </w:tabs>
        <w:rPr>
          <w:rFonts w:ascii="AvantGarde Bk BT" w:hAnsi="AvantGarde Bk BT" w:cs="Arial"/>
          <w:b/>
          <w:sz w:val="24"/>
          <w:szCs w:val="24"/>
        </w:rPr>
      </w:pPr>
    </w:p>
    <w:p w:rsidR="005371F1" w:rsidRPr="00893342" w:rsidRDefault="005371F1" w:rsidP="008A462E">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8A462E" w:rsidRPr="008A462E">
        <w:rPr>
          <w:rFonts w:ascii="AvantGarde Bk BT" w:hAnsi="AvantGarde Bk BT" w:cs="Arial"/>
          <w:i/>
          <w:sz w:val="22"/>
          <w:szCs w:val="22"/>
        </w:rPr>
        <w:t>Me refiero a su atenta solicitud de información con No. de 0035</w:t>
      </w:r>
      <w:r w:rsidR="009D3A07">
        <w:rPr>
          <w:rFonts w:ascii="AvantGarde Bk BT" w:hAnsi="AvantGarde Bk BT" w:cs="Arial"/>
          <w:i/>
          <w:sz w:val="22"/>
          <w:szCs w:val="22"/>
        </w:rPr>
        <w:t xml:space="preserve">3117,   recibida a través de la </w:t>
      </w:r>
      <w:r w:rsidR="008A462E" w:rsidRPr="008A462E">
        <w:rPr>
          <w:rFonts w:ascii="AvantGarde Bk BT" w:hAnsi="AvantGarde Bk BT" w:cs="Arial"/>
          <w:i/>
          <w:sz w:val="22"/>
          <w:szCs w:val="22"/>
        </w:rPr>
        <w:t>Plataforma Nacional de Transparencia en esta Secretaría de Comunicaciones y Transportes; me permito adjuntar archivo con la respuesta de la  Direc</w:t>
      </w:r>
      <w:r w:rsidR="009D3A07">
        <w:rPr>
          <w:rFonts w:ascii="AvantGarde Bk BT" w:hAnsi="AvantGarde Bk BT" w:cs="Arial"/>
          <w:i/>
          <w:sz w:val="22"/>
          <w:szCs w:val="22"/>
        </w:rPr>
        <w:t xml:space="preserve">tora de Registro del Transporte </w:t>
      </w:r>
      <w:r w:rsidR="008A462E" w:rsidRPr="008A462E">
        <w:rPr>
          <w:rFonts w:ascii="AvantGarde Bk BT" w:hAnsi="AvantGarde Bk BT" w:cs="Arial"/>
          <w:i/>
          <w:sz w:val="22"/>
          <w:szCs w:val="22"/>
        </w:rPr>
        <w:t>Público de esta Dependencia.</w:t>
      </w:r>
      <w:r>
        <w:rPr>
          <w:rFonts w:ascii="AvantGarde Bk BT" w:hAnsi="AvantGarde Bk BT" w:cs="Arial"/>
          <w:sz w:val="24"/>
          <w:szCs w:val="24"/>
        </w:rPr>
        <w:t xml:space="preserve">” </w:t>
      </w:r>
      <w:r w:rsidRPr="002613C4">
        <w:rPr>
          <w:rFonts w:ascii="AvantGarde Bk BT" w:hAnsi="AvantGarde Bk BT" w:cs="Arial"/>
          <w:b/>
          <w:sz w:val="24"/>
          <w:szCs w:val="24"/>
        </w:rPr>
        <w:t>SIC.</w:t>
      </w:r>
      <w:r>
        <w:rPr>
          <w:rFonts w:ascii="AvantGarde Bk BT" w:hAnsi="AvantGarde Bk BT" w:cs="Arial"/>
          <w:sz w:val="24"/>
          <w:szCs w:val="24"/>
        </w:rPr>
        <w:t xml:space="preserve"> (</w:t>
      </w:r>
      <w:r w:rsidR="002613C4">
        <w:rPr>
          <w:rFonts w:ascii="AvantGarde Bk BT" w:hAnsi="AvantGarde Bk BT" w:cs="Arial"/>
          <w:sz w:val="24"/>
          <w:szCs w:val="24"/>
        </w:rPr>
        <w:t xml:space="preserve">Visible </w:t>
      </w:r>
      <w:r w:rsidR="00240149">
        <w:rPr>
          <w:rFonts w:ascii="AvantGarde Bk BT" w:hAnsi="AvantGarde Bk BT" w:cs="Arial"/>
          <w:sz w:val="24"/>
          <w:szCs w:val="24"/>
        </w:rPr>
        <w:t>a</w:t>
      </w:r>
      <w:r w:rsidR="005A19DC">
        <w:rPr>
          <w:rFonts w:ascii="AvantGarde Bk BT" w:hAnsi="AvantGarde Bk BT" w:cs="Arial"/>
          <w:sz w:val="24"/>
          <w:szCs w:val="24"/>
        </w:rPr>
        <w:t xml:space="preserve"> foja 01 uno</w:t>
      </w:r>
      <w:r w:rsidR="002613C4">
        <w:rPr>
          <w:rFonts w:ascii="AvantGarde Bk BT" w:hAnsi="AvantGarde Bk BT" w:cs="Arial"/>
          <w:sz w:val="24"/>
          <w:szCs w:val="24"/>
        </w:rPr>
        <w:t xml:space="preserve"> de autos).</w:t>
      </w:r>
    </w:p>
    <w:p w:rsidR="00991FC5" w:rsidRPr="005371F1" w:rsidRDefault="00991FC5" w:rsidP="002613C4">
      <w:pPr>
        <w:pStyle w:val="corte4fondo"/>
        <w:tabs>
          <w:tab w:val="left" w:pos="567"/>
        </w:tabs>
        <w:ind w:left="680"/>
        <w:rPr>
          <w:rFonts w:ascii="AvantGarde Bk BT" w:hAnsi="AvantGarde Bk BT" w:cs="Arial"/>
          <w:sz w:val="24"/>
          <w:szCs w:val="24"/>
        </w:rPr>
      </w:pPr>
    </w:p>
    <w:p w:rsidR="00C4328C" w:rsidRPr="00095A14" w:rsidRDefault="00D57D05" w:rsidP="00095A14">
      <w:pPr>
        <w:pStyle w:val="corte4fondo"/>
        <w:tabs>
          <w:tab w:val="left" w:pos="567"/>
        </w:tabs>
        <w:rPr>
          <w:rFonts w:ascii="AvantGarde Bk BT" w:hAnsi="AvantGarde Bk BT" w:cs="Arial"/>
          <w:sz w:val="24"/>
          <w:szCs w:val="24"/>
        </w:rPr>
      </w:pPr>
      <w:r w:rsidRPr="00200BA6">
        <w:rPr>
          <w:rFonts w:ascii="AvantGarde Bk BT" w:hAnsi="AvantGarde Bk BT" w:cs="Arial"/>
          <w:sz w:val="24"/>
          <w:szCs w:val="24"/>
        </w:rPr>
        <w:t>El archivo adjunto</w:t>
      </w:r>
      <w:r w:rsidR="007572B6">
        <w:rPr>
          <w:rFonts w:ascii="AvantGarde Bk BT" w:hAnsi="AvantGarde Bk BT" w:cs="Arial"/>
          <w:sz w:val="24"/>
          <w:szCs w:val="24"/>
        </w:rPr>
        <w:t xml:space="preserve"> está visible a</w:t>
      </w:r>
      <w:r w:rsidR="00200BA6" w:rsidRPr="00200BA6">
        <w:rPr>
          <w:rFonts w:ascii="AvantGarde Bk BT" w:hAnsi="AvantGarde Bk BT" w:cs="Arial"/>
          <w:sz w:val="24"/>
          <w:szCs w:val="24"/>
        </w:rPr>
        <w:t xml:space="preserve"> foja </w:t>
      </w:r>
      <w:r w:rsidR="00922837">
        <w:rPr>
          <w:rFonts w:ascii="AvantGarde Bk BT" w:hAnsi="AvantGarde Bk BT" w:cs="Arial"/>
          <w:sz w:val="24"/>
          <w:szCs w:val="24"/>
        </w:rPr>
        <w:t xml:space="preserve">04 cuatro </w:t>
      </w:r>
      <w:r w:rsidR="007572B6">
        <w:rPr>
          <w:rFonts w:ascii="AvantGarde Bk BT" w:hAnsi="AvantGarde Bk BT" w:cs="Arial"/>
          <w:sz w:val="24"/>
          <w:szCs w:val="24"/>
        </w:rPr>
        <w:t>de autos</w:t>
      </w:r>
      <w:r w:rsidR="00DF7388">
        <w:rPr>
          <w:rFonts w:ascii="AvantGarde Bk BT" w:hAnsi="AvantGarde Bk BT" w:cs="Arial"/>
          <w:sz w:val="24"/>
          <w:szCs w:val="24"/>
        </w:rPr>
        <w:t>:</w:t>
      </w:r>
    </w:p>
    <w:p w:rsidR="00C4328C" w:rsidRDefault="00C4328C" w:rsidP="005E4F7D">
      <w:pPr>
        <w:pStyle w:val="corte4fondo"/>
        <w:tabs>
          <w:tab w:val="left" w:pos="567"/>
        </w:tabs>
        <w:ind w:firstLine="0"/>
        <w:rPr>
          <w:rFonts w:ascii="AvantGarde Bk BT" w:hAnsi="AvantGarde Bk BT" w:cs="Arial"/>
          <w:b/>
          <w:sz w:val="24"/>
          <w:szCs w:val="24"/>
        </w:rPr>
      </w:pPr>
    </w:p>
    <w:p w:rsidR="005662F2" w:rsidRDefault="009D3A07" w:rsidP="005E4F7D">
      <w:pPr>
        <w:pStyle w:val="corte4fondo"/>
        <w:tabs>
          <w:tab w:val="left" w:pos="567"/>
        </w:tabs>
        <w:ind w:firstLine="0"/>
        <w:rPr>
          <w:noProof/>
        </w:rPr>
      </w:pPr>
      <w:r>
        <w:rPr>
          <w:rFonts w:ascii="AvantGarde Bk BT" w:hAnsi="AvantGarde Bk BT" w:cs="Arial"/>
          <w:b/>
          <w:noProof/>
          <w:sz w:val="24"/>
          <w:szCs w:val="24"/>
        </w:rPr>
        <w:drawing>
          <wp:anchor distT="0" distB="0" distL="114300" distR="114300" simplePos="0" relativeHeight="251673600" behindDoc="0" locked="0" layoutInCell="1" allowOverlap="1">
            <wp:simplePos x="0" y="0"/>
            <wp:positionH relativeFrom="margin">
              <wp:align>center</wp:align>
            </wp:positionH>
            <wp:positionV relativeFrom="paragraph">
              <wp:posOffset>80534</wp:posOffset>
            </wp:positionV>
            <wp:extent cx="5144770" cy="597154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4770" cy="5971540"/>
                    </a:xfrm>
                    <a:prstGeom prst="rect">
                      <a:avLst/>
                    </a:prstGeom>
                    <a:noFill/>
                    <a:ln>
                      <a:noFill/>
                    </a:ln>
                  </pic:spPr>
                </pic:pic>
              </a:graphicData>
            </a:graphic>
          </wp:anchor>
        </w:drawing>
      </w:r>
    </w:p>
    <w:p w:rsidR="009D3A07" w:rsidRDefault="009D3A07"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EA123B" w:rsidRDefault="00200BA6"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TERCERO</w:t>
      </w:r>
      <w:r w:rsidR="00991FC5">
        <w:rPr>
          <w:rFonts w:ascii="AvantGarde Bk BT" w:hAnsi="AvantGarde Bk BT" w:cs="Arial"/>
          <w:b/>
          <w:sz w:val="24"/>
          <w:szCs w:val="24"/>
        </w:rPr>
        <w:t xml:space="preserve">.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9D3A07">
        <w:rPr>
          <w:rFonts w:ascii="AvantGarde Bk BT" w:hAnsi="AvantGarde Bk BT" w:cs="Arial"/>
          <w:sz w:val="24"/>
          <w:szCs w:val="24"/>
        </w:rPr>
        <w:t>03 tres</w:t>
      </w:r>
      <w:r w:rsidR="00BA1782">
        <w:rPr>
          <w:rFonts w:ascii="AvantGarde Bk BT" w:hAnsi="AvantGarde Bk BT" w:cs="Arial"/>
          <w:sz w:val="24"/>
          <w:szCs w:val="24"/>
        </w:rPr>
        <w:t xml:space="preserve"> de julio</w:t>
      </w:r>
      <w:r w:rsidR="0005350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r w:rsidR="005072EA">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FD2259">
        <w:rPr>
          <w:rFonts w:ascii="AvantGarde Bk BT" w:hAnsi="AvantGarde Bk BT" w:cs="Arial"/>
          <w:sz w:val="24"/>
          <w:szCs w:val="24"/>
        </w:rPr>
        <w:t>a su solicitud de información, en el que manifestó:</w:t>
      </w:r>
    </w:p>
    <w:p w:rsidR="009E5927" w:rsidRPr="009E5927" w:rsidRDefault="009E5927" w:rsidP="009E5927">
      <w:pPr>
        <w:pStyle w:val="corte4fondo"/>
        <w:tabs>
          <w:tab w:val="left" w:pos="567"/>
        </w:tabs>
        <w:rPr>
          <w:rFonts w:ascii="AvantGarde Bk BT" w:hAnsi="AvantGarde Bk BT" w:cs="Arial"/>
          <w:sz w:val="24"/>
          <w:szCs w:val="24"/>
        </w:rPr>
      </w:pPr>
    </w:p>
    <w:p w:rsidR="005C293F" w:rsidRDefault="00DC7DBD" w:rsidP="009D3A07">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9D3A07" w:rsidRPr="009D3A07">
        <w:rPr>
          <w:rFonts w:ascii="AvantGarde Bk BT" w:hAnsi="AvantGarde Bk BT" w:cs="Arial"/>
          <w:i/>
          <w:sz w:val="22"/>
          <w:szCs w:val="22"/>
        </w:rPr>
        <w:t>VII La notificación, entrega o puesta a disposición de información en una modalidad o formato distinto al solicitado.</w:t>
      </w:r>
      <w:r>
        <w:rPr>
          <w:rFonts w:ascii="AvantGarde Bk BT" w:hAnsi="AvantGarde Bk BT" w:cs="Arial"/>
          <w:sz w:val="24"/>
          <w:szCs w:val="24"/>
        </w:rPr>
        <w:t xml:space="preserve">” </w:t>
      </w:r>
      <w:r w:rsidRPr="00DC7DBD">
        <w:rPr>
          <w:rFonts w:ascii="AvantGarde Bk BT" w:hAnsi="AvantGarde Bk BT" w:cs="Arial"/>
          <w:b/>
          <w:sz w:val="24"/>
          <w:szCs w:val="24"/>
        </w:rPr>
        <w:t>SIC.</w:t>
      </w:r>
      <w:r>
        <w:rPr>
          <w:rFonts w:ascii="AvantGarde Bk BT" w:hAnsi="AvantGarde Bk BT" w:cs="Arial"/>
          <w:sz w:val="24"/>
          <w:szCs w:val="24"/>
        </w:rPr>
        <w:t xml:space="preserve"> (Visible en </w:t>
      </w:r>
      <w:r w:rsidR="00BA1782">
        <w:rPr>
          <w:rFonts w:ascii="AvantGarde Bk BT" w:hAnsi="AvantGarde Bk BT" w:cs="Arial"/>
          <w:sz w:val="24"/>
          <w:szCs w:val="24"/>
        </w:rPr>
        <w:t xml:space="preserve">a </w:t>
      </w:r>
      <w:r>
        <w:rPr>
          <w:rFonts w:ascii="AvantGarde Bk BT" w:hAnsi="AvantGarde Bk BT" w:cs="Arial"/>
          <w:sz w:val="24"/>
          <w:szCs w:val="24"/>
        </w:rPr>
        <w:t>foja 1 uno de autos).</w:t>
      </w:r>
    </w:p>
    <w:p w:rsidR="009D3A07" w:rsidRDefault="009D3A07" w:rsidP="00871C71">
      <w:pPr>
        <w:pStyle w:val="corte4fondo"/>
        <w:tabs>
          <w:tab w:val="left" w:pos="567"/>
        </w:tabs>
        <w:ind w:left="680" w:firstLine="0"/>
        <w:rPr>
          <w:rFonts w:ascii="AvantGarde Bk BT" w:hAnsi="AvantGarde Bk BT" w:cs="Arial"/>
          <w:sz w:val="24"/>
          <w:szCs w:val="24"/>
        </w:rPr>
      </w:pPr>
    </w:p>
    <w:p w:rsidR="0004274F" w:rsidRPr="00E41B4A" w:rsidRDefault="00200BA6" w:rsidP="001F6D54">
      <w:pPr>
        <w:pStyle w:val="corte4fondo"/>
        <w:tabs>
          <w:tab w:val="left" w:pos="567"/>
        </w:tabs>
        <w:ind w:left="113" w:firstLine="680"/>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1F27D7">
        <w:rPr>
          <w:rFonts w:ascii="AvantGarde Bk BT" w:hAnsi="AvantGarde Bk BT" w:cs="Arial"/>
          <w:sz w:val="24"/>
          <w:szCs w:val="24"/>
        </w:rPr>
        <w:t>04 cuatro de julio</w:t>
      </w:r>
      <w:r w:rsidR="001F6D54">
        <w:rPr>
          <w:rFonts w:ascii="AvantGarde Bk BT" w:hAnsi="AvantGarde Bk BT" w:cs="Arial"/>
          <w:sz w:val="24"/>
          <w:szCs w:val="24"/>
        </w:rPr>
        <w:t xml:space="preserve"> </w:t>
      </w:r>
      <w:r w:rsidR="00B04855">
        <w:rPr>
          <w:rFonts w:ascii="AvantGarde Bk BT" w:hAnsi="AvantGarde Bk BT" w:cs="Arial"/>
          <w:sz w:val="24"/>
          <w:szCs w:val="24"/>
        </w:rPr>
        <w:t xml:space="preserve"> </w:t>
      </w:r>
      <w:r w:rsidR="00AA2090">
        <w:rPr>
          <w:rFonts w:ascii="AvantGarde Bk BT" w:hAnsi="AvantGarde Bk BT" w:cs="Arial"/>
          <w:sz w:val="24"/>
          <w:szCs w:val="24"/>
        </w:rPr>
        <w:t>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00BA6"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9D3A07">
        <w:rPr>
          <w:rFonts w:ascii="AvantGarde Bk BT" w:hAnsi="AvantGarde Bk BT" w:cs="Arial"/>
          <w:sz w:val="24"/>
          <w:szCs w:val="24"/>
        </w:rPr>
        <w:t>05 cinco</w:t>
      </w:r>
      <w:r w:rsidR="00404246">
        <w:rPr>
          <w:rFonts w:ascii="AvantGarde Bk BT" w:hAnsi="AvantGarde Bk BT" w:cs="Arial"/>
          <w:sz w:val="24"/>
          <w:szCs w:val="24"/>
        </w:rPr>
        <w:t xml:space="preserve"> de julio</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CC5936" w:rsidRPr="00CC5936">
        <w:rPr>
          <w:rFonts w:ascii="AvantGarde Bk BT" w:hAnsi="AvantGarde Bk BT" w:cs="Arial"/>
          <w:b/>
          <w:sz w:val="24"/>
          <w:szCs w:val="24"/>
        </w:rPr>
        <w:t>RR-</w:t>
      </w:r>
      <w:r w:rsidR="0066002C">
        <w:rPr>
          <w:rFonts w:ascii="AvantGarde Bk BT" w:hAnsi="AvantGarde Bk BT" w:cs="Arial"/>
          <w:b/>
          <w:sz w:val="24"/>
          <w:szCs w:val="24"/>
        </w:rPr>
        <w:t>361</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1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9C6A9B">
        <w:rPr>
          <w:rFonts w:ascii="AvantGarde Bk BT" w:hAnsi="AvantGarde Bk BT" w:cs="Arial"/>
          <w:sz w:val="24"/>
          <w:szCs w:val="24"/>
        </w:rPr>
        <w:t xml:space="preserve"> </w:t>
      </w:r>
      <w:r w:rsidR="009441C4">
        <w:rPr>
          <w:rFonts w:ascii="AvantGarde Bk BT" w:hAnsi="AvantGarde Bk BT" w:cs="Arial"/>
          <w:sz w:val="24"/>
          <w:szCs w:val="24"/>
        </w:rPr>
        <w:t>a la</w:t>
      </w:r>
      <w:r w:rsidR="002E6987">
        <w:rPr>
          <w:rFonts w:ascii="AvantGarde Bk BT" w:hAnsi="AvantGarde Bk BT" w:cs="Arial"/>
          <w:sz w:val="24"/>
          <w:szCs w:val="24"/>
        </w:rPr>
        <w:t xml:space="preserve"> </w:t>
      </w:r>
      <w:r w:rsidR="00171C52" w:rsidRPr="00171C52">
        <w:rPr>
          <w:rFonts w:ascii="AvantGarde Bk BT" w:hAnsi="AvantGarde Bk BT" w:cs="Arial"/>
          <w:b/>
          <w:sz w:val="24"/>
          <w:szCs w:val="24"/>
        </w:rPr>
        <w:t xml:space="preserve">SECRETARÍA </w:t>
      </w:r>
      <w:r w:rsidR="00171C52">
        <w:rPr>
          <w:rFonts w:ascii="AvantGarde Bk BT" w:hAnsi="AvantGarde Bk BT" w:cs="Arial"/>
          <w:b/>
          <w:sz w:val="24"/>
          <w:szCs w:val="24"/>
        </w:rPr>
        <w:t>DE COMUNICACIONES Y TRANSPORTES</w:t>
      </w:r>
      <w:r w:rsidR="002E6987" w:rsidRPr="002E6987">
        <w:rPr>
          <w:rFonts w:ascii="AvantGarde Bk BT" w:hAnsi="AvantGarde Bk BT" w:cs="Arial"/>
          <w:b/>
          <w:sz w:val="24"/>
          <w:szCs w:val="24"/>
        </w:rPr>
        <w:t xml:space="preserve">, </w:t>
      </w:r>
      <w:r w:rsidR="001813F6">
        <w:rPr>
          <w:rFonts w:ascii="AvantGarde Bk BT" w:hAnsi="AvantGarde Bk BT" w:cs="Arial"/>
          <w:b/>
          <w:sz w:val="24"/>
          <w:szCs w:val="24"/>
        </w:rPr>
        <w:t>por conducto</w:t>
      </w:r>
      <w:r w:rsidR="00015BAD">
        <w:rPr>
          <w:rFonts w:ascii="AvantGarde Bk BT" w:hAnsi="AvantGarde Bk BT" w:cs="Arial"/>
          <w:b/>
          <w:sz w:val="24"/>
          <w:szCs w:val="24"/>
        </w:rPr>
        <w:t xml:space="preserve"> de su</w:t>
      </w:r>
      <w:r w:rsidR="00A04E62">
        <w:rPr>
          <w:rFonts w:ascii="AvantGarde Bk BT" w:hAnsi="AvantGarde Bk BT" w:cs="Arial"/>
          <w:b/>
          <w:sz w:val="24"/>
          <w:szCs w:val="24"/>
        </w:rPr>
        <w:t xml:space="preserve"> </w:t>
      </w:r>
      <w:r w:rsidR="001813F6">
        <w:rPr>
          <w:rFonts w:ascii="AvantGarde Bk BT" w:hAnsi="AvantGarde Bk BT" w:cs="Arial"/>
          <w:b/>
          <w:sz w:val="24"/>
          <w:szCs w:val="24"/>
        </w:rPr>
        <w:t xml:space="preserve">TITULAR, a través de su TITULAR </w:t>
      </w:r>
      <w:r w:rsidR="002E6987" w:rsidRPr="002E6987">
        <w:rPr>
          <w:rFonts w:ascii="AvantGarde Bk BT" w:hAnsi="AvantGarde Bk BT" w:cs="Arial"/>
          <w:b/>
          <w:sz w:val="24"/>
          <w:szCs w:val="24"/>
        </w:rPr>
        <w:t>DE LA UNIDAD DE TRANSPARENCIA</w:t>
      </w:r>
      <w:r w:rsidR="001813F6">
        <w:rPr>
          <w:rFonts w:ascii="AvantGarde Bk BT" w:hAnsi="AvantGarde Bk BT" w:cs="Arial"/>
          <w:b/>
          <w:sz w:val="24"/>
          <w:szCs w:val="24"/>
        </w:rPr>
        <w:t xml:space="preserve"> y de su DIRECTORA DE REGISTRO DE TRANSPORTE PÚBLICO</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1813F6">
        <w:rPr>
          <w:rFonts w:ascii="AvantGarde Bk BT" w:hAnsi="AvantGarde Bk BT" w:cs="Arial"/>
          <w:sz w:val="24"/>
          <w:szCs w:val="24"/>
        </w:rPr>
        <w:t xml:space="preserve"> </w:t>
      </w: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Default="0026483E"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–ofrecer pruebas y alegar–.  </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D72AE2" w:rsidRDefault="001E30A0" w:rsidP="00D72AE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200BA6" w:rsidP="00BF6AAA">
      <w:pPr>
        <w:pStyle w:val="corte4fondo"/>
        <w:tabs>
          <w:tab w:val="left" w:pos="567"/>
        </w:tabs>
        <w:rPr>
          <w:rFonts w:ascii="AvantGarde Bk BT" w:hAnsi="AvantGarde Bk BT" w:cs="Arial"/>
          <w:sz w:val="24"/>
          <w:szCs w:val="24"/>
        </w:rPr>
      </w:pPr>
      <w:r w:rsidRPr="00912475">
        <w:rPr>
          <w:rFonts w:ascii="AvantGarde Bk BT" w:hAnsi="AvantGarde Bk BT" w:cs="Arial"/>
          <w:b/>
          <w:sz w:val="24"/>
          <w:szCs w:val="24"/>
        </w:rPr>
        <w:t>SEXTO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w:t>
      </w:r>
      <w:r w:rsidR="00B45FC7" w:rsidRPr="00912475">
        <w:rPr>
          <w:rFonts w:ascii="AvantGarde Bk BT" w:hAnsi="AvantGarde Bk BT" w:cs="Arial"/>
          <w:b/>
          <w:sz w:val="24"/>
          <w:szCs w:val="24"/>
        </w:rPr>
        <w:t>Rendición de</w:t>
      </w:r>
      <w:r w:rsidR="008C27BB" w:rsidRPr="00912475">
        <w:rPr>
          <w:rFonts w:ascii="AvantGarde Bk BT" w:hAnsi="AvantGarde Bk BT" w:cs="Arial"/>
          <w:b/>
          <w:sz w:val="24"/>
          <w:szCs w:val="24"/>
        </w:rPr>
        <w:t xml:space="preserve"> </w:t>
      </w:r>
      <w:r w:rsidR="00A86AA6" w:rsidRPr="00912475">
        <w:rPr>
          <w:rFonts w:ascii="AvantGarde Bk BT" w:hAnsi="AvantGarde Bk BT" w:cs="Arial"/>
          <w:b/>
          <w:sz w:val="24"/>
          <w:szCs w:val="24"/>
        </w:rPr>
        <w:t>informe</w:t>
      </w:r>
      <w:r w:rsidR="007908C9" w:rsidRPr="00912475">
        <w:rPr>
          <w:rFonts w:ascii="AvantGarde Bk BT" w:hAnsi="AvantGarde Bk BT" w:cs="Arial"/>
          <w:b/>
          <w:sz w:val="24"/>
          <w:szCs w:val="24"/>
        </w:rPr>
        <w:t xml:space="preserve"> del ente obligado</w:t>
      </w:r>
      <w:r w:rsidR="004D0DE5">
        <w:rPr>
          <w:rFonts w:ascii="AvantGarde Bk BT" w:hAnsi="AvantGarde Bk BT" w:cs="Arial"/>
          <w:b/>
          <w:sz w:val="24"/>
          <w:szCs w:val="24"/>
        </w:rPr>
        <w:t xml:space="preserve">. </w:t>
      </w:r>
      <w:r w:rsidR="0004274F" w:rsidRPr="00912475">
        <w:rPr>
          <w:rFonts w:ascii="AvantGarde Bk BT" w:hAnsi="AvantGarde Bk BT" w:cs="Arial"/>
          <w:sz w:val="24"/>
          <w:szCs w:val="24"/>
        </w:rPr>
        <w:t xml:space="preserve">Por proveído del </w:t>
      </w:r>
      <w:r w:rsidR="00076ABC">
        <w:rPr>
          <w:rFonts w:ascii="AvantGarde Bk BT" w:hAnsi="AvantGarde Bk BT" w:cs="Arial"/>
          <w:sz w:val="24"/>
          <w:szCs w:val="24"/>
        </w:rPr>
        <w:t>03 tres</w:t>
      </w:r>
      <w:r w:rsidR="008704BE">
        <w:rPr>
          <w:rFonts w:ascii="AvantGarde Bk BT" w:hAnsi="AvantGarde Bk BT" w:cs="Arial"/>
          <w:sz w:val="24"/>
          <w:szCs w:val="24"/>
        </w:rPr>
        <w:t xml:space="preserve"> de agosto</w:t>
      </w:r>
      <w:r w:rsidR="00BB1384" w:rsidRPr="00912475">
        <w:rPr>
          <w:rFonts w:ascii="AvantGarde Bk BT" w:hAnsi="AvantGarde Bk BT" w:cs="Arial"/>
          <w:sz w:val="24"/>
          <w:szCs w:val="24"/>
        </w:rPr>
        <w:t xml:space="preserve"> </w:t>
      </w:r>
      <w:r w:rsidR="00030489" w:rsidRPr="00912475">
        <w:rPr>
          <w:rFonts w:ascii="AvantGarde Bk BT" w:hAnsi="AvantGarde Bk BT" w:cs="Arial"/>
          <w:sz w:val="24"/>
          <w:szCs w:val="24"/>
        </w:rPr>
        <w:t>2017 dos mil diecisiete</w:t>
      </w:r>
      <w:r w:rsidR="00303BDF" w:rsidRPr="00912475">
        <w:rPr>
          <w:rFonts w:ascii="AvantGarde Bk BT" w:hAnsi="AvantGarde Bk BT" w:cs="Arial"/>
          <w:sz w:val="24"/>
          <w:szCs w:val="24"/>
        </w:rPr>
        <w:t xml:space="preserve"> el</w:t>
      </w:r>
      <w:r w:rsidR="0004274F" w:rsidRPr="00912475">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273F9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Tuvo por recibido oficio número</w:t>
      </w:r>
      <w:r w:rsidR="00D050DC">
        <w:rPr>
          <w:rFonts w:ascii="AvantGarde Bk BT" w:hAnsi="AvantGarde Bk BT" w:cs="Arial"/>
          <w:sz w:val="24"/>
          <w:szCs w:val="24"/>
        </w:rPr>
        <w:t xml:space="preserve"> </w:t>
      </w:r>
      <w:r w:rsidR="002C1396">
        <w:rPr>
          <w:rFonts w:ascii="AvantGarde Bk BT" w:hAnsi="AvantGarde Bk BT" w:cs="Arial"/>
          <w:sz w:val="24"/>
          <w:szCs w:val="24"/>
        </w:rPr>
        <w:t xml:space="preserve">SCT/DRTP/219/2017 </w:t>
      </w:r>
      <w:r w:rsidR="00273F9A">
        <w:rPr>
          <w:rFonts w:ascii="AvantGarde Bk BT" w:hAnsi="AvantGarde Bk BT" w:cs="Arial"/>
          <w:sz w:val="24"/>
          <w:szCs w:val="24"/>
        </w:rPr>
        <w:t>con dos</w:t>
      </w:r>
      <w:r w:rsidR="00D050DC">
        <w:rPr>
          <w:rFonts w:ascii="AvantGarde Bk BT" w:hAnsi="AvantGarde Bk BT" w:cs="Arial"/>
          <w:sz w:val="24"/>
          <w:szCs w:val="24"/>
        </w:rPr>
        <w:t xml:space="preserve"> anexo</w:t>
      </w:r>
      <w:r w:rsidR="00273F9A">
        <w:rPr>
          <w:rFonts w:ascii="AvantGarde Bk BT" w:hAnsi="AvantGarde Bk BT" w:cs="Arial"/>
          <w:sz w:val="24"/>
          <w:szCs w:val="24"/>
        </w:rPr>
        <w:t>s</w:t>
      </w:r>
      <w:r w:rsidR="00030489">
        <w:rPr>
          <w:rFonts w:ascii="AvantGarde Bk BT" w:hAnsi="AvantGarde Bk BT" w:cs="Arial"/>
          <w:sz w:val="24"/>
          <w:szCs w:val="24"/>
        </w:rPr>
        <w:t xml:space="preserve">, signado por </w:t>
      </w:r>
      <w:r w:rsidR="002C1396">
        <w:rPr>
          <w:rFonts w:ascii="AvantGarde Bk BT" w:hAnsi="AvantGarde Bk BT" w:cs="Arial"/>
          <w:sz w:val="24"/>
          <w:szCs w:val="24"/>
        </w:rPr>
        <w:t>la Directora de Área de la Dirección del Registro de Transporte Público</w:t>
      </w:r>
      <w:r w:rsidR="00030489">
        <w:rPr>
          <w:rFonts w:ascii="AvantGarde Bk BT" w:hAnsi="AvantGarde Bk BT" w:cs="Arial"/>
          <w:sz w:val="24"/>
          <w:szCs w:val="24"/>
        </w:rPr>
        <w:t xml:space="preserve">, de fecha </w:t>
      </w:r>
      <w:r w:rsidR="002C1396">
        <w:rPr>
          <w:rFonts w:ascii="AvantGarde Bk BT" w:hAnsi="AvantGarde Bk BT" w:cs="Arial"/>
          <w:sz w:val="24"/>
          <w:szCs w:val="24"/>
        </w:rPr>
        <w:t>14 catorce de julio</w:t>
      </w:r>
      <w:r w:rsidR="0092746E">
        <w:rPr>
          <w:rFonts w:ascii="AvantGarde Bk BT" w:hAnsi="AvantGarde Bk BT" w:cs="Arial"/>
          <w:sz w:val="24"/>
          <w:szCs w:val="24"/>
        </w:rPr>
        <w:t xml:space="preserve"> de 2017 dos mil diecisiete.</w:t>
      </w:r>
    </w:p>
    <w:p w:rsidR="00030489"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w:t>
      </w:r>
      <w:r w:rsidR="00694E65">
        <w:rPr>
          <w:rFonts w:ascii="AvantGarde Bk BT" w:hAnsi="AvantGarde Bk BT" w:cs="Arial"/>
          <w:sz w:val="24"/>
          <w:szCs w:val="24"/>
        </w:rPr>
        <w:t xml:space="preserve"> y tuvo al ente obligado</w:t>
      </w:r>
      <w:r w:rsidR="004D0DE5">
        <w:rPr>
          <w:rFonts w:ascii="AvantGarde Bk BT" w:hAnsi="AvantGarde Bk BT" w:cs="Arial"/>
          <w:sz w:val="24"/>
          <w:szCs w:val="24"/>
        </w:rPr>
        <w:t xml:space="preserve"> </w:t>
      </w:r>
      <w:r w:rsidR="00694E65">
        <w:rPr>
          <w:rFonts w:ascii="AvantGarde Bk BT" w:hAnsi="AvantGarde Bk BT" w:cs="Arial"/>
          <w:sz w:val="24"/>
          <w:szCs w:val="24"/>
        </w:rPr>
        <w:t>por manifestado en tiempo y forma lo que a su derecho convino</w:t>
      </w:r>
      <w:r w:rsidR="00F66F3D">
        <w:rPr>
          <w:rFonts w:ascii="AvantGarde Bk BT" w:hAnsi="AvantGarde Bk BT" w:cs="Arial"/>
          <w:sz w:val="24"/>
          <w:szCs w:val="24"/>
        </w:rPr>
        <w:t xml:space="preserve"> y por presentados alegatos</w:t>
      </w:r>
      <w:r w:rsidR="002818A8">
        <w:rPr>
          <w:rFonts w:ascii="AvantGarde Bk BT" w:hAnsi="AvantGarde Bk BT" w:cs="Arial"/>
          <w:sz w:val="24"/>
          <w:szCs w:val="24"/>
        </w:rPr>
        <w:t xml:space="preserve"> y pruebas</w:t>
      </w:r>
      <w:r w:rsidR="004D0DE5">
        <w:rPr>
          <w:rFonts w:ascii="AvantGarde Bk BT" w:hAnsi="AvantGarde Bk BT" w:cs="Arial"/>
          <w:sz w:val="24"/>
          <w:szCs w:val="24"/>
        </w:rPr>
        <w:t>.</w:t>
      </w:r>
    </w:p>
    <w:p w:rsidR="004D0DE5" w:rsidRDefault="00DA7479" w:rsidP="00393DFE">
      <w:pPr>
        <w:pStyle w:val="corte4fondo"/>
        <w:tabs>
          <w:tab w:val="left" w:pos="567"/>
        </w:tabs>
        <w:ind w:left="680" w:firstLine="0"/>
        <w:rPr>
          <w:rFonts w:ascii="AvantGarde Bk BT" w:hAnsi="AvantGarde Bk BT" w:cs="Arial"/>
          <w:sz w:val="24"/>
          <w:szCs w:val="24"/>
        </w:rPr>
      </w:pPr>
      <w:r w:rsidRPr="00DA7479">
        <w:rPr>
          <w:rFonts w:ascii="AvantGarde Bk BT" w:hAnsi="AvantGarde Bk BT" w:cs="Arial"/>
          <w:sz w:val="24"/>
          <w:szCs w:val="24"/>
        </w:rPr>
        <w:t xml:space="preserve">• </w:t>
      </w:r>
      <w:r w:rsidR="004D0DE5">
        <w:rPr>
          <w:rFonts w:ascii="AvantGarde Bk BT" w:hAnsi="AvantGarde Bk BT" w:cs="Arial"/>
          <w:sz w:val="24"/>
          <w:szCs w:val="24"/>
        </w:rPr>
        <w:t>Lo requirió para que en el término de 03 tres días remitiera a este organismo un informe pormenorizado sobre el padrón de vehículos de alquiler en el que debería señalar lo ordenado en el auto de cuenta.</w:t>
      </w:r>
    </w:p>
    <w:p w:rsidR="00190589" w:rsidRDefault="00190589" w:rsidP="00393DFE">
      <w:pPr>
        <w:pStyle w:val="corte4fondo"/>
        <w:tabs>
          <w:tab w:val="left" w:pos="567"/>
        </w:tabs>
        <w:ind w:left="680" w:firstLine="0"/>
        <w:rPr>
          <w:rFonts w:ascii="AvantGarde Bk BT" w:hAnsi="AvantGarde Bk BT" w:cs="Arial"/>
          <w:sz w:val="24"/>
          <w:szCs w:val="24"/>
        </w:rPr>
      </w:pPr>
    </w:p>
    <w:p w:rsidR="00DA7479" w:rsidRDefault="00DA7479" w:rsidP="00DA7479">
      <w:pPr>
        <w:pStyle w:val="corte4fondo"/>
        <w:tabs>
          <w:tab w:val="left" w:pos="567"/>
        </w:tabs>
        <w:rPr>
          <w:rFonts w:ascii="AvantGarde Bk BT" w:hAnsi="AvantGarde Bk BT" w:cs="Arial"/>
          <w:sz w:val="24"/>
          <w:szCs w:val="24"/>
        </w:rPr>
      </w:pPr>
      <w:r>
        <w:rPr>
          <w:rFonts w:ascii="AvantGarde Bk BT" w:hAnsi="AvantGarde Bk BT" w:cs="Arial"/>
          <w:sz w:val="24"/>
          <w:szCs w:val="24"/>
        </w:rPr>
        <w:t>Asimismo, mediante proveído de 21 veintiuno de agosto del mismo año, el ponente tuvo al sujeto obligado por omiso en cumplir el requerimiento formulado, y tuvo por omiso al recurrente en manifestar lo que a su derecho convino y en ofrecer pruebas o alegatos.</w:t>
      </w:r>
    </w:p>
    <w:p w:rsidR="00DA7479" w:rsidRDefault="00DA7479" w:rsidP="00DA7479">
      <w:pPr>
        <w:pStyle w:val="corte4fondo"/>
        <w:tabs>
          <w:tab w:val="left" w:pos="567"/>
        </w:tabs>
        <w:rPr>
          <w:rFonts w:ascii="AvantGarde Bk BT" w:hAnsi="AvantGarde Bk BT" w:cs="Arial"/>
          <w:sz w:val="24"/>
          <w:szCs w:val="24"/>
        </w:rPr>
      </w:pPr>
    </w:p>
    <w:p w:rsidR="00DA7479" w:rsidRDefault="00DA7479" w:rsidP="00DA7479">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Para concluir, declaró cerrado el periodo de instrucción y procedió a elaborar el proyecto de resolución respectivo.</w:t>
      </w:r>
    </w:p>
    <w:p w:rsidR="004D0DE5" w:rsidRDefault="004D0DE5" w:rsidP="00DA7479">
      <w:pPr>
        <w:pStyle w:val="corte4fondo"/>
        <w:tabs>
          <w:tab w:val="left" w:pos="567"/>
        </w:tabs>
        <w:rPr>
          <w:rFonts w:ascii="AvantGarde Bk BT" w:hAnsi="AvantGarde Bk BT" w:cs="Arial"/>
          <w:sz w:val="24"/>
          <w:szCs w:val="24"/>
        </w:rPr>
      </w:pPr>
    </w:p>
    <w:p w:rsidR="00190589" w:rsidRDefault="004D0DE5" w:rsidP="00190589">
      <w:pPr>
        <w:pStyle w:val="corte4fondo"/>
        <w:tabs>
          <w:tab w:val="left" w:pos="567"/>
        </w:tabs>
        <w:rPr>
          <w:rFonts w:ascii="AvantGarde Bk BT" w:hAnsi="AvantGarde Bk BT" w:cs="Arial"/>
          <w:sz w:val="24"/>
          <w:szCs w:val="24"/>
        </w:rPr>
      </w:pPr>
      <w:r>
        <w:rPr>
          <w:rFonts w:ascii="AvantGarde Bk BT" w:hAnsi="AvantGarde Bk BT" w:cs="Arial"/>
          <w:b/>
          <w:sz w:val="24"/>
          <w:szCs w:val="24"/>
        </w:rPr>
        <w:t>SÉPTIMO. Ampliación del plazo para resolver</w:t>
      </w:r>
      <w:r w:rsidRPr="00912475">
        <w:rPr>
          <w:rFonts w:ascii="AvantGarde Bk BT" w:hAnsi="AvantGarde Bk BT" w:cs="Arial"/>
          <w:b/>
          <w:sz w:val="24"/>
          <w:szCs w:val="24"/>
        </w:rPr>
        <w:t>.</w:t>
      </w:r>
      <w:r w:rsidR="00190589">
        <w:rPr>
          <w:rFonts w:ascii="AvantGarde Bk BT" w:hAnsi="AvantGarde Bk BT" w:cs="Arial"/>
          <w:b/>
          <w:sz w:val="24"/>
          <w:szCs w:val="24"/>
        </w:rPr>
        <w:t xml:space="preserve"> </w:t>
      </w:r>
      <w:r w:rsidR="00190589">
        <w:rPr>
          <w:rFonts w:ascii="AvantGarde Bk BT" w:hAnsi="AvantGarde Bk BT" w:cs="Arial"/>
          <w:sz w:val="24"/>
          <w:szCs w:val="24"/>
        </w:rPr>
        <w:t>Mediante auto del 01 uno de septiembre de 2017 dos mil diecisiete, el ponente decretó la ampliación del plazo para resolver este expediente de conformidad con los acuerdos de Pleno CEGAIP-</w:t>
      </w:r>
      <w:r w:rsidR="00190589">
        <w:rPr>
          <w:rFonts w:ascii="AvantGarde Bk BT" w:hAnsi="AvantGarde Bk BT" w:cs="Arial"/>
          <w:sz w:val="24"/>
          <w:szCs w:val="24"/>
        </w:rPr>
        <w:lastRenderedPageBreak/>
        <w:t>198/2016 y CEGAIP-199/2016, aprobados en Sesión Ordinaria de 14 catorce de julio de 2016 dos mil dieciséis.</w:t>
      </w:r>
    </w:p>
    <w:p w:rsidR="00BE4092" w:rsidRPr="00E41B4A" w:rsidRDefault="00BE4092" w:rsidP="00713D6F">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I</w:t>
      </w:r>
      <w:r w:rsidR="00140362">
        <w:rPr>
          <w:rFonts w:ascii="AvantGarde Bk BT" w:hAnsi="AvantGarde Bk BT" w:cs="Arial"/>
          <w:sz w:val="24"/>
          <w:szCs w:val="24"/>
        </w:rPr>
        <w:t>, V y XII</w:t>
      </w:r>
      <w:r w:rsidR="0096584C" w:rsidRPr="00391089">
        <w:rPr>
          <w:rFonts w:ascii="AvantGarde Bk BT" w:hAnsi="AvantGarde Bk BT" w:cs="Arial"/>
          <w:sz w:val="24"/>
          <w:szCs w:val="24"/>
        </w:rPr>
        <w:t xml:space="preserve"> de la Ley de Transparencia y Acceso a la Información Pública del Estado ya que el recurrente se inconforma por la </w:t>
      </w:r>
      <w:r w:rsidR="00140362">
        <w:rPr>
          <w:rFonts w:ascii="AvantGarde Bk BT" w:hAnsi="AvantGarde Bk BT" w:cs="Arial"/>
          <w:sz w:val="24"/>
          <w:szCs w:val="24"/>
        </w:rPr>
        <w:t>clasificación de la información solicitada, la entrega de información que no corresponde con lo solicitado y la falta, deficiencia o insuficiencia de la fundamentación y/o motivación en la respuesta.</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 xml:space="preserve">CUARTO. </w:t>
      </w:r>
      <w:r w:rsidRPr="0039582F">
        <w:rPr>
          <w:rFonts w:ascii="AvantGarde Bk BT" w:hAnsi="AvantGarde Bk BT" w:cs="Arial"/>
          <w:b/>
          <w:sz w:val="24"/>
          <w:szCs w:val="24"/>
        </w:rPr>
        <w:t>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297AA7"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lastRenderedPageBreak/>
        <w:t xml:space="preserve">• El </w:t>
      </w:r>
      <w:r w:rsidR="00413248">
        <w:rPr>
          <w:rFonts w:ascii="AvantGarde Bk BT" w:hAnsi="AvantGarde Bk BT" w:cs="Arial"/>
          <w:sz w:val="24"/>
          <w:szCs w:val="24"/>
        </w:rPr>
        <w:t>03 tres de julio</w:t>
      </w:r>
      <w:r w:rsidR="00297AA7" w:rsidRPr="00977F01">
        <w:rPr>
          <w:rFonts w:ascii="AvantGarde Bk BT" w:hAnsi="AvantGarde Bk BT" w:cs="Arial"/>
          <w:sz w:val="24"/>
          <w:szCs w:val="24"/>
        </w:rPr>
        <w:t xml:space="preserve"> </w:t>
      </w:r>
      <w:r w:rsidR="005E35D8" w:rsidRPr="00977F01">
        <w:rPr>
          <w:rFonts w:ascii="AvantGarde Bk BT" w:hAnsi="AvantGarde Bk BT" w:cs="Arial"/>
          <w:sz w:val="24"/>
          <w:szCs w:val="24"/>
        </w:rPr>
        <w:t>de 2017 dos mil diecisiete</w:t>
      </w:r>
      <w:r w:rsidRPr="00977F01">
        <w:rPr>
          <w:rFonts w:ascii="AvantGarde Bk BT" w:hAnsi="AvantGarde Bk BT" w:cs="Arial"/>
          <w:sz w:val="24"/>
          <w:szCs w:val="24"/>
        </w:rPr>
        <w:t xml:space="preserve"> </w:t>
      </w:r>
      <w:r w:rsidR="00DE60E1" w:rsidRPr="00977F01">
        <w:rPr>
          <w:rFonts w:ascii="AvantGarde Bk BT" w:hAnsi="AvantGarde Bk BT" w:cs="Arial"/>
          <w:sz w:val="24"/>
          <w:szCs w:val="24"/>
        </w:rPr>
        <w:t>el</w:t>
      </w:r>
      <w:r w:rsidRPr="00977F01">
        <w:rPr>
          <w:rFonts w:ascii="AvantGarde Bk BT" w:hAnsi="AvantGarde Bk BT" w:cs="Arial"/>
          <w:sz w:val="24"/>
          <w:szCs w:val="24"/>
        </w:rPr>
        <w:t xml:space="preserve"> particular </w:t>
      </w:r>
      <w:r w:rsidR="00AE01E8" w:rsidRPr="00977F01">
        <w:rPr>
          <w:rFonts w:ascii="AvantGarde Bk BT" w:hAnsi="AvantGarde Bk BT" w:cs="Arial"/>
          <w:sz w:val="24"/>
          <w:szCs w:val="24"/>
        </w:rPr>
        <w:t>fue notificado de la respuesta a su</w:t>
      </w:r>
      <w:r w:rsidR="00370B40" w:rsidRPr="00977F01">
        <w:rPr>
          <w:rFonts w:ascii="AvantGarde Bk BT" w:hAnsi="AvantGarde Bk BT" w:cs="Arial"/>
          <w:sz w:val="24"/>
          <w:szCs w:val="24"/>
        </w:rPr>
        <w:t xml:space="preserve"> solicitud de información a través de la Plataforma Nacional de Transparencia</w:t>
      </w:r>
      <w:r w:rsidR="00297AA7" w:rsidRPr="00977F01">
        <w:rPr>
          <w:rFonts w:ascii="AvantGarde Bk BT" w:hAnsi="AvantGarde Bk BT" w:cs="Arial"/>
          <w:sz w:val="24"/>
          <w:szCs w:val="24"/>
        </w:rPr>
        <w:t>.</w:t>
      </w:r>
    </w:p>
    <w:p w:rsidR="00B109FD"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w:t>
      </w:r>
      <w:r w:rsidR="00370B40" w:rsidRPr="00977F01">
        <w:rPr>
          <w:rFonts w:ascii="AvantGarde Bk BT" w:hAnsi="AvantGarde Bk BT" w:cs="Arial"/>
          <w:sz w:val="24"/>
          <w:szCs w:val="24"/>
        </w:rPr>
        <w:t>Por tanto</w:t>
      </w:r>
      <w:r w:rsidRPr="00977F01">
        <w:rPr>
          <w:rFonts w:ascii="AvantGarde Bk BT" w:hAnsi="AvantGarde Bk BT" w:cs="Arial"/>
          <w:sz w:val="24"/>
          <w:szCs w:val="24"/>
        </w:rPr>
        <w:t xml:space="preserve">, el plazo de los quince días hábiles para interponer el recurso de revisión transcurrió del </w:t>
      </w:r>
      <w:r w:rsidR="00413248">
        <w:rPr>
          <w:rFonts w:ascii="AvantGarde Bk BT" w:hAnsi="AvantGarde Bk BT" w:cs="Arial"/>
          <w:sz w:val="24"/>
          <w:szCs w:val="24"/>
        </w:rPr>
        <w:t>04 cuatro</w:t>
      </w:r>
      <w:r w:rsidR="00661AB9">
        <w:rPr>
          <w:rFonts w:ascii="AvantGarde Bk BT" w:hAnsi="AvantGarde Bk BT" w:cs="Arial"/>
          <w:sz w:val="24"/>
          <w:szCs w:val="24"/>
        </w:rPr>
        <w:t xml:space="preserve"> de julio </w:t>
      </w:r>
      <w:r w:rsidR="00413248">
        <w:rPr>
          <w:rFonts w:ascii="AvantGarde Bk BT" w:hAnsi="AvantGarde Bk BT" w:cs="Arial"/>
          <w:sz w:val="24"/>
          <w:szCs w:val="24"/>
        </w:rPr>
        <w:t xml:space="preserve">al 08 ocho de agosto </w:t>
      </w:r>
      <w:r w:rsidR="00EC2E37" w:rsidRPr="00977F01">
        <w:rPr>
          <w:rFonts w:ascii="AvantGarde Bk BT" w:hAnsi="AvantGarde Bk BT" w:cs="Arial"/>
          <w:sz w:val="24"/>
          <w:szCs w:val="24"/>
        </w:rPr>
        <w:t>de 2017 dos mil diecisiete</w:t>
      </w:r>
      <w:r w:rsidR="00C44DB5" w:rsidRPr="00977F01">
        <w:rPr>
          <w:rFonts w:ascii="AvantGarde Bk BT" w:hAnsi="AvantGarde Bk BT" w:cs="Arial"/>
          <w:sz w:val="24"/>
          <w:szCs w:val="24"/>
        </w:rPr>
        <w:t>.</w:t>
      </w:r>
    </w:p>
    <w:p w:rsidR="00F9029B" w:rsidRPr="00977F01" w:rsidRDefault="00B109FD" w:rsidP="009A22DF">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S</w:t>
      </w:r>
      <w:r w:rsidR="003C5D74" w:rsidRPr="00977F01">
        <w:rPr>
          <w:rFonts w:ascii="AvantGarde Bk BT" w:hAnsi="AvantGarde Bk BT" w:cs="Arial"/>
          <w:sz w:val="24"/>
          <w:szCs w:val="24"/>
        </w:rPr>
        <w:t xml:space="preserve">e deben descontar de dicho cómputo por </w:t>
      </w:r>
      <w:r w:rsidR="009A22DF" w:rsidRPr="00977F01">
        <w:rPr>
          <w:rFonts w:ascii="AvantGarde Bk BT" w:hAnsi="AvantGarde Bk BT" w:cs="Arial"/>
          <w:sz w:val="24"/>
          <w:szCs w:val="24"/>
        </w:rPr>
        <w:t>ser inhábiles los días</w:t>
      </w:r>
      <w:r w:rsidR="00DF04AD" w:rsidRPr="00977F01">
        <w:rPr>
          <w:rFonts w:ascii="AvantGarde Bk BT" w:hAnsi="AvantGarde Bk BT" w:cs="Arial"/>
          <w:sz w:val="24"/>
          <w:szCs w:val="24"/>
        </w:rPr>
        <w:t xml:space="preserve"> </w:t>
      </w:r>
      <w:r w:rsidR="009345BA">
        <w:rPr>
          <w:rFonts w:ascii="AvantGarde Bk BT" w:hAnsi="AvantGarde Bk BT" w:cs="Arial"/>
          <w:sz w:val="24"/>
          <w:szCs w:val="24"/>
        </w:rPr>
        <w:t xml:space="preserve">08 ocho, </w:t>
      </w:r>
      <w:r w:rsidR="00661AB9">
        <w:rPr>
          <w:rFonts w:ascii="AvantGarde Bk BT" w:hAnsi="AvantGarde Bk BT" w:cs="Arial"/>
          <w:sz w:val="24"/>
          <w:szCs w:val="24"/>
        </w:rPr>
        <w:t>09 nueve</w:t>
      </w:r>
      <w:r w:rsidR="009345BA">
        <w:rPr>
          <w:rFonts w:ascii="AvantGarde Bk BT" w:hAnsi="AvantGarde Bk BT" w:cs="Arial"/>
          <w:sz w:val="24"/>
          <w:szCs w:val="24"/>
        </w:rPr>
        <w:t xml:space="preserve"> de julio y 15 quince al 31 treinta y uno</w:t>
      </w:r>
      <w:r w:rsidR="00F83CD1">
        <w:rPr>
          <w:rFonts w:ascii="AvantGarde Bk BT" w:hAnsi="AvantGarde Bk BT" w:cs="Arial"/>
          <w:sz w:val="24"/>
          <w:szCs w:val="24"/>
        </w:rPr>
        <w:t xml:space="preserve"> de julio</w:t>
      </w:r>
      <w:r w:rsidR="005E6831" w:rsidRPr="00977F01">
        <w:rPr>
          <w:rFonts w:ascii="AvantGarde Bk BT" w:hAnsi="AvantGarde Bk BT" w:cs="Arial"/>
          <w:sz w:val="24"/>
          <w:szCs w:val="24"/>
        </w:rPr>
        <w:t xml:space="preserve"> </w:t>
      </w:r>
      <w:r w:rsidR="00995E60" w:rsidRPr="00977F01">
        <w:rPr>
          <w:rFonts w:ascii="AvantGarde Bk BT" w:hAnsi="AvantGarde Bk BT" w:cs="Arial"/>
          <w:sz w:val="24"/>
          <w:szCs w:val="24"/>
        </w:rPr>
        <w:t>del año en curso</w:t>
      </w:r>
      <w:r w:rsidR="009345BA">
        <w:rPr>
          <w:rFonts w:ascii="AvantGarde Bk BT" w:hAnsi="AvantGarde Bk BT" w:cs="Arial"/>
          <w:sz w:val="24"/>
          <w:szCs w:val="24"/>
        </w:rPr>
        <w:t xml:space="preserve"> por corresponder al primer periodo vacacional de esta Comisión y el 05 cinco y 06 seis de agosto</w:t>
      </w:r>
      <w:r w:rsidR="001D0997" w:rsidRPr="00977F01">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Consecuentemente si el </w:t>
      </w:r>
      <w:r w:rsidR="009345BA">
        <w:rPr>
          <w:rFonts w:ascii="AvantGarde Bk BT" w:hAnsi="AvantGarde Bk BT" w:cs="Arial"/>
          <w:sz w:val="24"/>
          <w:szCs w:val="24"/>
        </w:rPr>
        <w:t>03 tres</w:t>
      </w:r>
      <w:r w:rsidR="00661AB9">
        <w:rPr>
          <w:rFonts w:ascii="AvantGarde Bk BT" w:hAnsi="AvantGarde Bk BT" w:cs="Arial"/>
          <w:sz w:val="24"/>
          <w:szCs w:val="24"/>
        </w:rPr>
        <w:t xml:space="preserve"> de julio</w:t>
      </w:r>
      <w:r w:rsidRPr="00977F01">
        <w:rPr>
          <w:rFonts w:ascii="AvantGarde Bk BT" w:hAnsi="AvantGarde Bk BT" w:cs="Arial"/>
          <w:sz w:val="24"/>
          <w:szCs w:val="24"/>
        </w:rPr>
        <w:t xml:space="preserve"> de este año </w:t>
      </w:r>
      <w:r w:rsidR="00661AB9">
        <w:rPr>
          <w:rFonts w:ascii="AvantGarde Bk BT" w:hAnsi="AvantGarde Bk BT" w:cs="Arial"/>
          <w:sz w:val="24"/>
          <w:szCs w:val="24"/>
        </w:rPr>
        <w:t>el</w:t>
      </w:r>
      <w:r w:rsidR="008261F7" w:rsidRPr="00977F01">
        <w:rPr>
          <w:rFonts w:ascii="AvantGarde Bk BT" w:hAnsi="AvantGarde Bk BT" w:cs="Arial"/>
          <w:sz w:val="24"/>
          <w:szCs w:val="24"/>
        </w:rPr>
        <w:t xml:space="preserve"> </w:t>
      </w:r>
      <w:r w:rsidRPr="00977F01">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924F21" w:rsidRDefault="00595D79" w:rsidP="00B20F11">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1C29A9">
        <w:rPr>
          <w:rFonts w:ascii="AvantGarde Bk BT" w:hAnsi="AvantGarde Bk BT" w:cs="Arial"/>
          <w:sz w:val="24"/>
          <w:szCs w:val="24"/>
        </w:rPr>
        <w:t xml:space="preserve"> </w:t>
      </w:r>
      <w:r w:rsidR="00022EC9">
        <w:rPr>
          <w:rFonts w:ascii="AvantGarde Bk BT" w:hAnsi="AvantGarde Bk BT" w:cs="Arial"/>
          <w:sz w:val="24"/>
          <w:szCs w:val="24"/>
        </w:rPr>
        <w:t>de conformidad con los razonamientos que se exponen a continuación:</w:t>
      </w:r>
    </w:p>
    <w:p w:rsidR="00FB51E4" w:rsidRDefault="00FB51E4" w:rsidP="00DB75AD">
      <w:pPr>
        <w:pStyle w:val="corte4fondo"/>
        <w:tabs>
          <w:tab w:val="left" w:pos="567"/>
        </w:tabs>
        <w:ind w:firstLine="0"/>
        <w:rPr>
          <w:rFonts w:ascii="AvantGarde Bk BT" w:hAnsi="AvantGarde Bk BT" w:cs="Arial"/>
          <w:b/>
          <w:sz w:val="24"/>
          <w:szCs w:val="24"/>
        </w:rPr>
      </w:pPr>
    </w:p>
    <w:p w:rsidR="00FB51E4" w:rsidRDefault="00FB51E4" w:rsidP="00FB51E4">
      <w:pPr>
        <w:pStyle w:val="corte4fondo"/>
        <w:tabs>
          <w:tab w:val="left" w:pos="567"/>
        </w:tabs>
        <w:rPr>
          <w:rFonts w:ascii="AvantGarde Bk BT" w:hAnsi="AvantGarde Bk BT" w:cs="Arial"/>
          <w:sz w:val="24"/>
          <w:szCs w:val="24"/>
        </w:rPr>
      </w:pPr>
      <w:r w:rsidRPr="00E86DE7">
        <w:rPr>
          <w:rFonts w:ascii="AvantGarde Bk BT" w:hAnsi="AvantGarde Bk BT" w:cs="Arial"/>
          <w:sz w:val="24"/>
          <w:szCs w:val="24"/>
        </w:rPr>
        <w:t xml:space="preserve">El hoy recurrente </w:t>
      </w:r>
      <w:r w:rsidR="00F7223A">
        <w:rPr>
          <w:rFonts w:ascii="AvantGarde Bk BT" w:hAnsi="AvantGarde Bk BT" w:cs="Arial"/>
          <w:sz w:val="24"/>
          <w:szCs w:val="24"/>
        </w:rPr>
        <w:t>se manifestó inconforme con que se le entregara la información en un formato distinto al solicitado.</w:t>
      </w: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t>Ahora, del estudio de la respuesta que otorgó la autoridad, se desprende que ésta proporcionó al particular las instrucciones para que, a través del portal de transparencia de la entidad pública, éste accediera al padrón de vehículos de alquiler del Estado.</w:t>
      </w: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Pues bien, siguiendo las instrucciones proporcionadas por el ente obligado, esta Comisión ingresó a la ruta electrónica </w:t>
      </w:r>
      <w:hyperlink r:id="rId9" w:history="1">
        <w:r w:rsidRPr="004856EA">
          <w:rPr>
            <w:rStyle w:val="Hipervnculo"/>
            <w:rFonts w:ascii="AvantGarde Bk BT" w:hAnsi="AvantGarde Bk BT" w:cs="Arial"/>
            <w:sz w:val="24"/>
            <w:szCs w:val="24"/>
          </w:rPr>
          <w:t>http://transparencia.slp.gob.mx/InfPubEstatal_Dependencias.aspx?Dep=0322</w:t>
        </w:r>
      </w:hyperlink>
      <w:r>
        <w:rPr>
          <w:rFonts w:ascii="AvantGarde Bk BT" w:hAnsi="AvantGarde Bk BT" w:cs="Arial"/>
          <w:sz w:val="24"/>
          <w:szCs w:val="24"/>
        </w:rPr>
        <w:t>, y accedió a la fracción correspondiente a “Demás Información de Utilidad e Interés Público” y observó:</w:t>
      </w:r>
    </w:p>
    <w:p w:rsidR="00F7223A" w:rsidRDefault="00F7223A" w:rsidP="00FB51E4">
      <w:pPr>
        <w:pStyle w:val="corte4fondo"/>
        <w:tabs>
          <w:tab w:val="left" w:pos="567"/>
        </w:tabs>
        <w:rPr>
          <w:rFonts w:ascii="AvantGarde Bk BT" w:hAnsi="AvantGarde Bk BT" w:cs="Arial"/>
          <w:sz w:val="24"/>
          <w:szCs w:val="24"/>
        </w:rPr>
      </w:pPr>
      <w:r>
        <w:rPr>
          <w:noProof/>
        </w:rPr>
        <w:drawing>
          <wp:anchor distT="0" distB="0" distL="114300" distR="114300" simplePos="0" relativeHeight="251674624" behindDoc="0" locked="0" layoutInCell="1" allowOverlap="1" wp14:anchorId="1E1B3461">
            <wp:simplePos x="0" y="0"/>
            <wp:positionH relativeFrom="margin">
              <wp:align>center</wp:align>
            </wp:positionH>
            <wp:positionV relativeFrom="paragraph">
              <wp:posOffset>410431</wp:posOffset>
            </wp:positionV>
            <wp:extent cx="6710532" cy="2671639"/>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5528" t="4242" r="26653" b="47760"/>
                    <a:stretch/>
                  </pic:blipFill>
                  <pic:spPr bwMode="auto">
                    <a:xfrm>
                      <a:off x="0" y="0"/>
                      <a:ext cx="6710532" cy="26716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B5BF8" w:rsidRDefault="001B5BF8" w:rsidP="001B5BF8">
      <w:pPr>
        <w:pStyle w:val="corte4fondo"/>
        <w:tabs>
          <w:tab w:val="left" w:pos="567"/>
        </w:tabs>
        <w:ind w:firstLine="0"/>
        <w:rPr>
          <w:rFonts w:ascii="AvantGarde Bk BT" w:hAnsi="AvantGarde Bk BT" w:cs="Arial"/>
          <w:sz w:val="24"/>
          <w:szCs w:val="24"/>
        </w:rPr>
      </w:pPr>
    </w:p>
    <w:p w:rsidR="001B5BF8" w:rsidRDefault="001B5BF8" w:rsidP="001B5BF8">
      <w:pPr>
        <w:pStyle w:val="corte4fondo"/>
        <w:tabs>
          <w:tab w:val="left" w:pos="567"/>
        </w:tabs>
        <w:ind w:firstLine="0"/>
        <w:rPr>
          <w:rFonts w:ascii="AvantGarde Bk BT" w:hAnsi="AvantGarde Bk BT" w:cs="Arial"/>
          <w:sz w:val="24"/>
          <w:szCs w:val="24"/>
        </w:rPr>
      </w:pPr>
    </w:p>
    <w:p w:rsidR="00F7223A" w:rsidRDefault="001B5BF8" w:rsidP="001B5BF8">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Posteriormente, se ingresó al apartado relativo al año 2017, a la pestaña de “padrones”, </w:t>
      </w:r>
      <w:r w:rsidR="005620B5">
        <w:rPr>
          <w:rFonts w:ascii="AvantGarde Bk BT" w:hAnsi="AvantGarde Bk BT" w:cs="Arial"/>
          <w:sz w:val="24"/>
          <w:szCs w:val="24"/>
        </w:rPr>
        <w:t>de la Dirección de</w:t>
      </w:r>
      <w:r w:rsidR="00BA74DE">
        <w:rPr>
          <w:rFonts w:ascii="AvantGarde Bk BT" w:hAnsi="AvantGarde Bk BT" w:cs="Arial"/>
          <w:sz w:val="24"/>
          <w:szCs w:val="24"/>
        </w:rPr>
        <w:t xml:space="preserve"> Registro</w:t>
      </w:r>
      <w:r w:rsidR="004A4CF1">
        <w:rPr>
          <w:rFonts w:ascii="AvantGarde Bk BT" w:hAnsi="AvantGarde Bk BT" w:cs="Arial"/>
          <w:sz w:val="24"/>
          <w:szCs w:val="24"/>
        </w:rPr>
        <w:t xml:space="preserve"> de Transporte</w:t>
      </w:r>
      <w:r w:rsidR="005620B5">
        <w:rPr>
          <w:rFonts w:ascii="AvantGarde Bk BT" w:hAnsi="AvantGarde Bk BT" w:cs="Arial"/>
          <w:sz w:val="24"/>
          <w:szCs w:val="24"/>
        </w:rPr>
        <w:t xml:space="preserve"> y a la pestaña del padrón de concesionarios:</w:t>
      </w:r>
    </w:p>
    <w:p w:rsidR="00F7223A" w:rsidRDefault="005620B5" w:rsidP="00FB51E4">
      <w:pPr>
        <w:pStyle w:val="corte4fondo"/>
        <w:tabs>
          <w:tab w:val="left" w:pos="567"/>
        </w:tabs>
        <w:rPr>
          <w:rFonts w:ascii="AvantGarde Bk BT" w:hAnsi="AvantGarde Bk BT" w:cs="Arial"/>
          <w:sz w:val="24"/>
          <w:szCs w:val="24"/>
        </w:rPr>
      </w:pPr>
      <w:r>
        <w:rPr>
          <w:noProof/>
        </w:rPr>
        <w:drawing>
          <wp:anchor distT="0" distB="0" distL="114300" distR="114300" simplePos="0" relativeHeight="251675648" behindDoc="0" locked="0" layoutInCell="1" allowOverlap="1" wp14:anchorId="3B79D928">
            <wp:simplePos x="0" y="0"/>
            <wp:positionH relativeFrom="margin">
              <wp:align>right</wp:align>
            </wp:positionH>
            <wp:positionV relativeFrom="paragraph">
              <wp:posOffset>372110</wp:posOffset>
            </wp:positionV>
            <wp:extent cx="5890895" cy="152654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4998" t="34173" r="25140" b="42850"/>
                    <a:stretch/>
                  </pic:blipFill>
                  <pic:spPr bwMode="auto">
                    <a:xfrm>
                      <a:off x="0" y="0"/>
                      <a:ext cx="5890895" cy="1526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5620B5" w:rsidP="00FB51E4">
      <w:pPr>
        <w:pStyle w:val="corte4fondo"/>
        <w:tabs>
          <w:tab w:val="left" w:pos="567"/>
        </w:tabs>
        <w:rPr>
          <w:rFonts w:ascii="AvantGarde Bk BT" w:hAnsi="AvantGarde Bk BT" w:cs="Arial"/>
          <w:sz w:val="24"/>
          <w:szCs w:val="24"/>
        </w:rPr>
      </w:pPr>
      <w:r>
        <w:rPr>
          <w:noProof/>
        </w:rPr>
        <w:lastRenderedPageBreak/>
        <w:drawing>
          <wp:anchor distT="0" distB="0" distL="114300" distR="114300" simplePos="0" relativeHeight="251676672" behindDoc="0" locked="0" layoutInCell="1" allowOverlap="1" wp14:anchorId="03206D26">
            <wp:simplePos x="0" y="0"/>
            <wp:positionH relativeFrom="column">
              <wp:posOffset>905510</wp:posOffset>
            </wp:positionH>
            <wp:positionV relativeFrom="paragraph">
              <wp:posOffset>414</wp:posOffset>
            </wp:positionV>
            <wp:extent cx="5184140" cy="2642870"/>
            <wp:effectExtent l="0" t="0" r="0" b="508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8391" t="9383" r="34428" b="56914"/>
                    <a:stretch/>
                  </pic:blipFill>
                  <pic:spPr bwMode="auto">
                    <a:xfrm>
                      <a:off x="0" y="0"/>
                      <a:ext cx="5184140" cy="2642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5620B5" w:rsidP="00FB51E4">
      <w:pPr>
        <w:pStyle w:val="corte4fondo"/>
        <w:tabs>
          <w:tab w:val="left" w:pos="567"/>
        </w:tabs>
        <w:rPr>
          <w:rFonts w:ascii="AvantGarde Bk BT" w:hAnsi="AvantGarde Bk BT" w:cs="Arial"/>
          <w:sz w:val="24"/>
          <w:szCs w:val="24"/>
        </w:rPr>
      </w:pPr>
      <w:r>
        <w:rPr>
          <w:noProof/>
        </w:rPr>
        <w:drawing>
          <wp:anchor distT="0" distB="0" distL="114300" distR="114300" simplePos="0" relativeHeight="251677696" behindDoc="0" locked="0" layoutInCell="1" allowOverlap="1" wp14:anchorId="54D3E8F4">
            <wp:simplePos x="0" y="0"/>
            <wp:positionH relativeFrom="column">
              <wp:posOffset>1152856</wp:posOffset>
            </wp:positionH>
            <wp:positionV relativeFrom="paragraph">
              <wp:posOffset>218192</wp:posOffset>
            </wp:positionV>
            <wp:extent cx="5075871" cy="1160890"/>
            <wp:effectExtent l="0" t="0" r="0" b="127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9645" t="50230" r="30790" b="33684"/>
                    <a:stretch/>
                  </pic:blipFill>
                  <pic:spPr bwMode="auto">
                    <a:xfrm>
                      <a:off x="0" y="0"/>
                      <a:ext cx="5075871" cy="1160890"/>
                    </a:xfrm>
                    <a:prstGeom prst="rect">
                      <a:avLst/>
                    </a:prstGeom>
                    <a:ln>
                      <a:noFill/>
                    </a:ln>
                    <a:extLst>
                      <a:ext uri="{53640926-AAD7-44D8-BBD7-CCE9431645EC}">
                        <a14:shadowObscured xmlns:a14="http://schemas.microsoft.com/office/drawing/2010/main"/>
                      </a:ext>
                    </a:extLst>
                  </pic:spPr>
                </pic:pic>
              </a:graphicData>
            </a:graphic>
          </wp:anchor>
        </w:drawing>
      </w: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F7223A" w:rsidP="00FB51E4">
      <w:pPr>
        <w:pStyle w:val="corte4fondo"/>
        <w:tabs>
          <w:tab w:val="left" w:pos="567"/>
        </w:tabs>
        <w:rPr>
          <w:rFonts w:ascii="AvantGarde Bk BT" w:hAnsi="AvantGarde Bk BT" w:cs="Arial"/>
          <w:sz w:val="24"/>
          <w:szCs w:val="24"/>
        </w:rPr>
      </w:pPr>
    </w:p>
    <w:p w:rsidR="00F7223A" w:rsidRDefault="00DC794B"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t>En donde se puede observar el siguiente documento, que consta de 81 ochenta y un fojas, por lo que para efecto demostrativo se muestra a continuación la primera:</w:t>
      </w:r>
    </w:p>
    <w:p w:rsidR="00DC794B" w:rsidRDefault="00DC794B" w:rsidP="00FB51E4">
      <w:pPr>
        <w:pStyle w:val="corte4fondo"/>
        <w:tabs>
          <w:tab w:val="left" w:pos="567"/>
        </w:tabs>
        <w:rPr>
          <w:rFonts w:ascii="AvantGarde Bk BT" w:hAnsi="AvantGarde Bk BT" w:cs="Arial"/>
          <w:sz w:val="24"/>
          <w:szCs w:val="24"/>
        </w:rPr>
      </w:pPr>
      <w:r>
        <w:rPr>
          <w:noProof/>
        </w:rPr>
        <w:drawing>
          <wp:anchor distT="0" distB="0" distL="114300" distR="114300" simplePos="0" relativeHeight="251678720" behindDoc="0" locked="0" layoutInCell="1" allowOverlap="1" wp14:anchorId="335CCE4A">
            <wp:simplePos x="0" y="0"/>
            <wp:positionH relativeFrom="page">
              <wp:align>center</wp:align>
            </wp:positionH>
            <wp:positionV relativeFrom="paragraph">
              <wp:posOffset>251405</wp:posOffset>
            </wp:positionV>
            <wp:extent cx="6511290" cy="3673475"/>
            <wp:effectExtent l="0" t="0" r="3810" b="317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2435" t="12725" r="13213" b="12708"/>
                    <a:stretch/>
                  </pic:blipFill>
                  <pic:spPr bwMode="auto">
                    <a:xfrm>
                      <a:off x="0" y="0"/>
                      <a:ext cx="6511290" cy="367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C794B" w:rsidRDefault="00DC794B" w:rsidP="00FB51E4">
      <w:pPr>
        <w:pStyle w:val="corte4fondo"/>
        <w:tabs>
          <w:tab w:val="left" w:pos="567"/>
        </w:tabs>
        <w:rPr>
          <w:rFonts w:ascii="AvantGarde Bk BT" w:hAnsi="AvantGarde Bk BT" w:cs="Arial"/>
          <w:sz w:val="24"/>
          <w:szCs w:val="24"/>
        </w:rPr>
      </w:pPr>
    </w:p>
    <w:p w:rsidR="00DC794B" w:rsidRDefault="009E6850"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D</w:t>
      </w:r>
      <w:r w:rsidR="006F2CEC">
        <w:rPr>
          <w:rFonts w:ascii="AvantGarde Bk BT" w:hAnsi="AvantGarde Bk BT" w:cs="Arial"/>
          <w:sz w:val="24"/>
          <w:szCs w:val="24"/>
        </w:rPr>
        <w:t xml:space="preserve">el documento mostrado, se puede observar </w:t>
      </w:r>
      <w:r w:rsidR="00616D22">
        <w:rPr>
          <w:rFonts w:ascii="AvantGarde Bk BT" w:hAnsi="AvantGarde Bk BT" w:cs="Arial"/>
          <w:sz w:val="24"/>
          <w:szCs w:val="24"/>
        </w:rPr>
        <w:t>que corresponde al Padrón de Concesionarios, en el que se muestra el número económico, nombre del concesionario, el número y fecha de la concesión, a</w:t>
      </w:r>
      <w:r w:rsidR="007022B1">
        <w:rPr>
          <w:rFonts w:ascii="AvantGarde Bk BT" w:hAnsi="AvantGarde Bk BT" w:cs="Arial"/>
          <w:sz w:val="24"/>
          <w:szCs w:val="24"/>
        </w:rPr>
        <w:t>sí como el vehículo y el modelo, lo que corresponde con lo solicitado por el particular, sin embargo, no pasa desapercibido que la fecha de actualización de la información es de febrero del año en curso.</w:t>
      </w:r>
    </w:p>
    <w:p w:rsidR="007022B1" w:rsidRDefault="007022B1" w:rsidP="00FB51E4">
      <w:pPr>
        <w:pStyle w:val="corte4fondo"/>
        <w:tabs>
          <w:tab w:val="left" w:pos="567"/>
        </w:tabs>
        <w:rPr>
          <w:rFonts w:ascii="AvantGarde Bk BT" w:hAnsi="AvantGarde Bk BT" w:cs="Arial"/>
          <w:sz w:val="24"/>
          <w:szCs w:val="24"/>
        </w:rPr>
      </w:pPr>
    </w:p>
    <w:p w:rsidR="007022B1" w:rsidRDefault="007022B1"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Al respecto, </w:t>
      </w:r>
      <w:r w:rsidR="004909F3">
        <w:rPr>
          <w:rFonts w:ascii="AvantGarde Bk BT" w:hAnsi="AvantGarde Bk BT" w:cs="Arial"/>
          <w:sz w:val="24"/>
          <w:szCs w:val="24"/>
        </w:rPr>
        <w:t xml:space="preserve">el artículo 84 fracción LIII primer párrafo de la Ley de Transparencia señala que los sujetos obligados deben poner a disposición del público y mantener actualizada en los medios electrónicos, la información </w:t>
      </w:r>
    </w:p>
    <w:p w:rsidR="00DC794B" w:rsidRDefault="00DC794B" w:rsidP="00FB51E4">
      <w:pPr>
        <w:pStyle w:val="corte4fondo"/>
        <w:tabs>
          <w:tab w:val="left" w:pos="567"/>
        </w:tabs>
        <w:rPr>
          <w:rFonts w:ascii="AvantGarde Bk BT" w:hAnsi="AvantGarde Bk BT" w:cs="Arial"/>
          <w:sz w:val="24"/>
          <w:szCs w:val="24"/>
        </w:rPr>
      </w:pPr>
    </w:p>
    <w:p w:rsidR="0062385A" w:rsidRPr="004909F3" w:rsidRDefault="004909F3" w:rsidP="004909F3">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8C4828" w:rsidRPr="004909F3">
        <w:rPr>
          <w:rFonts w:ascii="AvantGarde Bk BT" w:hAnsi="AvantGarde Bk BT" w:cs="Arial"/>
          <w:b/>
          <w:i/>
          <w:sz w:val="22"/>
          <w:szCs w:val="22"/>
        </w:rPr>
        <w:t>ARTÍCULO 84.</w:t>
      </w:r>
      <w:r w:rsidR="008C4828" w:rsidRPr="004909F3">
        <w:rPr>
          <w:rFonts w:ascii="AvantGarde Bk BT" w:hAnsi="AvantGarde Bk BT" w:cs="Arial"/>
          <w:i/>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DC794B" w:rsidRPr="004909F3" w:rsidRDefault="004909F3" w:rsidP="004909F3">
      <w:pPr>
        <w:pStyle w:val="corte4fondo"/>
        <w:tabs>
          <w:tab w:val="left" w:pos="567"/>
        </w:tabs>
        <w:ind w:left="680" w:firstLine="0"/>
        <w:rPr>
          <w:rFonts w:ascii="AvantGarde Bk BT" w:hAnsi="AvantGarde Bk BT" w:cs="Arial"/>
          <w:i/>
          <w:sz w:val="22"/>
          <w:szCs w:val="22"/>
        </w:rPr>
      </w:pPr>
      <w:r w:rsidRPr="004909F3">
        <w:rPr>
          <w:rFonts w:ascii="AvantGarde Bk BT" w:hAnsi="AvantGarde Bk BT" w:cs="Arial"/>
          <w:i/>
          <w:sz w:val="22"/>
          <w:szCs w:val="22"/>
        </w:rPr>
        <w:t>[…]</w:t>
      </w:r>
    </w:p>
    <w:p w:rsidR="00DC794B" w:rsidRDefault="004909F3" w:rsidP="004909F3">
      <w:pPr>
        <w:pStyle w:val="corte4fondo"/>
        <w:tabs>
          <w:tab w:val="left" w:pos="567"/>
        </w:tabs>
        <w:ind w:left="680" w:firstLine="0"/>
        <w:rPr>
          <w:rFonts w:ascii="AvantGarde Bk BT" w:hAnsi="AvantGarde Bk BT" w:cs="Arial"/>
          <w:sz w:val="24"/>
          <w:szCs w:val="24"/>
        </w:rPr>
      </w:pPr>
      <w:r w:rsidRPr="004909F3">
        <w:rPr>
          <w:rFonts w:ascii="AvantGarde Bk BT" w:hAnsi="AvantGarde Bk BT" w:cs="Arial"/>
          <w:b/>
          <w:i/>
          <w:sz w:val="22"/>
          <w:szCs w:val="22"/>
        </w:rPr>
        <w:t>LIII.</w:t>
      </w:r>
      <w:r w:rsidRPr="004909F3">
        <w:rPr>
          <w:rFonts w:ascii="AvantGarde Bk BT" w:hAnsi="AvantGarde Bk BT" w:cs="Arial"/>
          <w:i/>
          <w:sz w:val="22"/>
          <w:szCs w:val="22"/>
        </w:rPr>
        <w:t xml:space="preserve"> </w:t>
      </w:r>
      <w:r w:rsidRPr="00BD1AA8">
        <w:rPr>
          <w:rFonts w:ascii="AvantGarde Bk BT" w:hAnsi="AvantGarde Bk BT" w:cs="Arial"/>
          <w:i/>
          <w:sz w:val="22"/>
          <w:szCs w:val="22"/>
          <w:u w:val="single"/>
        </w:rPr>
        <w:t>Cualquier otra información que sea de utilidad o se considere relevante</w:t>
      </w:r>
      <w:r w:rsidRPr="004909F3">
        <w:rPr>
          <w:rFonts w:ascii="AvantGarde Bk BT" w:hAnsi="AvantGarde Bk BT" w:cs="Arial"/>
          <w:i/>
          <w:sz w:val="22"/>
          <w:szCs w:val="22"/>
        </w:rPr>
        <w:t>, además de la que, con base en la información estadística, responda a las preguntas hechas con más frecuencia por el público…</w:t>
      </w:r>
      <w:r>
        <w:rPr>
          <w:rFonts w:ascii="AvantGarde Bk BT" w:hAnsi="AvantGarde Bk BT" w:cs="Arial"/>
          <w:sz w:val="24"/>
          <w:szCs w:val="24"/>
        </w:rPr>
        <w:t>”</w:t>
      </w:r>
    </w:p>
    <w:p w:rsidR="00DC794B" w:rsidRDefault="00DC794B" w:rsidP="00FB51E4">
      <w:pPr>
        <w:pStyle w:val="corte4fondo"/>
        <w:tabs>
          <w:tab w:val="left" w:pos="567"/>
        </w:tabs>
        <w:rPr>
          <w:rFonts w:ascii="AvantGarde Bk BT" w:hAnsi="AvantGarde Bk BT" w:cs="Arial"/>
          <w:sz w:val="24"/>
          <w:szCs w:val="24"/>
        </w:rPr>
      </w:pPr>
    </w:p>
    <w:p w:rsidR="00DC794B" w:rsidRDefault="00BD1AA8" w:rsidP="00FB51E4">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Concatenado a lo anterior, es pertinente plasmar el contenido del </w:t>
      </w:r>
      <w:r w:rsidR="00066FD3">
        <w:rPr>
          <w:rFonts w:ascii="AvantGarde Bk BT" w:hAnsi="AvantGarde Bk BT" w:cs="Arial"/>
          <w:sz w:val="24"/>
          <w:szCs w:val="24"/>
        </w:rPr>
        <w:t xml:space="preserve">primer párrafo del </w:t>
      </w:r>
      <w:r>
        <w:rPr>
          <w:rFonts w:ascii="AvantGarde Bk BT" w:hAnsi="AvantGarde Bk BT" w:cs="Arial"/>
          <w:sz w:val="24"/>
          <w:szCs w:val="24"/>
        </w:rPr>
        <w:t>artículo 76</w:t>
      </w:r>
      <w:r w:rsidR="00BF194E">
        <w:rPr>
          <w:rFonts w:ascii="AvantGarde Bk BT" w:hAnsi="AvantGarde Bk BT" w:cs="Arial"/>
          <w:sz w:val="24"/>
          <w:szCs w:val="24"/>
        </w:rPr>
        <w:t xml:space="preserve"> de la Ley de la materia, el cual establece que la información correspondiente a las obligaciones de transparencia debe actualizarse por lo menos cada mes</w:t>
      </w:r>
      <w:r w:rsidR="00066FD3">
        <w:rPr>
          <w:rFonts w:ascii="AvantGarde Bk BT" w:hAnsi="AvantGarde Bk BT" w:cs="Arial"/>
          <w:sz w:val="24"/>
          <w:szCs w:val="24"/>
        </w:rPr>
        <w:t>, lo cual resulta aplicable en el caso que aquí nos ocupa, ya que la información peticionada por el hoy recurrente corresponde a la obligación de transparencia citada en el párrafo anterior:</w:t>
      </w:r>
    </w:p>
    <w:p w:rsidR="00066FD3" w:rsidRDefault="00066FD3" w:rsidP="00FB51E4">
      <w:pPr>
        <w:pStyle w:val="corte4fondo"/>
        <w:tabs>
          <w:tab w:val="left" w:pos="567"/>
        </w:tabs>
        <w:rPr>
          <w:rFonts w:ascii="AvantGarde Bk BT" w:hAnsi="AvantGarde Bk BT" w:cs="Arial"/>
          <w:sz w:val="24"/>
          <w:szCs w:val="24"/>
        </w:rPr>
      </w:pPr>
    </w:p>
    <w:p w:rsidR="009650EF" w:rsidRPr="00066FD3" w:rsidRDefault="00066FD3" w:rsidP="00066FD3">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066FD3">
        <w:rPr>
          <w:rFonts w:ascii="AvantGarde Bk BT" w:hAnsi="AvantGarde Bk BT" w:cs="Arial"/>
          <w:b/>
          <w:i/>
          <w:sz w:val="22"/>
          <w:szCs w:val="22"/>
        </w:rPr>
        <w:t>ARTÍCULO 76.</w:t>
      </w:r>
      <w:r w:rsidRPr="00066FD3">
        <w:rPr>
          <w:rFonts w:ascii="AvantGarde Bk BT" w:hAnsi="AvantGarde Bk BT" w:cs="Arial"/>
          <w:i/>
          <w:sz w:val="22"/>
          <w:szCs w:val="22"/>
        </w:rPr>
        <w:t xml:space="preserve"> </w:t>
      </w:r>
      <w:r w:rsidRPr="00066FD3">
        <w:rPr>
          <w:rFonts w:ascii="AvantGarde Bk BT" w:hAnsi="AvantGarde Bk BT" w:cs="Arial"/>
          <w:i/>
          <w:sz w:val="22"/>
          <w:szCs w:val="22"/>
          <w:u w:val="single"/>
        </w:rPr>
        <w:t>La información correspondiente a las obligaciones de transparencia deberá actualizarse por lo menos cada mes.</w:t>
      </w:r>
      <w:r w:rsidRPr="00066FD3">
        <w:rPr>
          <w:rFonts w:ascii="AvantGarde Bk BT" w:hAnsi="AvantGarde Bk BT" w:cs="Arial"/>
          <w:i/>
          <w:sz w:val="22"/>
          <w:szCs w:val="22"/>
        </w:rPr>
        <w:t xml:space="preserve"> El Sistema Nacional emitirá los criterios para determinar el plazo mínimo que deberá permanecer disponible y accesible la información, atendiendo a las cualidades de la misma…</w:t>
      </w:r>
      <w:r>
        <w:rPr>
          <w:rFonts w:ascii="AvantGarde Bk BT" w:hAnsi="AvantGarde Bk BT" w:cs="Arial"/>
          <w:sz w:val="24"/>
          <w:szCs w:val="24"/>
        </w:rPr>
        <w:t>” (Énfasis añadido de manera intencional).</w:t>
      </w:r>
    </w:p>
    <w:p w:rsidR="00E01A97" w:rsidRDefault="00E01A97" w:rsidP="00240F49">
      <w:pPr>
        <w:pStyle w:val="corte4fondo"/>
        <w:tabs>
          <w:tab w:val="left" w:pos="567"/>
        </w:tabs>
        <w:ind w:firstLine="0"/>
        <w:rPr>
          <w:rFonts w:ascii="AvantGarde Bk BT" w:hAnsi="AvantGarde Bk BT" w:cs="Arial"/>
          <w:i/>
          <w:sz w:val="22"/>
          <w:szCs w:val="22"/>
        </w:rPr>
      </w:pPr>
    </w:p>
    <w:p w:rsidR="00AF36FD" w:rsidRDefault="00924C14" w:rsidP="00AF36FD">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lastRenderedPageBreak/>
        <w:t>Ahora, si bien en el informe que el ente obligado rindió ante este organismo, remitió las impresiones de pantalla con las que aseguró haber enviado al correo electrónico del particular la información en el formato que éste especificó, toda vez que al momento de otorgar la respuesta primigenia no contaban con la herramienta tecnológica para migrar la información del formato existente, al elegido por el particular</w:t>
      </w:r>
      <w:r w:rsidR="00AF36FD">
        <w:rPr>
          <w:rFonts w:ascii="AvantGarde Bk BT" w:hAnsi="AvantGarde Bk BT" w:cs="Arial"/>
          <w:sz w:val="24"/>
          <w:szCs w:val="24"/>
        </w:rPr>
        <w:t>.</w:t>
      </w:r>
    </w:p>
    <w:p w:rsidR="00924C14" w:rsidRDefault="00924C14" w:rsidP="00924C14">
      <w:pPr>
        <w:pStyle w:val="corte4fondo"/>
        <w:tabs>
          <w:tab w:val="left" w:pos="567"/>
        </w:tabs>
        <w:ind w:firstLine="680"/>
        <w:rPr>
          <w:rFonts w:ascii="AvantGarde Bk BT" w:hAnsi="AvantGarde Bk BT" w:cs="Arial"/>
          <w:sz w:val="24"/>
          <w:szCs w:val="24"/>
        </w:rPr>
      </w:pPr>
    </w:p>
    <w:p w:rsidR="00924C14" w:rsidRPr="00924C14" w:rsidRDefault="00924C14" w:rsidP="00924C1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No obstante lo anterior, como ya se dijo, la información no se encuentra actualizada. </w:t>
      </w:r>
    </w:p>
    <w:p w:rsidR="004A4CF1" w:rsidRDefault="004A4CF1" w:rsidP="00240F49">
      <w:pPr>
        <w:pStyle w:val="corte4fondo"/>
        <w:tabs>
          <w:tab w:val="left" w:pos="567"/>
        </w:tabs>
        <w:ind w:firstLine="0"/>
        <w:rPr>
          <w:rFonts w:ascii="AvantGarde Bk BT" w:hAnsi="AvantGarde Bk BT" w:cs="Arial"/>
          <w:i/>
          <w:sz w:val="22"/>
          <w:szCs w:val="22"/>
        </w:rPr>
      </w:pPr>
    </w:p>
    <w:p w:rsidR="00021F2D" w:rsidRDefault="00AF36FD" w:rsidP="00AF36FD">
      <w:pPr>
        <w:pStyle w:val="corte4fondo"/>
        <w:tabs>
          <w:tab w:val="left" w:pos="567"/>
        </w:tabs>
        <w:rPr>
          <w:rFonts w:ascii="AvantGarde Bk BT" w:hAnsi="AvantGarde Bk BT" w:cs="Arial"/>
          <w:sz w:val="24"/>
          <w:szCs w:val="24"/>
        </w:rPr>
      </w:pPr>
      <w:r>
        <w:rPr>
          <w:rFonts w:ascii="AvantGarde Bk BT" w:hAnsi="AvantGarde Bk BT" w:cs="Arial"/>
          <w:sz w:val="24"/>
          <w:szCs w:val="24"/>
        </w:rPr>
        <w:t>Empero, es importante destacar que de la normatividad aplicable no se desprende la obligación para el sujeto obligado de poseer la información en el formato señalado por el hoy recur</w:t>
      </w:r>
      <w:r w:rsidR="00021F2D">
        <w:rPr>
          <w:rFonts w:ascii="AvantGarde Bk BT" w:hAnsi="AvantGarde Bk BT" w:cs="Arial"/>
          <w:sz w:val="24"/>
          <w:szCs w:val="24"/>
        </w:rPr>
        <w:t>rente, por lo que en la especie, la entrega de la información en un formato distinto al peticionado por parte de la autoridad al otorgar contestación a la solicitud de información, no resulta desapegado a la Ley de Transparencia, esto de acuerdo con el segundo párrafo de sus artículos 60 y 61, los cuales disponen que la obligación de proporcionar la información no comprende su procesamiento ni el presentarla conforme al interés del solicitante:</w:t>
      </w:r>
    </w:p>
    <w:p w:rsidR="00021F2D" w:rsidRDefault="00021F2D" w:rsidP="00021F2D">
      <w:pPr>
        <w:pStyle w:val="corte4fondo"/>
        <w:tabs>
          <w:tab w:val="left" w:pos="567"/>
        </w:tabs>
        <w:ind w:firstLine="0"/>
        <w:rPr>
          <w:rFonts w:ascii="AvantGarde Bk BT" w:hAnsi="AvantGarde Bk BT" w:cs="Arial"/>
          <w:sz w:val="24"/>
          <w:szCs w:val="24"/>
        </w:rPr>
      </w:pPr>
    </w:p>
    <w:p w:rsidR="00021F2D" w:rsidRPr="00021F2D" w:rsidRDefault="00021F2D" w:rsidP="00021F2D">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21F2D">
        <w:rPr>
          <w:rFonts w:ascii="AvantGarde Bk BT" w:hAnsi="AvantGarde Bk BT" w:cs="Arial"/>
          <w:b/>
          <w:i/>
          <w:sz w:val="22"/>
          <w:szCs w:val="22"/>
        </w:rPr>
        <w:t>ARTÍCULO 60</w:t>
      </w:r>
      <w:r w:rsidRPr="00021F2D">
        <w:rPr>
          <w:rFonts w:ascii="AvantGarde Bk BT" w:hAnsi="AvantGarde Bk BT" w:cs="Arial"/>
          <w:i/>
          <w:sz w:val="22"/>
          <w:szCs w:val="22"/>
        </w:rPr>
        <w:t>...</w:t>
      </w:r>
    </w:p>
    <w:p w:rsidR="00021F2D" w:rsidRPr="00021F2D" w:rsidRDefault="00021F2D" w:rsidP="00021F2D">
      <w:pPr>
        <w:pStyle w:val="corte4fondo"/>
        <w:tabs>
          <w:tab w:val="left" w:pos="567"/>
        </w:tabs>
        <w:ind w:left="680" w:firstLine="0"/>
        <w:rPr>
          <w:rFonts w:ascii="AvantGarde Bk BT" w:hAnsi="AvantGarde Bk BT" w:cs="Arial"/>
          <w:i/>
          <w:sz w:val="22"/>
          <w:szCs w:val="22"/>
        </w:rPr>
      </w:pPr>
    </w:p>
    <w:p w:rsidR="00021F2D" w:rsidRDefault="00021F2D" w:rsidP="00021F2D">
      <w:pPr>
        <w:pStyle w:val="corte4fondo"/>
        <w:tabs>
          <w:tab w:val="left" w:pos="567"/>
        </w:tabs>
        <w:ind w:left="680" w:firstLine="0"/>
        <w:rPr>
          <w:rFonts w:ascii="AvantGarde Bk BT" w:hAnsi="AvantGarde Bk BT" w:cs="Arial"/>
          <w:sz w:val="24"/>
          <w:szCs w:val="24"/>
        </w:rPr>
      </w:pPr>
      <w:r w:rsidRPr="00021F2D">
        <w:rPr>
          <w:rFonts w:ascii="AvantGarde Bk BT" w:hAnsi="AvantGarde Bk BT" w:cs="Arial"/>
          <w:i/>
          <w:sz w:val="22"/>
          <w:szCs w:val="22"/>
        </w:rPr>
        <w:t>La obligación de entregarla no implica el procesamiento, ni la adecuación de la información al interés del solicitante, salvo la producción de versiones públicas del documento…</w:t>
      </w:r>
      <w:r>
        <w:rPr>
          <w:rFonts w:ascii="AvantGarde Bk BT" w:hAnsi="AvantGarde Bk BT" w:cs="Arial"/>
          <w:sz w:val="24"/>
          <w:szCs w:val="24"/>
        </w:rPr>
        <w:t>”</w:t>
      </w:r>
    </w:p>
    <w:p w:rsidR="004A4CF1" w:rsidRPr="00DD6FF3" w:rsidRDefault="00021F2D" w:rsidP="00AF36FD">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p>
    <w:p w:rsidR="00021F2D" w:rsidRPr="00021F2D" w:rsidRDefault="00021F2D" w:rsidP="00021F2D">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r w:rsidRPr="00021F2D">
        <w:rPr>
          <w:rFonts w:ascii="AvantGarde Bk BT" w:hAnsi="AvantGarde Bk BT" w:cs="Arial"/>
          <w:b/>
          <w:i/>
          <w:sz w:val="22"/>
          <w:szCs w:val="22"/>
        </w:rPr>
        <w:t>ARTÍCULO 61</w:t>
      </w:r>
      <w:r>
        <w:rPr>
          <w:rFonts w:ascii="AvantGarde Bk BT" w:hAnsi="AvantGarde Bk BT" w:cs="Arial"/>
          <w:i/>
          <w:sz w:val="22"/>
          <w:szCs w:val="22"/>
        </w:rPr>
        <w:t>…</w:t>
      </w:r>
    </w:p>
    <w:p w:rsidR="00021F2D" w:rsidRDefault="00021F2D" w:rsidP="00021F2D">
      <w:pPr>
        <w:pStyle w:val="corte4fondo"/>
        <w:tabs>
          <w:tab w:val="left" w:pos="567"/>
        </w:tabs>
        <w:ind w:left="680" w:firstLine="0"/>
        <w:rPr>
          <w:rFonts w:ascii="AvantGarde Bk BT" w:hAnsi="AvantGarde Bk BT" w:cs="Arial"/>
          <w:i/>
          <w:sz w:val="22"/>
          <w:szCs w:val="22"/>
        </w:rPr>
      </w:pPr>
    </w:p>
    <w:p w:rsidR="00E01A97" w:rsidRDefault="00021F2D" w:rsidP="00021F2D">
      <w:pPr>
        <w:pStyle w:val="corte4fondo"/>
        <w:tabs>
          <w:tab w:val="left" w:pos="567"/>
        </w:tabs>
        <w:ind w:left="680" w:firstLine="0"/>
        <w:rPr>
          <w:rFonts w:ascii="AvantGarde Bk BT" w:hAnsi="AvantGarde Bk BT" w:cs="Arial"/>
          <w:i/>
          <w:sz w:val="22"/>
          <w:szCs w:val="22"/>
        </w:rPr>
      </w:pPr>
      <w:r w:rsidRPr="00021F2D">
        <w:rPr>
          <w:rFonts w:ascii="AvantGarde Bk BT" w:hAnsi="AvantGarde Bk BT" w:cs="Arial"/>
          <w:i/>
          <w:sz w:val="22"/>
          <w:szCs w:val="22"/>
        </w:rPr>
        <w:t>La obligación de los sujetos obligados de proporcionar información no comprende el procesamiento de la misma, ni el presentarla conforme al interés del solicitante.</w:t>
      </w:r>
      <w:r>
        <w:rPr>
          <w:rFonts w:ascii="AvantGarde Bk BT" w:hAnsi="AvantGarde Bk BT" w:cs="Arial"/>
          <w:i/>
          <w:sz w:val="22"/>
          <w:szCs w:val="22"/>
        </w:rPr>
        <w:t>”</w:t>
      </w:r>
    </w:p>
    <w:p w:rsidR="004A4CF1" w:rsidRDefault="004A4CF1" w:rsidP="00240F49">
      <w:pPr>
        <w:pStyle w:val="corte4fondo"/>
        <w:tabs>
          <w:tab w:val="left" w:pos="567"/>
        </w:tabs>
        <w:ind w:firstLine="0"/>
        <w:rPr>
          <w:rFonts w:ascii="AvantGarde Bk BT" w:hAnsi="AvantGarde Bk BT" w:cs="Arial"/>
          <w:i/>
          <w:sz w:val="22"/>
          <w:szCs w:val="22"/>
        </w:rPr>
      </w:pPr>
    </w:p>
    <w:p w:rsidR="00021F2D" w:rsidRPr="00021F2D" w:rsidRDefault="00605BA0" w:rsidP="00021F2D">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 </w:t>
      </w:r>
      <w:r w:rsidR="00021F2D">
        <w:rPr>
          <w:rFonts w:ascii="AvantGarde Bk BT" w:eastAsia="Times New Roman" w:hAnsi="AvantGarde Bk BT" w:cs="Arial"/>
          <w:sz w:val="24"/>
          <w:szCs w:val="24"/>
          <w:lang w:eastAsia="es-MX"/>
        </w:rPr>
        <w:t xml:space="preserve">Por las consideraciones expuestas, en la presente resolución se </w:t>
      </w:r>
      <w:r w:rsidR="00021F2D" w:rsidRPr="00021F2D">
        <w:rPr>
          <w:rFonts w:ascii="AvantGarde Bk BT" w:eastAsia="Times New Roman" w:hAnsi="AvantGarde Bk BT" w:cs="Arial"/>
          <w:b/>
          <w:sz w:val="24"/>
          <w:szCs w:val="24"/>
          <w:lang w:eastAsia="es-MX"/>
        </w:rPr>
        <w:t>MODIFICA</w:t>
      </w:r>
      <w:r w:rsidR="00021F2D">
        <w:rPr>
          <w:rFonts w:ascii="AvantGarde Bk BT" w:eastAsia="Times New Roman" w:hAnsi="AvantGarde Bk BT" w:cs="Arial"/>
          <w:sz w:val="24"/>
          <w:szCs w:val="24"/>
          <w:lang w:eastAsia="es-MX"/>
        </w:rPr>
        <w:t xml:space="preserve"> la respuesta otorgada por el ente obligado y se le conmina para que proporcione al particular la información peticionada de manera actualizada.</w:t>
      </w:r>
    </w:p>
    <w:p w:rsidR="00270907" w:rsidRPr="007C5605" w:rsidRDefault="00270907" w:rsidP="0027090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6.3</w:t>
      </w:r>
      <w:r w:rsidRPr="007C5605">
        <w:rPr>
          <w:rFonts w:ascii="AvantGarde Bk BT" w:hAnsi="AvantGarde Bk BT" w:cs="Arial"/>
          <w:b/>
          <w:color w:val="000000" w:themeColor="text1"/>
          <w:sz w:val="24"/>
          <w:szCs w:val="24"/>
        </w:rPr>
        <w:t>. Modalidad de la información.</w:t>
      </w:r>
    </w:p>
    <w:p w:rsidR="00270907" w:rsidRPr="007C5605" w:rsidRDefault="00270907" w:rsidP="00270907">
      <w:pPr>
        <w:pStyle w:val="corte4fondo"/>
        <w:tabs>
          <w:tab w:val="left" w:pos="567"/>
        </w:tabs>
        <w:rPr>
          <w:rFonts w:ascii="AvantGarde Bk BT" w:hAnsi="AvantGarde Bk BT" w:cs="Arial"/>
          <w:b/>
          <w:color w:val="000000" w:themeColor="text1"/>
          <w:sz w:val="24"/>
          <w:szCs w:val="24"/>
        </w:rPr>
      </w:pPr>
    </w:p>
    <w:p w:rsidR="00270907" w:rsidRDefault="00270907" w:rsidP="0027090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DD1B2D" w:rsidRDefault="00DD1B2D" w:rsidP="00240F49">
      <w:pPr>
        <w:pStyle w:val="corte4fondo"/>
        <w:tabs>
          <w:tab w:val="left" w:pos="567"/>
        </w:tabs>
        <w:ind w:firstLine="0"/>
        <w:rPr>
          <w:rFonts w:ascii="AvantGarde Bk BT" w:hAnsi="AvantGarde Bk BT" w:cs="Arial"/>
          <w:i/>
          <w:sz w:val="22"/>
          <w:szCs w:val="22"/>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270907">
        <w:rPr>
          <w:rFonts w:ascii="AvantGarde Bk BT" w:hAnsi="AvantGarde Bk BT" w:cs="Arial"/>
          <w:b/>
          <w:sz w:val="24"/>
          <w:szCs w:val="24"/>
        </w:rPr>
        <w:t>4</w:t>
      </w:r>
      <w:r w:rsidR="00422CD1" w:rsidRPr="00E41B4A">
        <w:rPr>
          <w:rFonts w:ascii="AvantGarde Bk BT" w:hAnsi="AvantGarde Bk BT" w:cs="Arial"/>
          <w:b/>
          <w:sz w:val="24"/>
          <w:szCs w:val="24"/>
        </w:rPr>
        <w:t xml:space="preserve">. </w:t>
      </w:r>
      <w:r w:rsidR="00EC6912">
        <w:rPr>
          <w:rFonts w:ascii="AvantGarde Bk BT" w:hAnsi="AvantGarde Bk BT" w:cs="Arial"/>
          <w:b/>
          <w:sz w:val="24"/>
          <w:szCs w:val="24"/>
        </w:rPr>
        <w:t xml:space="preserve">Sentido </w:t>
      </w:r>
      <w:r w:rsidR="006A65C4">
        <w:rPr>
          <w:rFonts w:ascii="AvantGarde Bk BT" w:hAnsi="AvantGarde Bk BT" w:cs="Arial"/>
          <w:b/>
          <w:sz w:val="24"/>
          <w:szCs w:val="24"/>
        </w:rPr>
        <w:t xml:space="preserve">y efectos </w:t>
      </w:r>
      <w:r w:rsidR="00422CD1" w:rsidRPr="00E41B4A">
        <w:rPr>
          <w:rFonts w:ascii="AvantGarde Bk BT" w:hAnsi="AvantGarde Bk BT" w:cs="Arial"/>
          <w:b/>
          <w:sz w:val="24"/>
          <w:szCs w:val="24"/>
        </w:rPr>
        <w:t>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665FA0">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5060D2">
        <w:rPr>
          <w:rFonts w:ascii="AvantGarde Bk BT" w:hAnsi="AvantGarde Bk BT" w:cs="Arial"/>
          <w:sz w:val="24"/>
          <w:szCs w:val="24"/>
        </w:rPr>
        <w:t>175, fracción II</w:t>
      </w:r>
      <w:r w:rsidR="00270907">
        <w:rPr>
          <w:rFonts w:ascii="AvantGarde Bk BT" w:hAnsi="AvantGarde Bk BT" w:cs="Arial"/>
          <w:sz w:val="24"/>
          <w:szCs w:val="24"/>
        </w:rPr>
        <w:t>I</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270907">
        <w:rPr>
          <w:rFonts w:ascii="AvantGarde Bk BT" w:hAnsi="AvantGarde Bk BT" w:cs="Arial"/>
          <w:b/>
          <w:sz w:val="24"/>
          <w:szCs w:val="24"/>
        </w:rPr>
        <w:t>MODIFICA</w:t>
      </w:r>
      <w:r w:rsidRPr="00E41B4A">
        <w:rPr>
          <w:rFonts w:ascii="AvantGarde Bk BT" w:hAnsi="AvantGarde Bk BT" w:cs="Arial"/>
          <w:sz w:val="24"/>
          <w:szCs w:val="24"/>
        </w:rPr>
        <w:t xml:space="preserve"> </w:t>
      </w:r>
      <w:r w:rsidR="001F2CC5">
        <w:rPr>
          <w:rFonts w:ascii="AvantGarde Bk BT" w:hAnsi="AvantGarde Bk BT" w:cs="Arial"/>
          <w:sz w:val="24"/>
          <w:szCs w:val="24"/>
        </w:rPr>
        <w:t xml:space="preserve">la respuesta </w:t>
      </w:r>
      <w:r w:rsidR="008A28F5">
        <w:rPr>
          <w:rFonts w:ascii="AvantGarde Bk BT" w:hAnsi="AvantGarde Bk BT" w:cs="Arial"/>
          <w:sz w:val="24"/>
          <w:szCs w:val="24"/>
        </w:rPr>
        <w:t>otorgada por el sujeto obligado y lo conmina para que:</w:t>
      </w:r>
    </w:p>
    <w:p w:rsidR="008A28F5" w:rsidRDefault="008A28F5" w:rsidP="00665FA0">
      <w:pPr>
        <w:pStyle w:val="corte4fondo"/>
        <w:tabs>
          <w:tab w:val="left" w:pos="567"/>
        </w:tabs>
        <w:rPr>
          <w:rFonts w:ascii="AvantGarde Bk BT" w:hAnsi="AvantGarde Bk BT" w:cs="Arial"/>
          <w:sz w:val="24"/>
          <w:szCs w:val="24"/>
        </w:rPr>
      </w:pPr>
    </w:p>
    <w:p w:rsidR="008A28F5" w:rsidRDefault="008A28F5" w:rsidP="008A28F5">
      <w:pPr>
        <w:pStyle w:val="corte4fondo"/>
        <w:tabs>
          <w:tab w:val="left" w:pos="567"/>
        </w:tabs>
        <w:ind w:firstLine="680"/>
        <w:rPr>
          <w:rFonts w:ascii="AvantGarde Bk BT" w:hAnsi="AvantGarde Bk BT" w:cs="Arial"/>
          <w:sz w:val="24"/>
          <w:szCs w:val="24"/>
        </w:rPr>
      </w:pPr>
      <w:r>
        <w:rPr>
          <w:rFonts w:ascii="AvantGarde Bk BT" w:hAnsi="AvantGarde Bk BT" w:cs="Arial"/>
          <w:b/>
          <w:sz w:val="24"/>
          <w:szCs w:val="24"/>
        </w:rPr>
        <w:t>6.4.</w:t>
      </w:r>
      <w:r w:rsidRPr="0014567F">
        <w:rPr>
          <w:rFonts w:ascii="AvantGarde Bk BT" w:hAnsi="AvantGarde Bk BT" w:cs="Arial"/>
          <w:b/>
          <w:sz w:val="24"/>
          <w:szCs w:val="24"/>
        </w:rPr>
        <w:t>1.</w:t>
      </w:r>
      <w:r>
        <w:rPr>
          <w:rFonts w:ascii="AvantGarde Bk BT" w:hAnsi="AvantGarde Bk BT" w:cs="Arial"/>
          <w:sz w:val="24"/>
          <w:szCs w:val="24"/>
        </w:rPr>
        <w:t xml:space="preserve"> Proporcione al particular </w:t>
      </w:r>
      <w:r w:rsidR="00605BA0">
        <w:rPr>
          <w:rFonts w:ascii="AvantGarde Bk BT" w:hAnsi="AvantGarde Bk BT" w:cs="Arial"/>
          <w:sz w:val="24"/>
          <w:szCs w:val="24"/>
        </w:rPr>
        <w:t xml:space="preserve">el padrón </w:t>
      </w:r>
      <w:r w:rsidR="00605BA0" w:rsidRPr="00605BA0">
        <w:rPr>
          <w:rFonts w:ascii="AvantGarde Bk BT" w:hAnsi="AvantGarde Bk BT" w:cs="Arial"/>
          <w:sz w:val="24"/>
          <w:szCs w:val="24"/>
          <w:u w:val="single"/>
        </w:rPr>
        <w:t>actualizado</w:t>
      </w:r>
      <w:r w:rsidR="00605BA0">
        <w:rPr>
          <w:rFonts w:ascii="AvantGarde Bk BT" w:hAnsi="AvantGarde Bk BT" w:cs="Arial"/>
          <w:sz w:val="24"/>
          <w:szCs w:val="24"/>
        </w:rPr>
        <w:t xml:space="preserve"> de vehículos de alquiler (taxis) del Estado.</w:t>
      </w:r>
    </w:p>
    <w:p w:rsidR="008A28F5" w:rsidRDefault="008A28F5" w:rsidP="00021F2D">
      <w:pPr>
        <w:pStyle w:val="corte4fondo"/>
        <w:tabs>
          <w:tab w:val="left" w:pos="567"/>
        </w:tabs>
        <w:ind w:firstLine="0"/>
        <w:rPr>
          <w:rFonts w:ascii="AvantGarde Bk BT" w:hAnsi="AvantGarde Bk BT" w:cs="Arial"/>
          <w:sz w:val="24"/>
          <w:szCs w:val="24"/>
        </w:rPr>
      </w:pP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 del Estado, este órgano colegiado le concede al ente obligado el plazo de 10 diez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8A28F5" w:rsidRDefault="008A28F5" w:rsidP="008A28F5">
      <w:pPr>
        <w:pStyle w:val="corte4fondo"/>
        <w:tabs>
          <w:tab w:val="left" w:pos="567"/>
        </w:tabs>
        <w:rPr>
          <w:rFonts w:ascii="AvantGarde Bk BT" w:hAnsi="AvantGarde Bk BT" w:cs="Arial"/>
          <w:color w:val="000000" w:themeColor="text1"/>
          <w:sz w:val="24"/>
          <w:szCs w:val="24"/>
        </w:rPr>
      </w:pP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lastRenderedPageBreak/>
        <w:t>6.</w:t>
      </w:r>
      <w:r>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Medida de apremio en caso de incumplimiento a la resolución.</w:t>
      </w:r>
    </w:p>
    <w:p w:rsidR="008A28F5" w:rsidRPr="004C15C0"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117EAA" w:rsidRDefault="00117EAA" w:rsidP="008A28F5">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5060D2">
        <w:rPr>
          <w:rFonts w:ascii="AvantGarde Bk BT" w:hAnsi="AvantGarde Bk BT" w:cs="Arial"/>
          <w:sz w:val="24"/>
          <w:szCs w:val="24"/>
        </w:rPr>
        <w:t>175, fracción II</w:t>
      </w:r>
      <w:r w:rsidR="008A28F5">
        <w:rPr>
          <w:rFonts w:ascii="AvantGarde Bk BT" w:hAnsi="AvantGarde Bk BT" w:cs="Arial"/>
          <w:sz w:val="24"/>
          <w:szCs w:val="24"/>
        </w:rPr>
        <w:t>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8A28F5">
        <w:rPr>
          <w:rFonts w:ascii="AvantGarde Bk BT" w:hAnsi="AvantGarde Bk BT" w:cs="Arial"/>
          <w:b/>
          <w:sz w:val="24"/>
          <w:szCs w:val="24"/>
        </w:rPr>
        <w:t>MODIFICA</w:t>
      </w:r>
      <w:r w:rsidR="001F2CC5">
        <w:rPr>
          <w:rFonts w:ascii="AvantGarde Bk BT" w:hAnsi="AvantGarde Bk BT" w:cs="Arial"/>
          <w:b/>
          <w:sz w:val="24"/>
          <w:szCs w:val="24"/>
        </w:rPr>
        <w:t xml:space="preserve"> </w:t>
      </w:r>
      <w:r w:rsidR="001F2CC5" w:rsidRPr="001F2CC5">
        <w:rPr>
          <w:rFonts w:ascii="AvantGarde Bk BT" w:hAnsi="AvantGarde Bk BT" w:cs="Arial"/>
          <w:sz w:val="24"/>
          <w:szCs w:val="24"/>
        </w:rPr>
        <w:t>la respuesta otorgada por el ente obligado</w:t>
      </w:r>
      <w:r w:rsidR="00303BFF" w:rsidRPr="001F2CC5">
        <w:rPr>
          <w:rFonts w:ascii="AvantGarde Bk BT" w:hAnsi="AvantGarde Bk BT" w:cs="Arial"/>
          <w:sz w:val="24"/>
          <w:szCs w:val="24"/>
        </w:rPr>
        <w:t>,</w:t>
      </w:r>
      <w:r w:rsidR="00303BFF" w:rsidRPr="00E41B4A">
        <w:rPr>
          <w:rFonts w:ascii="AvantGarde Bk BT" w:hAnsi="AvantGarde Bk BT" w:cs="Arial"/>
          <w:sz w:val="24"/>
          <w:szCs w:val="24"/>
        </w:rPr>
        <w:t xml:space="preserve">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A13BF3" w:rsidRDefault="005F696D" w:rsidP="0052460F">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605BA0">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605BA0">
        <w:rPr>
          <w:rFonts w:ascii="AvantGarde Bk BT" w:hAnsi="AvantGarde Bk BT"/>
          <w:sz w:val="24"/>
          <w:szCs w:val="24"/>
        </w:rPr>
        <w:t>02 dos de octubre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1933E0">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605BA0" w:rsidRDefault="00605BA0" w:rsidP="0052460F">
      <w:pPr>
        <w:pStyle w:val="corte4fondo"/>
        <w:tabs>
          <w:tab w:val="left" w:pos="567"/>
        </w:tabs>
        <w:rPr>
          <w:rFonts w:ascii="AvantGarde Bk BT" w:hAnsi="AvantGarde Bk BT"/>
          <w:sz w:val="24"/>
          <w:szCs w:val="24"/>
        </w:rPr>
      </w:pPr>
    </w:p>
    <w:p w:rsidR="0052460F" w:rsidRPr="00E41B4A" w:rsidRDefault="0052460F" w:rsidP="0052460F">
      <w:pPr>
        <w:pStyle w:val="corte4fondo"/>
        <w:tabs>
          <w:tab w:val="left" w:pos="567"/>
        </w:tabs>
        <w:rPr>
          <w:rFonts w:ascii="AvantGarde Bk BT" w:hAnsi="AvantGarde Bk BT"/>
          <w:sz w:val="24"/>
          <w:szCs w:val="24"/>
        </w:rPr>
      </w:pP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w:t>
      </w:r>
      <w:r w:rsidR="002353AF">
        <w:rPr>
          <w:rFonts w:ascii="AvantGarde Bk BT" w:hAnsi="AvantGarde Bk BT" w:cs="Arial"/>
          <w:b/>
          <w:lang w:val="es-MX"/>
        </w:rPr>
        <w:t>. ALEJANDRO LAFUENTE TORRES.</w:t>
      </w:r>
      <w:r w:rsidR="002353AF">
        <w:rPr>
          <w:rFonts w:ascii="AvantGarde Bk BT" w:hAnsi="AvantGarde Bk BT" w:cs="Arial"/>
          <w:b/>
          <w:lang w:val="es-MX"/>
        </w:rPr>
        <w:tab/>
        <w:t xml:space="preserve">  </w:t>
      </w:r>
      <w:r w:rsidR="00D07ABE" w:rsidRPr="00E41B4A">
        <w:rPr>
          <w:rFonts w:ascii="AvantGarde Bk BT" w:hAnsi="AvantGarde Bk BT" w:cs="Arial"/>
          <w:b/>
          <w:lang w:val="es-MX"/>
        </w:rPr>
        <w:t xml:space="preserve">  </w:t>
      </w:r>
      <w:r w:rsidR="002353AF">
        <w:rPr>
          <w:rFonts w:ascii="AvantGarde Bk BT" w:hAnsi="AvantGarde Bk BT" w:cs="Arial"/>
          <w:b/>
          <w:lang w:val="es-MX"/>
        </w:rPr>
        <w:t>LIC. PAULINA S</w:t>
      </w:r>
      <w:r w:rsidR="00AD5944">
        <w:rPr>
          <w:rFonts w:ascii="AvantGarde Bk BT" w:hAnsi="AvantGarde Bk BT" w:cs="Arial"/>
          <w:b/>
          <w:lang w:val="es-MX"/>
        </w:rPr>
        <w:t>Á</w:t>
      </w:r>
      <w:r w:rsidR="002353AF">
        <w:rPr>
          <w:rFonts w:ascii="AvantGarde Bk BT" w:hAnsi="AvantGarde Bk BT" w:cs="Arial"/>
          <w:b/>
          <w:lang w:val="es-MX"/>
        </w:rPr>
        <w:t>NCHEZ PÉREZ DEL POZO</w:t>
      </w:r>
      <w:r w:rsidR="00D07ABE" w:rsidRPr="00E41B4A">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52460F">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LIC. ROSA MARÍA MOTILLA GARCÍA</w:t>
      </w:r>
      <w:r w:rsidR="0052460F">
        <w:rPr>
          <w:rFonts w:ascii="AvantGarde Bk BT" w:hAnsi="AvantGarde Bk BT" w:cs="Arial"/>
          <w:b/>
          <w:lang w:val="es-MX"/>
        </w:rPr>
        <w:t>.</w:t>
      </w:r>
    </w:p>
    <w:p w:rsidR="00D015A9" w:rsidRPr="00E41B4A" w:rsidRDefault="00D015A9" w:rsidP="003E72DB">
      <w:pPr>
        <w:pStyle w:val="NormalWeb"/>
        <w:jc w:val="center"/>
        <w:rPr>
          <w:rFonts w:ascii="AvantGarde Bk BT" w:hAnsi="AvantGarde Bk BT" w:cs="Arial"/>
          <w:sz w:val="16"/>
          <w:szCs w:val="16"/>
          <w:lang w:val="es-MX"/>
        </w:rPr>
      </w:pPr>
    </w:p>
    <w:p w:rsidR="000F1B5C" w:rsidRPr="005060D2" w:rsidRDefault="00995E2B" w:rsidP="005060D2">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045FC" w:rsidRPr="003270BA" w:rsidRDefault="006045FC" w:rsidP="006045FC">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sidR="00C63BE1">
        <w:rPr>
          <w:rFonts w:ascii="AvantGarde Bk BT" w:eastAsia="Arial Unicode MS" w:hAnsi="AvantGarde Bk BT" w:cs="Arial Unicode MS"/>
          <w:sz w:val="18"/>
          <w:szCs w:val="18"/>
        </w:rPr>
        <w:t>361</w:t>
      </w:r>
      <w:r>
        <w:rPr>
          <w:rFonts w:ascii="AvantGarde Bk BT" w:eastAsia="Arial Unicode MS" w:hAnsi="AvantGarde Bk BT" w:cs="Arial Unicode MS"/>
          <w:sz w:val="18"/>
          <w:szCs w:val="18"/>
        </w:rPr>
        <w:t>/2017-1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w:t>
      </w:r>
      <w:r w:rsidR="00C63BE1">
        <w:rPr>
          <w:rFonts w:ascii="AvantGarde Bk BT" w:eastAsia="Arial Unicode MS" w:hAnsi="AvantGarde Bk BT" w:cs="Arial Unicode MS"/>
          <w:sz w:val="18"/>
          <w:szCs w:val="18"/>
        </w:rPr>
        <w:t>DE LA SECRETARÌA DE COMUNICACIONES Y TRANSPORTES</w:t>
      </w:r>
      <w:r>
        <w:rPr>
          <w:rFonts w:ascii="AvantGarde Bk BT" w:eastAsia="Arial Unicode MS" w:hAnsi="AvantGarde Bk BT" w:cs="Arial Unicode MS"/>
          <w:sz w:val="18"/>
          <w:szCs w:val="18"/>
        </w:rPr>
        <w:t xml:space="preserve"> </w:t>
      </w:r>
      <w:proofErr w:type="spellStart"/>
      <w:r>
        <w:rPr>
          <w:rFonts w:ascii="AvantGarde Bk BT" w:eastAsia="Arial Unicode MS" w:hAnsi="AvantGarde Bk BT" w:cs="Arial Unicode MS"/>
          <w:sz w:val="18"/>
          <w:szCs w:val="18"/>
        </w:rPr>
        <w:t>Y</w:t>
      </w:r>
      <w:proofErr w:type="spellEnd"/>
      <w:r>
        <w:rPr>
          <w:rFonts w:ascii="AvantGarde Bk BT" w:eastAsia="Arial Unicode MS" w:hAnsi="AvantGarde Bk BT" w:cs="Arial Unicode MS"/>
          <w:sz w:val="18"/>
          <w:szCs w:val="18"/>
        </w:rPr>
        <w:t xml:space="preserve"> QUE FUE APROBADA</w:t>
      </w:r>
      <w:r w:rsidRPr="003270BA">
        <w:rPr>
          <w:rFonts w:ascii="AvantGarde Bk BT" w:eastAsia="Arial Unicode MS" w:hAnsi="AvantGarde Bk BT" w:cs="Arial Unicode MS"/>
          <w:sz w:val="18"/>
          <w:szCs w:val="18"/>
        </w:rPr>
        <w:t xml:space="preserve"> EN SESIÓN EXTRAORDINARIA DE </w:t>
      </w:r>
      <w:r w:rsidR="00C63BE1">
        <w:rPr>
          <w:rFonts w:ascii="AvantGarde Bk BT" w:eastAsia="Arial Unicode MS" w:hAnsi="AvantGarde Bk BT" w:cs="Arial Unicode MS"/>
          <w:sz w:val="18"/>
          <w:szCs w:val="18"/>
        </w:rPr>
        <w:t>02 DOS DE OCTUBRE</w:t>
      </w:r>
      <w:r>
        <w:rPr>
          <w:rFonts w:ascii="AvantGarde Bk BT" w:eastAsia="Arial Unicode MS" w:hAnsi="AvantGarde Bk BT" w:cs="Arial Unicode MS"/>
          <w:sz w:val="18"/>
          <w:szCs w:val="18"/>
        </w:rPr>
        <w:t xml:space="preserve"> DE 2017 DOS MIL DIECISIETE.</w:t>
      </w:r>
    </w:p>
    <w:p w:rsidR="006045FC" w:rsidRDefault="006045FC" w:rsidP="006045FC">
      <w:pPr>
        <w:jc w:val="both"/>
        <w:rPr>
          <w:rFonts w:ascii="AvantGarde Bk BT" w:eastAsia="Arial Unicode MS" w:hAnsi="AvantGarde Bk BT" w:cs="Arial Unicode MS"/>
          <w:color w:val="4F81BD"/>
          <w:sz w:val="18"/>
          <w:szCs w:val="18"/>
        </w:rPr>
      </w:pPr>
      <w:bookmarkStart w:id="0" w:name="_GoBack"/>
      <w:bookmarkEnd w:id="0"/>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5"/>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169" w:rsidRDefault="005B5169" w:rsidP="003864ED">
      <w:pPr>
        <w:spacing w:after="0" w:line="240" w:lineRule="auto"/>
      </w:pPr>
      <w:r>
        <w:separator/>
      </w:r>
    </w:p>
  </w:endnote>
  <w:endnote w:type="continuationSeparator" w:id="0">
    <w:p w:rsidR="005B5169" w:rsidRDefault="005B516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169" w:rsidRDefault="005B5169" w:rsidP="003864ED">
      <w:pPr>
        <w:spacing w:after="0" w:line="240" w:lineRule="auto"/>
      </w:pPr>
      <w:r>
        <w:separator/>
      </w:r>
    </w:p>
  </w:footnote>
  <w:footnote w:type="continuationSeparator" w:id="0">
    <w:p w:rsidR="005B5169" w:rsidRDefault="005B5169"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AF36FD" w:rsidRDefault="00AF36FD">
        <w:pPr>
          <w:pStyle w:val="Encabezado"/>
          <w:jc w:val="center"/>
        </w:pPr>
        <w:r>
          <w:fldChar w:fldCharType="begin"/>
        </w:r>
        <w:r>
          <w:instrText>PAGE   \* MERGEFORMAT</w:instrText>
        </w:r>
        <w:r>
          <w:fldChar w:fldCharType="separate"/>
        </w:r>
        <w:r w:rsidR="00C63BE1" w:rsidRPr="00C63BE1">
          <w:rPr>
            <w:noProof/>
            <w:lang w:val="es-ES"/>
          </w:rPr>
          <w:t>4</w:t>
        </w:r>
        <w:r>
          <w:fldChar w:fldCharType="end"/>
        </w:r>
      </w:p>
    </w:sdtContent>
  </w:sdt>
  <w:p w:rsidR="00AF36FD" w:rsidRDefault="00AF36FD" w:rsidP="00F5628E">
    <w:pPr>
      <w:pStyle w:val="Encabezado"/>
      <w:jc w:val="right"/>
    </w:pPr>
    <w:r>
      <w:t>RECURSO DE REVISIÓN 361/2017-1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7F1F39"/>
    <w:multiLevelType w:val="hybridMultilevel"/>
    <w:tmpl w:val="290AAE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61308E"/>
    <w:multiLevelType w:val="hybridMultilevel"/>
    <w:tmpl w:val="71E01FF6"/>
    <w:lvl w:ilvl="0" w:tplc="A114F57E">
      <w:start w:val="6"/>
      <w:numFmt w:val="bullet"/>
      <w:lvlText w:val="-"/>
      <w:lvlJc w:val="left"/>
      <w:pPr>
        <w:ind w:left="1069" w:hanging="360"/>
      </w:pPr>
      <w:rPr>
        <w:rFonts w:ascii="AvantGarde Bk BT" w:eastAsia="Times New Roman" w:hAnsi="AvantGarde Bk BT"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8737F3"/>
    <w:multiLevelType w:val="hybridMultilevel"/>
    <w:tmpl w:val="9078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EB169A9"/>
    <w:multiLevelType w:val="hybridMultilevel"/>
    <w:tmpl w:val="9CBC4F5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54ED5CCE"/>
    <w:multiLevelType w:val="hybridMultilevel"/>
    <w:tmpl w:val="E5C68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3"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6"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4"/>
  </w:num>
  <w:num w:numId="4">
    <w:abstractNumId w:val="29"/>
  </w:num>
  <w:num w:numId="5">
    <w:abstractNumId w:val="23"/>
  </w:num>
  <w:num w:numId="6">
    <w:abstractNumId w:val="25"/>
  </w:num>
  <w:num w:numId="7">
    <w:abstractNumId w:val="27"/>
  </w:num>
  <w:num w:numId="8">
    <w:abstractNumId w:val="30"/>
  </w:num>
  <w:num w:numId="9">
    <w:abstractNumId w:val="8"/>
  </w:num>
  <w:num w:numId="10">
    <w:abstractNumId w:val="14"/>
  </w:num>
  <w:num w:numId="11">
    <w:abstractNumId w:val="12"/>
  </w:num>
  <w:num w:numId="12">
    <w:abstractNumId w:val="19"/>
  </w:num>
  <w:num w:numId="13">
    <w:abstractNumId w:val="9"/>
  </w:num>
  <w:num w:numId="14">
    <w:abstractNumId w:val="18"/>
  </w:num>
  <w:num w:numId="15">
    <w:abstractNumId w:val="3"/>
  </w:num>
  <w:num w:numId="16">
    <w:abstractNumId w:val="17"/>
  </w:num>
  <w:num w:numId="17">
    <w:abstractNumId w:val="0"/>
  </w:num>
  <w:num w:numId="18">
    <w:abstractNumId w:val="11"/>
  </w:num>
  <w:num w:numId="19">
    <w:abstractNumId w:val="7"/>
  </w:num>
  <w:num w:numId="20">
    <w:abstractNumId w:val="26"/>
  </w:num>
  <w:num w:numId="21">
    <w:abstractNumId w:val="2"/>
  </w:num>
  <w:num w:numId="22">
    <w:abstractNumId w:val="13"/>
  </w:num>
  <w:num w:numId="23">
    <w:abstractNumId w:val="28"/>
  </w:num>
  <w:num w:numId="24">
    <w:abstractNumId w:val="22"/>
  </w:num>
  <w:num w:numId="25">
    <w:abstractNumId w:val="5"/>
  </w:num>
  <w:num w:numId="26">
    <w:abstractNumId w:val="24"/>
  </w:num>
  <w:num w:numId="27">
    <w:abstractNumId w:val="16"/>
  </w:num>
  <w:num w:numId="28">
    <w:abstractNumId w:val="6"/>
  </w:num>
  <w:num w:numId="29">
    <w:abstractNumId w:val="1"/>
  </w:num>
  <w:num w:numId="30">
    <w:abstractNumId w:val="21"/>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672"/>
    <w:rsid w:val="00003183"/>
    <w:rsid w:val="000038C0"/>
    <w:rsid w:val="00003911"/>
    <w:rsid w:val="0000561E"/>
    <w:rsid w:val="00011877"/>
    <w:rsid w:val="00012C4C"/>
    <w:rsid w:val="00014597"/>
    <w:rsid w:val="00014DBF"/>
    <w:rsid w:val="00015009"/>
    <w:rsid w:val="00015BAD"/>
    <w:rsid w:val="00021ACA"/>
    <w:rsid w:val="00021F2D"/>
    <w:rsid w:val="0002271A"/>
    <w:rsid w:val="00022EC9"/>
    <w:rsid w:val="00023DDC"/>
    <w:rsid w:val="0003026A"/>
    <w:rsid w:val="00030489"/>
    <w:rsid w:val="00030828"/>
    <w:rsid w:val="00031955"/>
    <w:rsid w:val="00031AAC"/>
    <w:rsid w:val="00034D33"/>
    <w:rsid w:val="0003579D"/>
    <w:rsid w:val="00036242"/>
    <w:rsid w:val="00036EEB"/>
    <w:rsid w:val="000373ED"/>
    <w:rsid w:val="00037BEF"/>
    <w:rsid w:val="00041752"/>
    <w:rsid w:val="0004274F"/>
    <w:rsid w:val="00043069"/>
    <w:rsid w:val="000442C8"/>
    <w:rsid w:val="00046E30"/>
    <w:rsid w:val="00052DBA"/>
    <w:rsid w:val="0005350F"/>
    <w:rsid w:val="00056CD0"/>
    <w:rsid w:val="00060AB4"/>
    <w:rsid w:val="00061F3E"/>
    <w:rsid w:val="000620C4"/>
    <w:rsid w:val="00063B02"/>
    <w:rsid w:val="000644B7"/>
    <w:rsid w:val="00064C42"/>
    <w:rsid w:val="0006595D"/>
    <w:rsid w:val="00066886"/>
    <w:rsid w:val="00066FD3"/>
    <w:rsid w:val="00067C30"/>
    <w:rsid w:val="0007175D"/>
    <w:rsid w:val="00071C60"/>
    <w:rsid w:val="000724E1"/>
    <w:rsid w:val="000728F5"/>
    <w:rsid w:val="00072A60"/>
    <w:rsid w:val="00074BB9"/>
    <w:rsid w:val="00075185"/>
    <w:rsid w:val="00076ABC"/>
    <w:rsid w:val="00076B14"/>
    <w:rsid w:val="00077465"/>
    <w:rsid w:val="00080866"/>
    <w:rsid w:val="00082C2F"/>
    <w:rsid w:val="0008404D"/>
    <w:rsid w:val="00084D2D"/>
    <w:rsid w:val="000868C7"/>
    <w:rsid w:val="00087AE8"/>
    <w:rsid w:val="00090DE2"/>
    <w:rsid w:val="00091003"/>
    <w:rsid w:val="00093656"/>
    <w:rsid w:val="00095A14"/>
    <w:rsid w:val="00095EF2"/>
    <w:rsid w:val="00096642"/>
    <w:rsid w:val="000A2AE6"/>
    <w:rsid w:val="000A2F3E"/>
    <w:rsid w:val="000A561F"/>
    <w:rsid w:val="000A6758"/>
    <w:rsid w:val="000B5817"/>
    <w:rsid w:val="000B5996"/>
    <w:rsid w:val="000B5CF9"/>
    <w:rsid w:val="000C267C"/>
    <w:rsid w:val="000C5A0A"/>
    <w:rsid w:val="000C651F"/>
    <w:rsid w:val="000D01C8"/>
    <w:rsid w:val="000D055A"/>
    <w:rsid w:val="000D2AA4"/>
    <w:rsid w:val="000D2C35"/>
    <w:rsid w:val="000D2E07"/>
    <w:rsid w:val="000D3CDB"/>
    <w:rsid w:val="000D514A"/>
    <w:rsid w:val="000E0B71"/>
    <w:rsid w:val="000E3219"/>
    <w:rsid w:val="000E4472"/>
    <w:rsid w:val="000E6C86"/>
    <w:rsid w:val="000F0609"/>
    <w:rsid w:val="000F0EAC"/>
    <w:rsid w:val="000F1B5C"/>
    <w:rsid w:val="000F4124"/>
    <w:rsid w:val="000F6E8F"/>
    <w:rsid w:val="00100D51"/>
    <w:rsid w:val="00101582"/>
    <w:rsid w:val="001018D9"/>
    <w:rsid w:val="00102D16"/>
    <w:rsid w:val="0010541E"/>
    <w:rsid w:val="0011115A"/>
    <w:rsid w:val="001116F8"/>
    <w:rsid w:val="00117EAA"/>
    <w:rsid w:val="00120662"/>
    <w:rsid w:val="001206BD"/>
    <w:rsid w:val="00120791"/>
    <w:rsid w:val="00121981"/>
    <w:rsid w:val="00122F31"/>
    <w:rsid w:val="00123424"/>
    <w:rsid w:val="00127740"/>
    <w:rsid w:val="00130B59"/>
    <w:rsid w:val="001319EF"/>
    <w:rsid w:val="00132F74"/>
    <w:rsid w:val="00133F96"/>
    <w:rsid w:val="00136A8A"/>
    <w:rsid w:val="00137C6E"/>
    <w:rsid w:val="00140362"/>
    <w:rsid w:val="00140890"/>
    <w:rsid w:val="00141B32"/>
    <w:rsid w:val="00141CFC"/>
    <w:rsid w:val="0014567F"/>
    <w:rsid w:val="001458BC"/>
    <w:rsid w:val="00152F21"/>
    <w:rsid w:val="00154820"/>
    <w:rsid w:val="00155B8C"/>
    <w:rsid w:val="00160C23"/>
    <w:rsid w:val="00161D63"/>
    <w:rsid w:val="001668D0"/>
    <w:rsid w:val="00167AB9"/>
    <w:rsid w:val="001705B7"/>
    <w:rsid w:val="00170DED"/>
    <w:rsid w:val="00171C52"/>
    <w:rsid w:val="00171EFF"/>
    <w:rsid w:val="00175118"/>
    <w:rsid w:val="00177079"/>
    <w:rsid w:val="001813F6"/>
    <w:rsid w:val="00183879"/>
    <w:rsid w:val="00184D50"/>
    <w:rsid w:val="00185611"/>
    <w:rsid w:val="00185843"/>
    <w:rsid w:val="001872DB"/>
    <w:rsid w:val="00190050"/>
    <w:rsid w:val="00190589"/>
    <w:rsid w:val="00190F4B"/>
    <w:rsid w:val="0019180E"/>
    <w:rsid w:val="001933E0"/>
    <w:rsid w:val="00195F63"/>
    <w:rsid w:val="00196761"/>
    <w:rsid w:val="001A0DB6"/>
    <w:rsid w:val="001A26DE"/>
    <w:rsid w:val="001A4723"/>
    <w:rsid w:val="001A64D6"/>
    <w:rsid w:val="001A729E"/>
    <w:rsid w:val="001A7AFD"/>
    <w:rsid w:val="001B2464"/>
    <w:rsid w:val="001B293B"/>
    <w:rsid w:val="001B4497"/>
    <w:rsid w:val="001B5BF8"/>
    <w:rsid w:val="001B5C48"/>
    <w:rsid w:val="001B71E6"/>
    <w:rsid w:val="001B7749"/>
    <w:rsid w:val="001C179A"/>
    <w:rsid w:val="001C1AAF"/>
    <w:rsid w:val="001C2892"/>
    <w:rsid w:val="001C29A9"/>
    <w:rsid w:val="001C4F1E"/>
    <w:rsid w:val="001C5477"/>
    <w:rsid w:val="001C7C27"/>
    <w:rsid w:val="001D076D"/>
    <w:rsid w:val="001D0997"/>
    <w:rsid w:val="001D24D3"/>
    <w:rsid w:val="001D2FDE"/>
    <w:rsid w:val="001D4F22"/>
    <w:rsid w:val="001D5BF5"/>
    <w:rsid w:val="001E06F9"/>
    <w:rsid w:val="001E0E77"/>
    <w:rsid w:val="001E2013"/>
    <w:rsid w:val="001E25D1"/>
    <w:rsid w:val="001E30A0"/>
    <w:rsid w:val="001E3416"/>
    <w:rsid w:val="001E5012"/>
    <w:rsid w:val="001E59F8"/>
    <w:rsid w:val="001F117B"/>
    <w:rsid w:val="001F27D7"/>
    <w:rsid w:val="001F2CC5"/>
    <w:rsid w:val="001F5274"/>
    <w:rsid w:val="001F53C5"/>
    <w:rsid w:val="001F6D54"/>
    <w:rsid w:val="00200BA6"/>
    <w:rsid w:val="00203986"/>
    <w:rsid w:val="002054DA"/>
    <w:rsid w:val="002077E4"/>
    <w:rsid w:val="0021184A"/>
    <w:rsid w:val="00211B0A"/>
    <w:rsid w:val="00211C8A"/>
    <w:rsid w:val="00212BEE"/>
    <w:rsid w:val="00217A7B"/>
    <w:rsid w:val="00217EA4"/>
    <w:rsid w:val="0022093F"/>
    <w:rsid w:val="0022109A"/>
    <w:rsid w:val="002221A8"/>
    <w:rsid w:val="002223B4"/>
    <w:rsid w:val="00222B66"/>
    <w:rsid w:val="00225D20"/>
    <w:rsid w:val="00225E11"/>
    <w:rsid w:val="002265A5"/>
    <w:rsid w:val="002308C7"/>
    <w:rsid w:val="00233613"/>
    <w:rsid w:val="00233938"/>
    <w:rsid w:val="00234C61"/>
    <w:rsid w:val="00235048"/>
    <w:rsid w:val="002350B9"/>
    <w:rsid w:val="002353AF"/>
    <w:rsid w:val="00235897"/>
    <w:rsid w:val="002373EE"/>
    <w:rsid w:val="00237D8D"/>
    <w:rsid w:val="00240149"/>
    <w:rsid w:val="00240F49"/>
    <w:rsid w:val="00242BB8"/>
    <w:rsid w:val="002432B3"/>
    <w:rsid w:val="00244157"/>
    <w:rsid w:val="00245316"/>
    <w:rsid w:val="00246E72"/>
    <w:rsid w:val="002478BA"/>
    <w:rsid w:val="00247C1B"/>
    <w:rsid w:val="002507B9"/>
    <w:rsid w:val="002507BD"/>
    <w:rsid w:val="00251A9A"/>
    <w:rsid w:val="00252B5A"/>
    <w:rsid w:val="002541FB"/>
    <w:rsid w:val="00254DE2"/>
    <w:rsid w:val="002558A7"/>
    <w:rsid w:val="0025606D"/>
    <w:rsid w:val="002613C4"/>
    <w:rsid w:val="002617A4"/>
    <w:rsid w:val="002623DE"/>
    <w:rsid w:val="0026483E"/>
    <w:rsid w:val="002671A2"/>
    <w:rsid w:val="002703F0"/>
    <w:rsid w:val="00270730"/>
    <w:rsid w:val="00270907"/>
    <w:rsid w:val="002717F3"/>
    <w:rsid w:val="00271861"/>
    <w:rsid w:val="00273382"/>
    <w:rsid w:val="00273F9A"/>
    <w:rsid w:val="00274990"/>
    <w:rsid w:val="0027610D"/>
    <w:rsid w:val="00276496"/>
    <w:rsid w:val="002809D9"/>
    <w:rsid w:val="002818A8"/>
    <w:rsid w:val="0028484D"/>
    <w:rsid w:val="0028485B"/>
    <w:rsid w:val="00284F08"/>
    <w:rsid w:val="00286C5C"/>
    <w:rsid w:val="0028761E"/>
    <w:rsid w:val="00290472"/>
    <w:rsid w:val="00290593"/>
    <w:rsid w:val="00293A28"/>
    <w:rsid w:val="0029469E"/>
    <w:rsid w:val="0029483C"/>
    <w:rsid w:val="00295286"/>
    <w:rsid w:val="00297AA7"/>
    <w:rsid w:val="002A1696"/>
    <w:rsid w:val="002B197F"/>
    <w:rsid w:val="002B26F6"/>
    <w:rsid w:val="002B28EF"/>
    <w:rsid w:val="002B5923"/>
    <w:rsid w:val="002B637A"/>
    <w:rsid w:val="002C1259"/>
    <w:rsid w:val="002C1396"/>
    <w:rsid w:val="002C58FC"/>
    <w:rsid w:val="002C65EF"/>
    <w:rsid w:val="002D32AC"/>
    <w:rsid w:val="002D34F7"/>
    <w:rsid w:val="002D44FE"/>
    <w:rsid w:val="002D6893"/>
    <w:rsid w:val="002E1F75"/>
    <w:rsid w:val="002E3E6F"/>
    <w:rsid w:val="002E6987"/>
    <w:rsid w:val="002E7DC2"/>
    <w:rsid w:val="002F05DD"/>
    <w:rsid w:val="002F0788"/>
    <w:rsid w:val="002F1916"/>
    <w:rsid w:val="002F2514"/>
    <w:rsid w:val="002F2FE8"/>
    <w:rsid w:val="002F38D0"/>
    <w:rsid w:val="003018DB"/>
    <w:rsid w:val="00301D8B"/>
    <w:rsid w:val="00302838"/>
    <w:rsid w:val="00303BDF"/>
    <w:rsid w:val="00303BFF"/>
    <w:rsid w:val="0030483F"/>
    <w:rsid w:val="00310E73"/>
    <w:rsid w:val="003113F3"/>
    <w:rsid w:val="00312F30"/>
    <w:rsid w:val="00315493"/>
    <w:rsid w:val="00315930"/>
    <w:rsid w:val="00316BBE"/>
    <w:rsid w:val="00320F10"/>
    <w:rsid w:val="00321CCA"/>
    <w:rsid w:val="00322574"/>
    <w:rsid w:val="00323E88"/>
    <w:rsid w:val="00324166"/>
    <w:rsid w:val="00325767"/>
    <w:rsid w:val="00327403"/>
    <w:rsid w:val="00350080"/>
    <w:rsid w:val="00356889"/>
    <w:rsid w:val="003573C5"/>
    <w:rsid w:val="00357EFE"/>
    <w:rsid w:val="00363C06"/>
    <w:rsid w:val="00366A33"/>
    <w:rsid w:val="003701B3"/>
    <w:rsid w:val="00370B40"/>
    <w:rsid w:val="00371EC5"/>
    <w:rsid w:val="00373145"/>
    <w:rsid w:val="00373A8B"/>
    <w:rsid w:val="0037429D"/>
    <w:rsid w:val="00374C46"/>
    <w:rsid w:val="00375B6C"/>
    <w:rsid w:val="00380AFE"/>
    <w:rsid w:val="003810F5"/>
    <w:rsid w:val="003816EE"/>
    <w:rsid w:val="00383944"/>
    <w:rsid w:val="00384846"/>
    <w:rsid w:val="0038486A"/>
    <w:rsid w:val="003848C3"/>
    <w:rsid w:val="003858A0"/>
    <w:rsid w:val="00386376"/>
    <w:rsid w:val="003864ED"/>
    <w:rsid w:val="0038760F"/>
    <w:rsid w:val="00387F05"/>
    <w:rsid w:val="00391F31"/>
    <w:rsid w:val="00393DFE"/>
    <w:rsid w:val="0039582F"/>
    <w:rsid w:val="00396B6B"/>
    <w:rsid w:val="003A0B30"/>
    <w:rsid w:val="003A2315"/>
    <w:rsid w:val="003A3516"/>
    <w:rsid w:val="003A3FB9"/>
    <w:rsid w:val="003A644B"/>
    <w:rsid w:val="003B19C7"/>
    <w:rsid w:val="003B3AC2"/>
    <w:rsid w:val="003B5506"/>
    <w:rsid w:val="003B6C0F"/>
    <w:rsid w:val="003B6C9B"/>
    <w:rsid w:val="003B6FB6"/>
    <w:rsid w:val="003B70E1"/>
    <w:rsid w:val="003C1887"/>
    <w:rsid w:val="003C2A7C"/>
    <w:rsid w:val="003C2D94"/>
    <w:rsid w:val="003C3816"/>
    <w:rsid w:val="003C4BA6"/>
    <w:rsid w:val="003C4EDB"/>
    <w:rsid w:val="003C56CD"/>
    <w:rsid w:val="003C5D74"/>
    <w:rsid w:val="003C6C23"/>
    <w:rsid w:val="003D4FED"/>
    <w:rsid w:val="003D6998"/>
    <w:rsid w:val="003D7984"/>
    <w:rsid w:val="003E094A"/>
    <w:rsid w:val="003E0A8F"/>
    <w:rsid w:val="003E3AAB"/>
    <w:rsid w:val="003E3F70"/>
    <w:rsid w:val="003E5748"/>
    <w:rsid w:val="003E72DB"/>
    <w:rsid w:val="003E75AE"/>
    <w:rsid w:val="003E7619"/>
    <w:rsid w:val="003F076E"/>
    <w:rsid w:val="003F57CD"/>
    <w:rsid w:val="003F6200"/>
    <w:rsid w:val="003F62DF"/>
    <w:rsid w:val="0040087C"/>
    <w:rsid w:val="00404246"/>
    <w:rsid w:val="0040497D"/>
    <w:rsid w:val="00405615"/>
    <w:rsid w:val="00407266"/>
    <w:rsid w:val="00413248"/>
    <w:rsid w:val="00413B0A"/>
    <w:rsid w:val="004143E1"/>
    <w:rsid w:val="0041566E"/>
    <w:rsid w:val="00415BFD"/>
    <w:rsid w:val="00415EBA"/>
    <w:rsid w:val="004177B3"/>
    <w:rsid w:val="004178D1"/>
    <w:rsid w:val="00420561"/>
    <w:rsid w:val="00420FE9"/>
    <w:rsid w:val="00421E20"/>
    <w:rsid w:val="00422CD1"/>
    <w:rsid w:val="004242FC"/>
    <w:rsid w:val="00424E37"/>
    <w:rsid w:val="00425AC0"/>
    <w:rsid w:val="00425F57"/>
    <w:rsid w:val="00433FC3"/>
    <w:rsid w:val="004353FF"/>
    <w:rsid w:val="00440528"/>
    <w:rsid w:val="00446DD1"/>
    <w:rsid w:val="004475C3"/>
    <w:rsid w:val="00447F23"/>
    <w:rsid w:val="004505E1"/>
    <w:rsid w:val="00451286"/>
    <w:rsid w:val="00452F2B"/>
    <w:rsid w:val="00453771"/>
    <w:rsid w:val="00455D66"/>
    <w:rsid w:val="004562DB"/>
    <w:rsid w:val="0045658B"/>
    <w:rsid w:val="00464B11"/>
    <w:rsid w:val="004654C4"/>
    <w:rsid w:val="0046794C"/>
    <w:rsid w:val="004708E9"/>
    <w:rsid w:val="00470A00"/>
    <w:rsid w:val="00470FCE"/>
    <w:rsid w:val="00475471"/>
    <w:rsid w:val="004829B9"/>
    <w:rsid w:val="00482D48"/>
    <w:rsid w:val="00484883"/>
    <w:rsid w:val="00485653"/>
    <w:rsid w:val="00485D04"/>
    <w:rsid w:val="004861E9"/>
    <w:rsid w:val="004909F3"/>
    <w:rsid w:val="00491F18"/>
    <w:rsid w:val="00493E84"/>
    <w:rsid w:val="00496E1B"/>
    <w:rsid w:val="004A0619"/>
    <w:rsid w:val="004A1732"/>
    <w:rsid w:val="004A18EA"/>
    <w:rsid w:val="004A4CF1"/>
    <w:rsid w:val="004A578D"/>
    <w:rsid w:val="004A768D"/>
    <w:rsid w:val="004B27A3"/>
    <w:rsid w:val="004B4E23"/>
    <w:rsid w:val="004B6105"/>
    <w:rsid w:val="004C332D"/>
    <w:rsid w:val="004C37CE"/>
    <w:rsid w:val="004C6BF8"/>
    <w:rsid w:val="004D0DE5"/>
    <w:rsid w:val="004D36C8"/>
    <w:rsid w:val="004D72F6"/>
    <w:rsid w:val="004E02A3"/>
    <w:rsid w:val="004E317D"/>
    <w:rsid w:val="004E4E95"/>
    <w:rsid w:val="004F2B89"/>
    <w:rsid w:val="004F55B3"/>
    <w:rsid w:val="004F59D7"/>
    <w:rsid w:val="004F6F21"/>
    <w:rsid w:val="00500E95"/>
    <w:rsid w:val="005025B5"/>
    <w:rsid w:val="00503465"/>
    <w:rsid w:val="0050394F"/>
    <w:rsid w:val="00504B9C"/>
    <w:rsid w:val="00505192"/>
    <w:rsid w:val="005060D2"/>
    <w:rsid w:val="005062C9"/>
    <w:rsid w:val="00506847"/>
    <w:rsid w:val="00506D73"/>
    <w:rsid w:val="005072EA"/>
    <w:rsid w:val="005077C4"/>
    <w:rsid w:val="005079A3"/>
    <w:rsid w:val="00510BA6"/>
    <w:rsid w:val="00511213"/>
    <w:rsid w:val="00511DA2"/>
    <w:rsid w:val="00513227"/>
    <w:rsid w:val="005134BA"/>
    <w:rsid w:val="005138A0"/>
    <w:rsid w:val="00517B6D"/>
    <w:rsid w:val="00520E16"/>
    <w:rsid w:val="00521304"/>
    <w:rsid w:val="00522A5C"/>
    <w:rsid w:val="0052460F"/>
    <w:rsid w:val="005343EC"/>
    <w:rsid w:val="005371F1"/>
    <w:rsid w:val="00541EA8"/>
    <w:rsid w:val="005434C2"/>
    <w:rsid w:val="005446BE"/>
    <w:rsid w:val="00544802"/>
    <w:rsid w:val="0054603A"/>
    <w:rsid w:val="00546ED2"/>
    <w:rsid w:val="005519B5"/>
    <w:rsid w:val="00553BEF"/>
    <w:rsid w:val="00554F9D"/>
    <w:rsid w:val="00556CE3"/>
    <w:rsid w:val="00556D16"/>
    <w:rsid w:val="005620B5"/>
    <w:rsid w:val="0056280D"/>
    <w:rsid w:val="005629B8"/>
    <w:rsid w:val="00565C2F"/>
    <w:rsid w:val="005662F2"/>
    <w:rsid w:val="00567797"/>
    <w:rsid w:val="00567A71"/>
    <w:rsid w:val="0057080B"/>
    <w:rsid w:val="0057243F"/>
    <w:rsid w:val="00572D43"/>
    <w:rsid w:val="00572FEB"/>
    <w:rsid w:val="005832ED"/>
    <w:rsid w:val="00584FBC"/>
    <w:rsid w:val="00587361"/>
    <w:rsid w:val="005908F9"/>
    <w:rsid w:val="0059312F"/>
    <w:rsid w:val="00594CEF"/>
    <w:rsid w:val="00595D2F"/>
    <w:rsid w:val="00595D79"/>
    <w:rsid w:val="005963D0"/>
    <w:rsid w:val="005978D5"/>
    <w:rsid w:val="005A19DC"/>
    <w:rsid w:val="005A2956"/>
    <w:rsid w:val="005A2DD6"/>
    <w:rsid w:val="005A766F"/>
    <w:rsid w:val="005A77CD"/>
    <w:rsid w:val="005B19DC"/>
    <w:rsid w:val="005B31AE"/>
    <w:rsid w:val="005B3277"/>
    <w:rsid w:val="005B370F"/>
    <w:rsid w:val="005B4CC9"/>
    <w:rsid w:val="005B5169"/>
    <w:rsid w:val="005B593E"/>
    <w:rsid w:val="005B670E"/>
    <w:rsid w:val="005B7823"/>
    <w:rsid w:val="005B78BA"/>
    <w:rsid w:val="005C293F"/>
    <w:rsid w:val="005C30A0"/>
    <w:rsid w:val="005D1F0C"/>
    <w:rsid w:val="005D22F8"/>
    <w:rsid w:val="005D2EF3"/>
    <w:rsid w:val="005D381D"/>
    <w:rsid w:val="005D4D42"/>
    <w:rsid w:val="005D5847"/>
    <w:rsid w:val="005D5CBA"/>
    <w:rsid w:val="005D6CE5"/>
    <w:rsid w:val="005D7077"/>
    <w:rsid w:val="005D7573"/>
    <w:rsid w:val="005E35D8"/>
    <w:rsid w:val="005E4F7D"/>
    <w:rsid w:val="005E5B76"/>
    <w:rsid w:val="005E6831"/>
    <w:rsid w:val="005E7271"/>
    <w:rsid w:val="005E7E91"/>
    <w:rsid w:val="005F0628"/>
    <w:rsid w:val="005F0964"/>
    <w:rsid w:val="005F1DB0"/>
    <w:rsid w:val="005F273C"/>
    <w:rsid w:val="005F469A"/>
    <w:rsid w:val="005F696D"/>
    <w:rsid w:val="00603590"/>
    <w:rsid w:val="006045FC"/>
    <w:rsid w:val="00605BA0"/>
    <w:rsid w:val="00606232"/>
    <w:rsid w:val="006062E5"/>
    <w:rsid w:val="00611757"/>
    <w:rsid w:val="0061421E"/>
    <w:rsid w:val="0061495B"/>
    <w:rsid w:val="00615440"/>
    <w:rsid w:val="00615845"/>
    <w:rsid w:val="00616D22"/>
    <w:rsid w:val="00617400"/>
    <w:rsid w:val="00620453"/>
    <w:rsid w:val="0062385A"/>
    <w:rsid w:val="0062446F"/>
    <w:rsid w:val="00625F87"/>
    <w:rsid w:val="006260AF"/>
    <w:rsid w:val="00627D90"/>
    <w:rsid w:val="00632711"/>
    <w:rsid w:val="00633647"/>
    <w:rsid w:val="0063407B"/>
    <w:rsid w:val="006357FD"/>
    <w:rsid w:val="00636A24"/>
    <w:rsid w:val="00636A6A"/>
    <w:rsid w:val="00640472"/>
    <w:rsid w:val="00642DD0"/>
    <w:rsid w:val="00642DD9"/>
    <w:rsid w:val="0064354B"/>
    <w:rsid w:val="00646143"/>
    <w:rsid w:val="00646ADB"/>
    <w:rsid w:val="00651D09"/>
    <w:rsid w:val="00653926"/>
    <w:rsid w:val="006541A7"/>
    <w:rsid w:val="00654262"/>
    <w:rsid w:val="00656612"/>
    <w:rsid w:val="006577AE"/>
    <w:rsid w:val="0066002C"/>
    <w:rsid w:val="00661AB9"/>
    <w:rsid w:val="00663B68"/>
    <w:rsid w:val="00665586"/>
    <w:rsid w:val="00665FA0"/>
    <w:rsid w:val="00667DF6"/>
    <w:rsid w:val="0067211F"/>
    <w:rsid w:val="006742FB"/>
    <w:rsid w:val="00675001"/>
    <w:rsid w:val="00680940"/>
    <w:rsid w:val="00680C73"/>
    <w:rsid w:val="00681510"/>
    <w:rsid w:val="006826A3"/>
    <w:rsid w:val="00683A9F"/>
    <w:rsid w:val="006846F7"/>
    <w:rsid w:val="00685B33"/>
    <w:rsid w:val="0068704E"/>
    <w:rsid w:val="00687830"/>
    <w:rsid w:val="006916FE"/>
    <w:rsid w:val="006927F9"/>
    <w:rsid w:val="006938EB"/>
    <w:rsid w:val="006944B9"/>
    <w:rsid w:val="00694E65"/>
    <w:rsid w:val="00695620"/>
    <w:rsid w:val="00697D3A"/>
    <w:rsid w:val="006A337F"/>
    <w:rsid w:val="006A40CC"/>
    <w:rsid w:val="006A65C4"/>
    <w:rsid w:val="006B5A11"/>
    <w:rsid w:val="006B7A43"/>
    <w:rsid w:val="006B7CB2"/>
    <w:rsid w:val="006C22E5"/>
    <w:rsid w:val="006C2F73"/>
    <w:rsid w:val="006C3E35"/>
    <w:rsid w:val="006C5D07"/>
    <w:rsid w:val="006C7DF6"/>
    <w:rsid w:val="006D3FB8"/>
    <w:rsid w:val="006D522D"/>
    <w:rsid w:val="006D5EE9"/>
    <w:rsid w:val="006D64D2"/>
    <w:rsid w:val="006E05D6"/>
    <w:rsid w:val="006E1079"/>
    <w:rsid w:val="006E3422"/>
    <w:rsid w:val="006E40F1"/>
    <w:rsid w:val="006E691D"/>
    <w:rsid w:val="006E798E"/>
    <w:rsid w:val="006E7DC7"/>
    <w:rsid w:val="006F1533"/>
    <w:rsid w:val="006F1D30"/>
    <w:rsid w:val="006F2CEC"/>
    <w:rsid w:val="006F2F79"/>
    <w:rsid w:val="006F54AA"/>
    <w:rsid w:val="006F58D3"/>
    <w:rsid w:val="006F5CD1"/>
    <w:rsid w:val="006F5ED0"/>
    <w:rsid w:val="006F620C"/>
    <w:rsid w:val="006F72A6"/>
    <w:rsid w:val="0070153D"/>
    <w:rsid w:val="00701D60"/>
    <w:rsid w:val="007022B1"/>
    <w:rsid w:val="007024E3"/>
    <w:rsid w:val="0070319A"/>
    <w:rsid w:val="007039A3"/>
    <w:rsid w:val="007042FE"/>
    <w:rsid w:val="00705C1A"/>
    <w:rsid w:val="00705E49"/>
    <w:rsid w:val="00706155"/>
    <w:rsid w:val="00712839"/>
    <w:rsid w:val="00713D6F"/>
    <w:rsid w:val="00715CEA"/>
    <w:rsid w:val="00717265"/>
    <w:rsid w:val="00717EFD"/>
    <w:rsid w:val="00720960"/>
    <w:rsid w:val="00721576"/>
    <w:rsid w:val="00723857"/>
    <w:rsid w:val="00723E2D"/>
    <w:rsid w:val="00727337"/>
    <w:rsid w:val="00727965"/>
    <w:rsid w:val="00731D51"/>
    <w:rsid w:val="007324C7"/>
    <w:rsid w:val="0073260D"/>
    <w:rsid w:val="007326CA"/>
    <w:rsid w:val="007329F4"/>
    <w:rsid w:val="00732E7B"/>
    <w:rsid w:val="0073360E"/>
    <w:rsid w:val="0073374C"/>
    <w:rsid w:val="00733F4D"/>
    <w:rsid w:val="00735391"/>
    <w:rsid w:val="00736127"/>
    <w:rsid w:val="00737CE0"/>
    <w:rsid w:val="00741065"/>
    <w:rsid w:val="00741579"/>
    <w:rsid w:val="0074167A"/>
    <w:rsid w:val="00742DE9"/>
    <w:rsid w:val="00747587"/>
    <w:rsid w:val="00747A4E"/>
    <w:rsid w:val="00751376"/>
    <w:rsid w:val="00752E45"/>
    <w:rsid w:val="007538A3"/>
    <w:rsid w:val="00753F00"/>
    <w:rsid w:val="007540DC"/>
    <w:rsid w:val="0075424D"/>
    <w:rsid w:val="00754880"/>
    <w:rsid w:val="00755F17"/>
    <w:rsid w:val="007572B6"/>
    <w:rsid w:val="0075783E"/>
    <w:rsid w:val="0075795D"/>
    <w:rsid w:val="0076090D"/>
    <w:rsid w:val="00761371"/>
    <w:rsid w:val="007633E8"/>
    <w:rsid w:val="00763861"/>
    <w:rsid w:val="00764770"/>
    <w:rsid w:val="00766695"/>
    <w:rsid w:val="00770E5D"/>
    <w:rsid w:val="007718BD"/>
    <w:rsid w:val="00772DF6"/>
    <w:rsid w:val="00774570"/>
    <w:rsid w:val="00781969"/>
    <w:rsid w:val="00784929"/>
    <w:rsid w:val="00784CC0"/>
    <w:rsid w:val="00784E7A"/>
    <w:rsid w:val="007908C9"/>
    <w:rsid w:val="007924FF"/>
    <w:rsid w:val="00792A91"/>
    <w:rsid w:val="00792BB9"/>
    <w:rsid w:val="00793C35"/>
    <w:rsid w:val="00793D14"/>
    <w:rsid w:val="00793F75"/>
    <w:rsid w:val="007957EF"/>
    <w:rsid w:val="007A0281"/>
    <w:rsid w:val="007A0A15"/>
    <w:rsid w:val="007A314E"/>
    <w:rsid w:val="007A37E8"/>
    <w:rsid w:val="007A43D5"/>
    <w:rsid w:val="007A5DC2"/>
    <w:rsid w:val="007A67A6"/>
    <w:rsid w:val="007B27EC"/>
    <w:rsid w:val="007B5EDF"/>
    <w:rsid w:val="007C0BA5"/>
    <w:rsid w:val="007C15E7"/>
    <w:rsid w:val="007C1EBC"/>
    <w:rsid w:val="007C21DC"/>
    <w:rsid w:val="007C2E69"/>
    <w:rsid w:val="007C4ADB"/>
    <w:rsid w:val="007C7E86"/>
    <w:rsid w:val="007D0BDE"/>
    <w:rsid w:val="007D0DF0"/>
    <w:rsid w:val="007D46E0"/>
    <w:rsid w:val="007D46E4"/>
    <w:rsid w:val="007D52D7"/>
    <w:rsid w:val="007D5749"/>
    <w:rsid w:val="007D60B8"/>
    <w:rsid w:val="007D7BC9"/>
    <w:rsid w:val="007E04D1"/>
    <w:rsid w:val="007E30C0"/>
    <w:rsid w:val="007E4714"/>
    <w:rsid w:val="007F4369"/>
    <w:rsid w:val="007F56B0"/>
    <w:rsid w:val="007F6014"/>
    <w:rsid w:val="007F7F3D"/>
    <w:rsid w:val="00802846"/>
    <w:rsid w:val="008039E0"/>
    <w:rsid w:val="0080708E"/>
    <w:rsid w:val="00807FFA"/>
    <w:rsid w:val="00810D75"/>
    <w:rsid w:val="00817CF1"/>
    <w:rsid w:val="00820573"/>
    <w:rsid w:val="00825BF8"/>
    <w:rsid w:val="008261F7"/>
    <w:rsid w:val="00832205"/>
    <w:rsid w:val="00832AAB"/>
    <w:rsid w:val="0084007C"/>
    <w:rsid w:val="00840288"/>
    <w:rsid w:val="008403C2"/>
    <w:rsid w:val="00841546"/>
    <w:rsid w:val="00842455"/>
    <w:rsid w:val="00847793"/>
    <w:rsid w:val="00847BEF"/>
    <w:rsid w:val="00847E2D"/>
    <w:rsid w:val="00856A44"/>
    <w:rsid w:val="00856C45"/>
    <w:rsid w:val="00856D46"/>
    <w:rsid w:val="00861633"/>
    <w:rsid w:val="00864296"/>
    <w:rsid w:val="0086514F"/>
    <w:rsid w:val="008704BE"/>
    <w:rsid w:val="00870BD1"/>
    <w:rsid w:val="00871C71"/>
    <w:rsid w:val="00876B36"/>
    <w:rsid w:val="008821D8"/>
    <w:rsid w:val="00882A80"/>
    <w:rsid w:val="00882FC9"/>
    <w:rsid w:val="00885454"/>
    <w:rsid w:val="00885ED4"/>
    <w:rsid w:val="00885F3E"/>
    <w:rsid w:val="00886E58"/>
    <w:rsid w:val="008910ED"/>
    <w:rsid w:val="00892C4C"/>
    <w:rsid w:val="00893342"/>
    <w:rsid w:val="0089396A"/>
    <w:rsid w:val="00894C38"/>
    <w:rsid w:val="00894E12"/>
    <w:rsid w:val="00895683"/>
    <w:rsid w:val="008A1082"/>
    <w:rsid w:val="008A140A"/>
    <w:rsid w:val="008A28F5"/>
    <w:rsid w:val="008A462E"/>
    <w:rsid w:val="008A6B9D"/>
    <w:rsid w:val="008A7642"/>
    <w:rsid w:val="008A785F"/>
    <w:rsid w:val="008B04EF"/>
    <w:rsid w:val="008B16EB"/>
    <w:rsid w:val="008B4BC0"/>
    <w:rsid w:val="008B6AB8"/>
    <w:rsid w:val="008C0AB9"/>
    <w:rsid w:val="008C0E77"/>
    <w:rsid w:val="008C27BB"/>
    <w:rsid w:val="008C47A3"/>
    <w:rsid w:val="008C4828"/>
    <w:rsid w:val="008C5858"/>
    <w:rsid w:val="008C5873"/>
    <w:rsid w:val="008C5A6F"/>
    <w:rsid w:val="008C63F9"/>
    <w:rsid w:val="008D03CE"/>
    <w:rsid w:val="008D1FC1"/>
    <w:rsid w:val="008D2098"/>
    <w:rsid w:val="008D5F52"/>
    <w:rsid w:val="008D7FD1"/>
    <w:rsid w:val="008E2D47"/>
    <w:rsid w:val="008E4159"/>
    <w:rsid w:val="008E428F"/>
    <w:rsid w:val="008E4BA0"/>
    <w:rsid w:val="008E7F3B"/>
    <w:rsid w:val="008F63E5"/>
    <w:rsid w:val="008F6ACD"/>
    <w:rsid w:val="008F7A0B"/>
    <w:rsid w:val="00900779"/>
    <w:rsid w:val="00901077"/>
    <w:rsid w:val="009016F5"/>
    <w:rsid w:val="00901AD1"/>
    <w:rsid w:val="0090312A"/>
    <w:rsid w:val="00903A03"/>
    <w:rsid w:val="00904615"/>
    <w:rsid w:val="009060E8"/>
    <w:rsid w:val="00906901"/>
    <w:rsid w:val="00907D72"/>
    <w:rsid w:val="00912475"/>
    <w:rsid w:val="00912EB3"/>
    <w:rsid w:val="009131AA"/>
    <w:rsid w:val="00913EEB"/>
    <w:rsid w:val="00914AB6"/>
    <w:rsid w:val="00915283"/>
    <w:rsid w:val="00916B2D"/>
    <w:rsid w:val="009171A4"/>
    <w:rsid w:val="00922837"/>
    <w:rsid w:val="00923428"/>
    <w:rsid w:val="00924C14"/>
    <w:rsid w:val="00924F21"/>
    <w:rsid w:val="00924F67"/>
    <w:rsid w:val="00926E69"/>
    <w:rsid w:val="0092746E"/>
    <w:rsid w:val="00930DDB"/>
    <w:rsid w:val="0093267C"/>
    <w:rsid w:val="009345BA"/>
    <w:rsid w:val="0093520C"/>
    <w:rsid w:val="00935D5D"/>
    <w:rsid w:val="00940C09"/>
    <w:rsid w:val="009441C4"/>
    <w:rsid w:val="009462A7"/>
    <w:rsid w:val="00947199"/>
    <w:rsid w:val="009473A8"/>
    <w:rsid w:val="00950BF0"/>
    <w:rsid w:val="00953D0B"/>
    <w:rsid w:val="0095521B"/>
    <w:rsid w:val="00955B3A"/>
    <w:rsid w:val="00957B62"/>
    <w:rsid w:val="009600E2"/>
    <w:rsid w:val="00963B03"/>
    <w:rsid w:val="00964430"/>
    <w:rsid w:val="009650EF"/>
    <w:rsid w:val="009656F1"/>
    <w:rsid w:val="0096584C"/>
    <w:rsid w:val="0096661E"/>
    <w:rsid w:val="00966802"/>
    <w:rsid w:val="00966E13"/>
    <w:rsid w:val="00967F02"/>
    <w:rsid w:val="0097052D"/>
    <w:rsid w:val="00970B85"/>
    <w:rsid w:val="009712BE"/>
    <w:rsid w:val="00977F01"/>
    <w:rsid w:val="00982CF7"/>
    <w:rsid w:val="00986F13"/>
    <w:rsid w:val="00991FC5"/>
    <w:rsid w:val="00992849"/>
    <w:rsid w:val="00995E2B"/>
    <w:rsid w:val="00995E60"/>
    <w:rsid w:val="009A013E"/>
    <w:rsid w:val="009A0498"/>
    <w:rsid w:val="009A1872"/>
    <w:rsid w:val="009A22DF"/>
    <w:rsid w:val="009A4140"/>
    <w:rsid w:val="009A4688"/>
    <w:rsid w:val="009A54AE"/>
    <w:rsid w:val="009A6B85"/>
    <w:rsid w:val="009B02F1"/>
    <w:rsid w:val="009B0644"/>
    <w:rsid w:val="009B08E0"/>
    <w:rsid w:val="009B1307"/>
    <w:rsid w:val="009B3FC1"/>
    <w:rsid w:val="009B7C52"/>
    <w:rsid w:val="009C0013"/>
    <w:rsid w:val="009C0AD7"/>
    <w:rsid w:val="009C0C8A"/>
    <w:rsid w:val="009C3618"/>
    <w:rsid w:val="009C3FBE"/>
    <w:rsid w:val="009C4A55"/>
    <w:rsid w:val="009C5CC2"/>
    <w:rsid w:val="009C6A9B"/>
    <w:rsid w:val="009D3A07"/>
    <w:rsid w:val="009D527D"/>
    <w:rsid w:val="009D761E"/>
    <w:rsid w:val="009E28EB"/>
    <w:rsid w:val="009E4EA0"/>
    <w:rsid w:val="009E5927"/>
    <w:rsid w:val="009E5BD5"/>
    <w:rsid w:val="009E6850"/>
    <w:rsid w:val="009F0742"/>
    <w:rsid w:val="009F113B"/>
    <w:rsid w:val="009F1408"/>
    <w:rsid w:val="009F20F5"/>
    <w:rsid w:val="009F3A33"/>
    <w:rsid w:val="009F4A8A"/>
    <w:rsid w:val="009F4C19"/>
    <w:rsid w:val="009F4C55"/>
    <w:rsid w:val="009F673A"/>
    <w:rsid w:val="009F78C7"/>
    <w:rsid w:val="009F790D"/>
    <w:rsid w:val="00A02F47"/>
    <w:rsid w:val="00A02F7B"/>
    <w:rsid w:val="00A04E62"/>
    <w:rsid w:val="00A04E7F"/>
    <w:rsid w:val="00A06B99"/>
    <w:rsid w:val="00A1028D"/>
    <w:rsid w:val="00A109EA"/>
    <w:rsid w:val="00A10EF5"/>
    <w:rsid w:val="00A11A63"/>
    <w:rsid w:val="00A11F36"/>
    <w:rsid w:val="00A12B89"/>
    <w:rsid w:val="00A13BF3"/>
    <w:rsid w:val="00A15185"/>
    <w:rsid w:val="00A158A3"/>
    <w:rsid w:val="00A16057"/>
    <w:rsid w:val="00A160C6"/>
    <w:rsid w:val="00A22020"/>
    <w:rsid w:val="00A225A8"/>
    <w:rsid w:val="00A22BD9"/>
    <w:rsid w:val="00A2443F"/>
    <w:rsid w:val="00A256BD"/>
    <w:rsid w:val="00A25B76"/>
    <w:rsid w:val="00A30209"/>
    <w:rsid w:val="00A3129A"/>
    <w:rsid w:val="00A3171B"/>
    <w:rsid w:val="00A32406"/>
    <w:rsid w:val="00A37394"/>
    <w:rsid w:val="00A410F4"/>
    <w:rsid w:val="00A42B48"/>
    <w:rsid w:val="00A4457B"/>
    <w:rsid w:val="00A457A9"/>
    <w:rsid w:val="00A45883"/>
    <w:rsid w:val="00A5041F"/>
    <w:rsid w:val="00A509A5"/>
    <w:rsid w:val="00A514D6"/>
    <w:rsid w:val="00A52BDC"/>
    <w:rsid w:val="00A56171"/>
    <w:rsid w:val="00A602F2"/>
    <w:rsid w:val="00A66B82"/>
    <w:rsid w:val="00A67134"/>
    <w:rsid w:val="00A749B5"/>
    <w:rsid w:val="00A7661D"/>
    <w:rsid w:val="00A77521"/>
    <w:rsid w:val="00A81AE1"/>
    <w:rsid w:val="00A83A8A"/>
    <w:rsid w:val="00A83E7D"/>
    <w:rsid w:val="00A840BE"/>
    <w:rsid w:val="00A8585E"/>
    <w:rsid w:val="00A85F22"/>
    <w:rsid w:val="00A86AA6"/>
    <w:rsid w:val="00A91404"/>
    <w:rsid w:val="00A914F6"/>
    <w:rsid w:val="00AA1010"/>
    <w:rsid w:val="00AA1314"/>
    <w:rsid w:val="00AA2090"/>
    <w:rsid w:val="00AA305C"/>
    <w:rsid w:val="00AA3097"/>
    <w:rsid w:val="00AA35AB"/>
    <w:rsid w:val="00AA3FE9"/>
    <w:rsid w:val="00AA447E"/>
    <w:rsid w:val="00AA54D2"/>
    <w:rsid w:val="00AA5683"/>
    <w:rsid w:val="00AA60B9"/>
    <w:rsid w:val="00AA78CB"/>
    <w:rsid w:val="00AB1128"/>
    <w:rsid w:val="00AB16F5"/>
    <w:rsid w:val="00AB27D7"/>
    <w:rsid w:val="00AC11D6"/>
    <w:rsid w:val="00AC2626"/>
    <w:rsid w:val="00AC2C3F"/>
    <w:rsid w:val="00AC4A9A"/>
    <w:rsid w:val="00AC759D"/>
    <w:rsid w:val="00AD2661"/>
    <w:rsid w:val="00AD2FE1"/>
    <w:rsid w:val="00AD5565"/>
    <w:rsid w:val="00AD5944"/>
    <w:rsid w:val="00AD64C4"/>
    <w:rsid w:val="00AE01E8"/>
    <w:rsid w:val="00AE1460"/>
    <w:rsid w:val="00AE4CF7"/>
    <w:rsid w:val="00AE6392"/>
    <w:rsid w:val="00AF074F"/>
    <w:rsid w:val="00AF0BC5"/>
    <w:rsid w:val="00AF1F63"/>
    <w:rsid w:val="00AF2281"/>
    <w:rsid w:val="00AF36FD"/>
    <w:rsid w:val="00AF61D0"/>
    <w:rsid w:val="00AF698A"/>
    <w:rsid w:val="00AF792C"/>
    <w:rsid w:val="00B022CD"/>
    <w:rsid w:val="00B02D2A"/>
    <w:rsid w:val="00B03067"/>
    <w:rsid w:val="00B03631"/>
    <w:rsid w:val="00B03BE9"/>
    <w:rsid w:val="00B0483A"/>
    <w:rsid w:val="00B04855"/>
    <w:rsid w:val="00B04B75"/>
    <w:rsid w:val="00B05787"/>
    <w:rsid w:val="00B06540"/>
    <w:rsid w:val="00B109FD"/>
    <w:rsid w:val="00B111B6"/>
    <w:rsid w:val="00B11D9E"/>
    <w:rsid w:val="00B13648"/>
    <w:rsid w:val="00B13BBC"/>
    <w:rsid w:val="00B13BEB"/>
    <w:rsid w:val="00B1708C"/>
    <w:rsid w:val="00B177DC"/>
    <w:rsid w:val="00B20402"/>
    <w:rsid w:val="00B20F11"/>
    <w:rsid w:val="00B2765F"/>
    <w:rsid w:val="00B27D30"/>
    <w:rsid w:val="00B328FB"/>
    <w:rsid w:val="00B40805"/>
    <w:rsid w:val="00B44401"/>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6338"/>
    <w:rsid w:val="00B77677"/>
    <w:rsid w:val="00B77814"/>
    <w:rsid w:val="00B819C0"/>
    <w:rsid w:val="00B83E9E"/>
    <w:rsid w:val="00B85432"/>
    <w:rsid w:val="00B86423"/>
    <w:rsid w:val="00B86810"/>
    <w:rsid w:val="00B929F6"/>
    <w:rsid w:val="00B942A3"/>
    <w:rsid w:val="00B945AC"/>
    <w:rsid w:val="00B956D7"/>
    <w:rsid w:val="00BA1782"/>
    <w:rsid w:val="00BA6BB5"/>
    <w:rsid w:val="00BA7107"/>
    <w:rsid w:val="00BA74DE"/>
    <w:rsid w:val="00BB1384"/>
    <w:rsid w:val="00BB22C3"/>
    <w:rsid w:val="00BB2444"/>
    <w:rsid w:val="00BB31B8"/>
    <w:rsid w:val="00BB3AB2"/>
    <w:rsid w:val="00BB3B98"/>
    <w:rsid w:val="00BB58C6"/>
    <w:rsid w:val="00BB774E"/>
    <w:rsid w:val="00BB7BF2"/>
    <w:rsid w:val="00BC6AC9"/>
    <w:rsid w:val="00BC7A13"/>
    <w:rsid w:val="00BD11BF"/>
    <w:rsid w:val="00BD1AA8"/>
    <w:rsid w:val="00BD2F9A"/>
    <w:rsid w:val="00BD5C8E"/>
    <w:rsid w:val="00BE2375"/>
    <w:rsid w:val="00BE26BC"/>
    <w:rsid w:val="00BE35E5"/>
    <w:rsid w:val="00BE3BA7"/>
    <w:rsid w:val="00BE4092"/>
    <w:rsid w:val="00BE4CAB"/>
    <w:rsid w:val="00BE4D05"/>
    <w:rsid w:val="00BE5881"/>
    <w:rsid w:val="00BE6A0D"/>
    <w:rsid w:val="00BE6B23"/>
    <w:rsid w:val="00BE7EF5"/>
    <w:rsid w:val="00BF0778"/>
    <w:rsid w:val="00BF1129"/>
    <w:rsid w:val="00BF194E"/>
    <w:rsid w:val="00BF345B"/>
    <w:rsid w:val="00BF388A"/>
    <w:rsid w:val="00BF42C9"/>
    <w:rsid w:val="00BF49DC"/>
    <w:rsid w:val="00BF63E0"/>
    <w:rsid w:val="00BF686A"/>
    <w:rsid w:val="00BF6AAA"/>
    <w:rsid w:val="00C023EC"/>
    <w:rsid w:val="00C03D3F"/>
    <w:rsid w:val="00C05DC9"/>
    <w:rsid w:val="00C114B5"/>
    <w:rsid w:val="00C123F6"/>
    <w:rsid w:val="00C139A6"/>
    <w:rsid w:val="00C15272"/>
    <w:rsid w:val="00C20C28"/>
    <w:rsid w:val="00C22674"/>
    <w:rsid w:val="00C35AEC"/>
    <w:rsid w:val="00C36BAC"/>
    <w:rsid w:val="00C37378"/>
    <w:rsid w:val="00C37846"/>
    <w:rsid w:val="00C41DA7"/>
    <w:rsid w:val="00C42490"/>
    <w:rsid w:val="00C4328C"/>
    <w:rsid w:val="00C434BF"/>
    <w:rsid w:val="00C44D28"/>
    <w:rsid w:val="00C44DB5"/>
    <w:rsid w:val="00C4538F"/>
    <w:rsid w:val="00C46B4E"/>
    <w:rsid w:val="00C46FFE"/>
    <w:rsid w:val="00C50950"/>
    <w:rsid w:val="00C512B5"/>
    <w:rsid w:val="00C51585"/>
    <w:rsid w:val="00C54C2C"/>
    <w:rsid w:val="00C56DEF"/>
    <w:rsid w:val="00C60359"/>
    <w:rsid w:val="00C60468"/>
    <w:rsid w:val="00C615D8"/>
    <w:rsid w:val="00C61760"/>
    <w:rsid w:val="00C6204E"/>
    <w:rsid w:val="00C63BE1"/>
    <w:rsid w:val="00C64BA1"/>
    <w:rsid w:val="00C6657C"/>
    <w:rsid w:val="00C7083E"/>
    <w:rsid w:val="00C71435"/>
    <w:rsid w:val="00C730E6"/>
    <w:rsid w:val="00C75220"/>
    <w:rsid w:val="00C7556F"/>
    <w:rsid w:val="00C758E9"/>
    <w:rsid w:val="00C81431"/>
    <w:rsid w:val="00C81E91"/>
    <w:rsid w:val="00C85CA6"/>
    <w:rsid w:val="00C860BE"/>
    <w:rsid w:val="00C86DC0"/>
    <w:rsid w:val="00C87A0E"/>
    <w:rsid w:val="00C90BF6"/>
    <w:rsid w:val="00C9287B"/>
    <w:rsid w:val="00C92A8E"/>
    <w:rsid w:val="00C92E2A"/>
    <w:rsid w:val="00C966EF"/>
    <w:rsid w:val="00C96CD3"/>
    <w:rsid w:val="00C971D4"/>
    <w:rsid w:val="00CA081B"/>
    <w:rsid w:val="00CA0F2E"/>
    <w:rsid w:val="00CA1703"/>
    <w:rsid w:val="00CA4ED8"/>
    <w:rsid w:val="00CA5141"/>
    <w:rsid w:val="00CA63B2"/>
    <w:rsid w:val="00CA7961"/>
    <w:rsid w:val="00CB029F"/>
    <w:rsid w:val="00CB081F"/>
    <w:rsid w:val="00CB1E1D"/>
    <w:rsid w:val="00CB340C"/>
    <w:rsid w:val="00CB46FB"/>
    <w:rsid w:val="00CB6C7E"/>
    <w:rsid w:val="00CC0495"/>
    <w:rsid w:val="00CC1C16"/>
    <w:rsid w:val="00CC2328"/>
    <w:rsid w:val="00CC4C4F"/>
    <w:rsid w:val="00CC5936"/>
    <w:rsid w:val="00CC5952"/>
    <w:rsid w:val="00CC757D"/>
    <w:rsid w:val="00CD26C5"/>
    <w:rsid w:val="00CD33DF"/>
    <w:rsid w:val="00CD5D35"/>
    <w:rsid w:val="00CD7574"/>
    <w:rsid w:val="00CE03FA"/>
    <w:rsid w:val="00CE3F0D"/>
    <w:rsid w:val="00CF0945"/>
    <w:rsid w:val="00CF21FF"/>
    <w:rsid w:val="00CF3B59"/>
    <w:rsid w:val="00CF6D35"/>
    <w:rsid w:val="00D00464"/>
    <w:rsid w:val="00D013F3"/>
    <w:rsid w:val="00D015A9"/>
    <w:rsid w:val="00D01943"/>
    <w:rsid w:val="00D01A00"/>
    <w:rsid w:val="00D0288D"/>
    <w:rsid w:val="00D03678"/>
    <w:rsid w:val="00D03A6F"/>
    <w:rsid w:val="00D050DC"/>
    <w:rsid w:val="00D058C0"/>
    <w:rsid w:val="00D0700E"/>
    <w:rsid w:val="00D07951"/>
    <w:rsid w:val="00D07ABE"/>
    <w:rsid w:val="00D1010D"/>
    <w:rsid w:val="00D112B0"/>
    <w:rsid w:val="00D13A12"/>
    <w:rsid w:val="00D15AF3"/>
    <w:rsid w:val="00D16AAB"/>
    <w:rsid w:val="00D204C9"/>
    <w:rsid w:val="00D2064B"/>
    <w:rsid w:val="00D24C78"/>
    <w:rsid w:val="00D24D2D"/>
    <w:rsid w:val="00D2532D"/>
    <w:rsid w:val="00D265C2"/>
    <w:rsid w:val="00D26BAA"/>
    <w:rsid w:val="00D27FED"/>
    <w:rsid w:val="00D316A6"/>
    <w:rsid w:val="00D33584"/>
    <w:rsid w:val="00D36774"/>
    <w:rsid w:val="00D41F70"/>
    <w:rsid w:val="00D429EB"/>
    <w:rsid w:val="00D55ADA"/>
    <w:rsid w:val="00D57D05"/>
    <w:rsid w:val="00D57DD6"/>
    <w:rsid w:val="00D6055C"/>
    <w:rsid w:val="00D63D81"/>
    <w:rsid w:val="00D72AE2"/>
    <w:rsid w:val="00D73CCA"/>
    <w:rsid w:val="00D74F8E"/>
    <w:rsid w:val="00D75F5F"/>
    <w:rsid w:val="00D76BA9"/>
    <w:rsid w:val="00D80C6D"/>
    <w:rsid w:val="00D829D5"/>
    <w:rsid w:val="00D82AF2"/>
    <w:rsid w:val="00D82C83"/>
    <w:rsid w:val="00D82C88"/>
    <w:rsid w:val="00D82F24"/>
    <w:rsid w:val="00D8385D"/>
    <w:rsid w:val="00D848CB"/>
    <w:rsid w:val="00D8550F"/>
    <w:rsid w:val="00D85C74"/>
    <w:rsid w:val="00D85E01"/>
    <w:rsid w:val="00D90F7A"/>
    <w:rsid w:val="00D93638"/>
    <w:rsid w:val="00D939F6"/>
    <w:rsid w:val="00D95D5A"/>
    <w:rsid w:val="00D975F8"/>
    <w:rsid w:val="00D97B23"/>
    <w:rsid w:val="00DA0162"/>
    <w:rsid w:val="00DA0486"/>
    <w:rsid w:val="00DA3048"/>
    <w:rsid w:val="00DA582E"/>
    <w:rsid w:val="00DA7479"/>
    <w:rsid w:val="00DB058B"/>
    <w:rsid w:val="00DB2814"/>
    <w:rsid w:val="00DB4668"/>
    <w:rsid w:val="00DB476E"/>
    <w:rsid w:val="00DB575D"/>
    <w:rsid w:val="00DB5F7F"/>
    <w:rsid w:val="00DB6217"/>
    <w:rsid w:val="00DB75AD"/>
    <w:rsid w:val="00DC0DC3"/>
    <w:rsid w:val="00DC17A3"/>
    <w:rsid w:val="00DC212D"/>
    <w:rsid w:val="00DC2540"/>
    <w:rsid w:val="00DC38FB"/>
    <w:rsid w:val="00DC4286"/>
    <w:rsid w:val="00DC794B"/>
    <w:rsid w:val="00DC7DBD"/>
    <w:rsid w:val="00DC7FFC"/>
    <w:rsid w:val="00DD0A29"/>
    <w:rsid w:val="00DD1267"/>
    <w:rsid w:val="00DD1B2D"/>
    <w:rsid w:val="00DD211A"/>
    <w:rsid w:val="00DD3BCD"/>
    <w:rsid w:val="00DD42AB"/>
    <w:rsid w:val="00DD4937"/>
    <w:rsid w:val="00DD6FF3"/>
    <w:rsid w:val="00DE084B"/>
    <w:rsid w:val="00DE304A"/>
    <w:rsid w:val="00DE420E"/>
    <w:rsid w:val="00DE5A4D"/>
    <w:rsid w:val="00DE60E1"/>
    <w:rsid w:val="00DE6E5B"/>
    <w:rsid w:val="00DE7AF1"/>
    <w:rsid w:val="00DF04AD"/>
    <w:rsid w:val="00DF3392"/>
    <w:rsid w:val="00DF5B89"/>
    <w:rsid w:val="00DF7388"/>
    <w:rsid w:val="00DF7982"/>
    <w:rsid w:val="00E01721"/>
    <w:rsid w:val="00E01A97"/>
    <w:rsid w:val="00E01AC1"/>
    <w:rsid w:val="00E02792"/>
    <w:rsid w:val="00E02BC0"/>
    <w:rsid w:val="00E02D13"/>
    <w:rsid w:val="00E07B39"/>
    <w:rsid w:val="00E12A23"/>
    <w:rsid w:val="00E13476"/>
    <w:rsid w:val="00E13D2A"/>
    <w:rsid w:val="00E1440B"/>
    <w:rsid w:val="00E14D09"/>
    <w:rsid w:val="00E1595E"/>
    <w:rsid w:val="00E1651B"/>
    <w:rsid w:val="00E1672E"/>
    <w:rsid w:val="00E17BFC"/>
    <w:rsid w:val="00E2170C"/>
    <w:rsid w:val="00E22033"/>
    <w:rsid w:val="00E22A01"/>
    <w:rsid w:val="00E23495"/>
    <w:rsid w:val="00E24D4E"/>
    <w:rsid w:val="00E251B9"/>
    <w:rsid w:val="00E3102F"/>
    <w:rsid w:val="00E313CB"/>
    <w:rsid w:val="00E32239"/>
    <w:rsid w:val="00E32697"/>
    <w:rsid w:val="00E32F0A"/>
    <w:rsid w:val="00E330D8"/>
    <w:rsid w:val="00E33B9E"/>
    <w:rsid w:val="00E35075"/>
    <w:rsid w:val="00E35B31"/>
    <w:rsid w:val="00E41B4A"/>
    <w:rsid w:val="00E4523A"/>
    <w:rsid w:val="00E45AE8"/>
    <w:rsid w:val="00E47DEE"/>
    <w:rsid w:val="00E50396"/>
    <w:rsid w:val="00E51105"/>
    <w:rsid w:val="00E544A0"/>
    <w:rsid w:val="00E576AA"/>
    <w:rsid w:val="00E60A11"/>
    <w:rsid w:val="00E619F4"/>
    <w:rsid w:val="00E61E7D"/>
    <w:rsid w:val="00E6449C"/>
    <w:rsid w:val="00E6604D"/>
    <w:rsid w:val="00E66D91"/>
    <w:rsid w:val="00E72687"/>
    <w:rsid w:val="00E72714"/>
    <w:rsid w:val="00E732D5"/>
    <w:rsid w:val="00E73344"/>
    <w:rsid w:val="00E73642"/>
    <w:rsid w:val="00E7516F"/>
    <w:rsid w:val="00E77F21"/>
    <w:rsid w:val="00E81A73"/>
    <w:rsid w:val="00E84394"/>
    <w:rsid w:val="00E860BD"/>
    <w:rsid w:val="00E86DE7"/>
    <w:rsid w:val="00E8784D"/>
    <w:rsid w:val="00E92C07"/>
    <w:rsid w:val="00E93296"/>
    <w:rsid w:val="00E9348A"/>
    <w:rsid w:val="00E95AFB"/>
    <w:rsid w:val="00E9768D"/>
    <w:rsid w:val="00E9769A"/>
    <w:rsid w:val="00EA123B"/>
    <w:rsid w:val="00EA1AC4"/>
    <w:rsid w:val="00EA1DDE"/>
    <w:rsid w:val="00EA21B4"/>
    <w:rsid w:val="00EA2630"/>
    <w:rsid w:val="00EA2D12"/>
    <w:rsid w:val="00EA4CA7"/>
    <w:rsid w:val="00EB0B52"/>
    <w:rsid w:val="00EB1058"/>
    <w:rsid w:val="00EB1F06"/>
    <w:rsid w:val="00EB5605"/>
    <w:rsid w:val="00EB7097"/>
    <w:rsid w:val="00EB73C0"/>
    <w:rsid w:val="00EC114A"/>
    <w:rsid w:val="00EC1E47"/>
    <w:rsid w:val="00EC2E37"/>
    <w:rsid w:val="00EC3E9B"/>
    <w:rsid w:val="00EC417E"/>
    <w:rsid w:val="00EC4A04"/>
    <w:rsid w:val="00EC4DFC"/>
    <w:rsid w:val="00EC5644"/>
    <w:rsid w:val="00EC6912"/>
    <w:rsid w:val="00EC7A89"/>
    <w:rsid w:val="00EC7C63"/>
    <w:rsid w:val="00ED3AFF"/>
    <w:rsid w:val="00ED7F46"/>
    <w:rsid w:val="00EE0A88"/>
    <w:rsid w:val="00EE2F5A"/>
    <w:rsid w:val="00EE6BBE"/>
    <w:rsid w:val="00EE7570"/>
    <w:rsid w:val="00EE7A28"/>
    <w:rsid w:val="00EE7CD1"/>
    <w:rsid w:val="00EF118F"/>
    <w:rsid w:val="00EF3EC6"/>
    <w:rsid w:val="00EF4259"/>
    <w:rsid w:val="00EF58D9"/>
    <w:rsid w:val="00F015C9"/>
    <w:rsid w:val="00F0224A"/>
    <w:rsid w:val="00F045C3"/>
    <w:rsid w:val="00F0497F"/>
    <w:rsid w:val="00F052A7"/>
    <w:rsid w:val="00F0768E"/>
    <w:rsid w:val="00F104DC"/>
    <w:rsid w:val="00F12094"/>
    <w:rsid w:val="00F13887"/>
    <w:rsid w:val="00F13D39"/>
    <w:rsid w:val="00F16FED"/>
    <w:rsid w:val="00F23AA5"/>
    <w:rsid w:val="00F266BC"/>
    <w:rsid w:val="00F26D8F"/>
    <w:rsid w:val="00F27EC2"/>
    <w:rsid w:val="00F3236D"/>
    <w:rsid w:val="00F328BF"/>
    <w:rsid w:val="00F33C2A"/>
    <w:rsid w:val="00F35FFD"/>
    <w:rsid w:val="00F36001"/>
    <w:rsid w:val="00F36B98"/>
    <w:rsid w:val="00F3773B"/>
    <w:rsid w:val="00F4121A"/>
    <w:rsid w:val="00F42F06"/>
    <w:rsid w:val="00F44D68"/>
    <w:rsid w:val="00F47486"/>
    <w:rsid w:val="00F5168F"/>
    <w:rsid w:val="00F52FFC"/>
    <w:rsid w:val="00F542CA"/>
    <w:rsid w:val="00F55AC1"/>
    <w:rsid w:val="00F5628E"/>
    <w:rsid w:val="00F57001"/>
    <w:rsid w:val="00F61233"/>
    <w:rsid w:val="00F63AA8"/>
    <w:rsid w:val="00F6468D"/>
    <w:rsid w:val="00F654AF"/>
    <w:rsid w:val="00F66AD2"/>
    <w:rsid w:val="00F66F3D"/>
    <w:rsid w:val="00F67665"/>
    <w:rsid w:val="00F67B0D"/>
    <w:rsid w:val="00F67BA3"/>
    <w:rsid w:val="00F7223A"/>
    <w:rsid w:val="00F72468"/>
    <w:rsid w:val="00F74290"/>
    <w:rsid w:val="00F75939"/>
    <w:rsid w:val="00F76EAC"/>
    <w:rsid w:val="00F77950"/>
    <w:rsid w:val="00F77F8A"/>
    <w:rsid w:val="00F8066D"/>
    <w:rsid w:val="00F81661"/>
    <w:rsid w:val="00F83CD1"/>
    <w:rsid w:val="00F85E57"/>
    <w:rsid w:val="00F9029B"/>
    <w:rsid w:val="00F90E4C"/>
    <w:rsid w:val="00F94AF3"/>
    <w:rsid w:val="00FA0BB5"/>
    <w:rsid w:val="00FA0E2C"/>
    <w:rsid w:val="00FA1BCF"/>
    <w:rsid w:val="00FA27E8"/>
    <w:rsid w:val="00FA3AA2"/>
    <w:rsid w:val="00FA5CFC"/>
    <w:rsid w:val="00FA5FA6"/>
    <w:rsid w:val="00FB0AEF"/>
    <w:rsid w:val="00FB4951"/>
    <w:rsid w:val="00FB51E4"/>
    <w:rsid w:val="00FB5AE8"/>
    <w:rsid w:val="00FC3FC7"/>
    <w:rsid w:val="00FC4BF6"/>
    <w:rsid w:val="00FC5106"/>
    <w:rsid w:val="00FC663D"/>
    <w:rsid w:val="00FC7AB6"/>
    <w:rsid w:val="00FC7F84"/>
    <w:rsid w:val="00FD16C0"/>
    <w:rsid w:val="00FD2259"/>
    <w:rsid w:val="00FD27C7"/>
    <w:rsid w:val="00FD6C7E"/>
    <w:rsid w:val="00FD6EFC"/>
    <w:rsid w:val="00FE0969"/>
    <w:rsid w:val="00FE0BC7"/>
    <w:rsid w:val="00FE0F25"/>
    <w:rsid w:val="00FE1573"/>
    <w:rsid w:val="00FE1EF6"/>
    <w:rsid w:val="00FE29D1"/>
    <w:rsid w:val="00FE2F58"/>
    <w:rsid w:val="00FE702A"/>
    <w:rsid w:val="00FE77C2"/>
    <w:rsid w:val="00FF1E74"/>
    <w:rsid w:val="00FF2388"/>
    <w:rsid w:val="00FF2485"/>
    <w:rsid w:val="00FF2D4D"/>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CA2B9"/>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1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styleId="Mencinsinresolver">
    <w:name w:val="Unresolved Mention"/>
    <w:basedOn w:val="Fuentedeprrafopredeter"/>
    <w:uiPriority w:val="99"/>
    <w:semiHidden/>
    <w:unhideWhenUsed/>
    <w:rsid w:val="00697D3A"/>
    <w:rPr>
      <w:color w:val="808080"/>
      <w:shd w:val="clear" w:color="auto" w:fill="E6E6E6"/>
    </w:rPr>
  </w:style>
  <w:style w:type="table" w:styleId="Tablaconcuadrcula">
    <w:name w:val="Table Grid"/>
    <w:basedOn w:val="Tablanormal"/>
    <w:uiPriority w:val="59"/>
    <w:rsid w:val="00856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transparencia.slp.gob.mx/InfPubEstatal_Dependencias.aspx?Dep=0322" TargetMode="External"/><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C600A-2D23-4117-BA7A-2D6075117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13</Pages>
  <Words>2595</Words>
  <Characters>14276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Marcela</cp:lastModifiedBy>
  <cp:revision>75</cp:revision>
  <cp:lastPrinted>2017-10-04T14:09:00Z</cp:lastPrinted>
  <dcterms:created xsi:type="dcterms:W3CDTF">2017-09-05T15:43:00Z</dcterms:created>
  <dcterms:modified xsi:type="dcterms:W3CDTF">2017-10-04T14:12:00Z</dcterms:modified>
</cp:coreProperties>
</file>