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AD2" w:rsidRDefault="00EA27A7" w:rsidP="00DB4C3C">
      <w:pPr>
        <w:pStyle w:val="Sinespaciado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9.95pt;height:26.45pt" fillcolor="#369" stroked="f">
            <v:shadow on="t" color="#b2b2b2" opacity="52429f" offset="3pt"/>
            <v:textpath style="font-family:&quot;Times New Roman&quot;;v-text-kern:t" trim="t" fitpath="t" string="CURRICULUM VITAE"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9B0AA7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XIOMARA FELIPA HERRERA GALVAN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421C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APOYO LOGISTICO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  <w:r w:rsidR="00445863"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D13EC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Comonfort</w:t>
            </w:r>
            <w:r w:rsidR="00B421C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1406-A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Fracc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>. Jardines del Estadio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421C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8172490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9B0AA7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LICENCIATURA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9B0AA7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  <w:r>
              <w:rPr>
                <w:rFonts w:ascii="Arial,Bold" w:hAnsi="Arial,Bold" w:cs="Arial,Bold"/>
                <w:b/>
                <w:bCs/>
                <w:sz w:val="20"/>
                <w:szCs w:val="20"/>
              </w:rPr>
              <w:t>LICENCIATURA EN DERECHO</w:t>
            </w:r>
          </w:p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lastRenderedPageBreak/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43196B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COBACH plantel 13 (</w:t>
            </w:r>
            <w:proofErr w:type="spellStart"/>
            <w:r w:rsidR="007C3969">
              <w:rPr>
                <w:rFonts w:ascii="Arial" w:hAnsi="Arial" w:cs="Arial"/>
                <w:b/>
                <w:bCs/>
                <w:sz w:val="24"/>
                <w:szCs w:val="24"/>
              </w:rPr>
              <w:t>Tanquian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 Escobedo)</w:t>
            </w:r>
          </w:p>
          <w:p w:rsidR="0043196B" w:rsidRDefault="0043196B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3196B" w:rsidRDefault="0043196B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UASLP (licenciatura en Derecho)</w:t>
            </w:r>
          </w:p>
          <w:p w:rsidR="007C3969" w:rsidRDefault="007C3969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C3969" w:rsidRDefault="007C3969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Seminario de Acceso a la Información  y Transparencia Judicial</w:t>
            </w:r>
          </w:p>
          <w:p w:rsidR="007C3969" w:rsidRDefault="007C3969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C3969" w:rsidRDefault="007C3969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Diplomado en Derecho Público, Privado y Social </w:t>
            </w:r>
          </w:p>
          <w:p w:rsidR="007C3969" w:rsidRDefault="007C3969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A04D3" w:rsidRPr="00B20206" w:rsidRDefault="00EA04D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3196B" w:rsidRDefault="0043196B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3196B" w:rsidRDefault="0043196B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3196B" w:rsidRDefault="0043196B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3196B" w:rsidRDefault="0043196B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3196B" w:rsidRDefault="0043196B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700BF8" w:rsidRDefault="0043196B" w:rsidP="007C3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43196B">
              <w:rPr>
                <w:rFonts w:ascii="Arial" w:hAnsi="Arial" w:cs="Arial"/>
                <w:bCs/>
                <w:sz w:val="24"/>
                <w:szCs w:val="24"/>
              </w:rPr>
              <w:t>En 2008</w:t>
            </w:r>
            <w:r w:rsidR="007C3969">
              <w:rPr>
                <w:rFonts w:ascii="Arial" w:hAnsi="Arial" w:cs="Arial"/>
                <w:bCs/>
                <w:sz w:val="24"/>
                <w:szCs w:val="24"/>
              </w:rPr>
              <w:t>- 2009</w:t>
            </w:r>
            <w:r w:rsidRPr="0043196B">
              <w:rPr>
                <w:rFonts w:ascii="Arial" w:hAnsi="Arial" w:cs="Arial"/>
                <w:bCs/>
                <w:sz w:val="24"/>
                <w:szCs w:val="24"/>
              </w:rPr>
              <w:t xml:space="preserve"> estuve como asistente de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Despacho Jurídico Lozano &amp; Martínez, llevando a cabo la elaboración de  demandas, promociones </w:t>
            </w:r>
            <w:r w:rsidR="007C3969">
              <w:rPr>
                <w:rFonts w:ascii="Arial" w:hAnsi="Arial" w:cs="Arial"/>
                <w:bCs/>
                <w:sz w:val="24"/>
                <w:szCs w:val="24"/>
              </w:rPr>
              <w:t>así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como la revisión de </w:t>
            </w:r>
            <w:r w:rsidR="007C3969">
              <w:rPr>
                <w:rFonts w:ascii="Arial" w:hAnsi="Arial" w:cs="Arial"/>
                <w:bCs/>
                <w:sz w:val="24"/>
                <w:szCs w:val="24"/>
              </w:rPr>
              <w:t>expedientes.</w:t>
            </w:r>
          </w:p>
          <w:p w:rsidR="007C3969" w:rsidRDefault="007C3969" w:rsidP="007C3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Posteriormente en 2010-2011 entre a la Comisión Estatal de Derechos Humanos como Apoyo Administrativo,</w:t>
            </w:r>
            <w:r w:rsidR="00C31FD6">
              <w:rPr>
                <w:rFonts w:ascii="Arial" w:hAnsi="Arial" w:cs="Arial"/>
                <w:bCs/>
                <w:sz w:val="24"/>
                <w:szCs w:val="24"/>
              </w:rPr>
              <w:t xml:space="preserve"> adscrita al Departamento de Canalización, Gestión y Quejas,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en donde realizaba actividades como atención al público, así como la elaboración de oficios, integración de expedientes y gestión de apoyos para usuarios.</w:t>
            </w:r>
          </w:p>
          <w:p w:rsidR="007C3969" w:rsidRDefault="007C3969" w:rsidP="007C3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En 2012 </w:t>
            </w:r>
            <w:r w:rsidR="00C31FD6">
              <w:rPr>
                <w:rFonts w:ascii="Arial" w:hAnsi="Arial" w:cs="Arial"/>
                <w:bCs/>
                <w:sz w:val="24"/>
                <w:szCs w:val="24"/>
              </w:rPr>
              <w:t xml:space="preserve"> estuve en la Dirección del Registro Civil, adscrita al departamento de Enmiendas realizando actividades como recepción y solución de solicitudes, elaboración de oficios</w:t>
            </w:r>
          </w:p>
          <w:p w:rsidR="007C3969" w:rsidRPr="0043196B" w:rsidRDefault="007C3969" w:rsidP="007C3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7C3969" w:rsidRDefault="007C3969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C31FD6" w:rsidRDefault="00C31FD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7C3969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___________</w:t>
      </w:r>
      <w:r w:rsidR="00C31FD6">
        <w:rPr>
          <w:rFonts w:ascii="Arial,Bold" w:hAnsi="Arial,Bold" w:cs="Arial,Bold"/>
          <w:b/>
          <w:bCs/>
          <w:sz w:val="24"/>
          <w:szCs w:val="24"/>
        </w:rPr>
        <w:t>__________</w:t>
      </w:r>
      <w:r>
        <w:rPr>
          <w:rFonts w:ascii="Arial,Bold" w:hAnsi="Arial,Bold" w:cs="Arial,Bold"/>
          <w:b/>
          <w:bCs/>
          <w:sz w:val="24"/>
          <w:szCs w:val="24"/>
        </w:rPr>
        <w:t>___________</w:t>
      </w:r>
    </w:p>
    <w:p w:rsidR="00445863" w:rsidRDefault="007C3969" w:rsidP="00C31FD6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</w:rPr>
      </w:pPr>
      <w:r w:rsidRPr="007C3969">
        <w:rPr>
          <w:rFonts w:ascii="Arial,Bold" w:hAnsi="Arial,Bold" w:cs="Arial,Bold"/>
          <w:b/>
          <w:bCs/>
        </w:rPr>
        <w:t>LIC. XIOMARA FELIPA</w:t>
      </w:r>
      <w:r w:rsidR="00C31FD6">
        <w:rPr>
          <w:rFonts w:ascii="Arial,Bold" w:hAnsi="Arial,Bold" w:cs="Arial,Bold"/>
          <w:b/>
          <w:bCs/>
        </w:rPr>
        <w:t xml:space="preserve"> </w:t>
      </w:r>
      <w:r w:rsidRPr="007C3969">
        <w:rPr>
          <w:rFonts w:ascii="Arial,Bold" w:hAnsi="Arial,Bold" w:cs="Arial,Bold"/>
          <w:b/>
          <w:bCs/>
        </w:rPr>
        <w:t>HERRERA GALVAN</w:t>
      </w:r>
    </w:p>
    <w:p w:rsidR="00EA27A7" w:rsidRPr="00C31FD6" w:rsidRDefault="00EA27A7" w:rsidP="00EA27A7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5DD56B09" wp14:editId="5F782D9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0693400" cy="7555865"/>
            <wp:effectExtent l="0" t="1581150" r="0" b="1550035"/>
            <wp:wrapSquare wrapText="bothSides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399999">
                      <a:off x="0" y="0"/>
                      <a:ext cx="10693400" cy="7555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EA27A7" w:rsidRPr="00C31FD6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51AD2"/>
    <w:rsid w:val="00007E8C"/>
    <w:rsid w:val="0005516C"/>
    <w:rsid w:val="00076086"/>
    <w:rsid w:val="000F4547"/>
    <w:rsid w:val="00397E0A"/>
    <w:rsid w:val="0043196B"/>
    <w:rsid w:val="00445863"/>
    <w:rsid w:val="004944E7"/>
    <w:rsid w:val="00522CF8"/>
    <w:rsid w:val="00551AD2"/>
    <w:rsid w:val="00577BAC"/>
    <w:rsid w:val="00700BF8"/>
    <w:rsid w:val="007C3969"/>
    <w:rsid w:val="008711C8"/>
    <w:rsid w:val="008D12F6"/>
    <w:rsid w:val="00902901"/>
    <w:rsid w:val="009B0AA7"/>
    <w:rsid w:val="00A23875"/>
    <w:rsid w:val="00AB4BF5"/>
    <w:rsid w:val="00B1268B"/>
    <w:rsid w:val="00B20206"/>
    <w:rsid w:val="00B3130E"/>
    <w:rsid w:val="00B3651F"/>
    <w:rsid w:val="00B421C0"/>
    <w:rsid w:val="00BA516D"/>
    <w:rsid w:val="00C31FD6"/>
    <w:rsid w:val="00D13ECB"/>
    <w:rsid w:val="00D17797"/>
    <w:rsid w:val="00DB4C3C"/>
    <w:rsid w:val="00EA04D3"/>
    <w:rsid w:val="00EA27A7"/>
    <w:rsid w:val="00FE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7"/>
    <o:shapelayout v:ext="edit">
      <o:idmap v:ext="edit" data="1"/>
    </o:shapelayout>
  </w:shapeDefaults>
  <w:decimalSymbol w:val="."/>
  <w:listSeparator w:val=","/>
  <w15:docId w15:val="{82F2D883-F245-400C-B9AB-B9B04C514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499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3241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12078</cp:lastModifiedBy>
  <cp:revision>9</cp:revision>
  <cp:lastPrinted>2013-04-04T19:23:00Z</cp:lastPrinted>
  <dcterms:created xsi:type="dcterms:W3CDTF">2016-05-26T15:51:00Z</dcterms:created>
  <dcterms:modified xsi:type="dcterms:W3CDTF">2017-05-04T03:17:00Z</dcterms:modified>
</cp:coreProperties>
</file>