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147F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  <w:sz w:val="16"/>
        </w:rPr>
        <w:t>PROYECTO - NO FIRMAR HASTA VALIDAR EL HECHO CON EL ÁREA COMPETENTE</w:t>
      </w:r>
    </w:p>
    <w:p w14:paraId="7BC13B7A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3F13B487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CONCURSOS PARA OCUPAR CARGOS PÚBLICOS</w:t>
      </w:r>
    </w:p>
    <w:p w14:paraId="72016699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84-XIX</w:t>
      </w:r>
    </w:p>
    <w:p w14:paraId="6EBC6325" w14:textId="7E6B65E6" w:rsidR="00801EE5" w:rsidRDefault="00F87688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735A55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4C347648" w14:textId="77777777" w:rsidR="00801EE5" w:rsidRDefault="00735A55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13AA7B1B" w14:textId="77777777" w:rsidR="00801EE5" w:rsidRDefault="00735A55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Con fundamento en la fracción correspondiente del artículo 84 de </w:t>
      </w:r>
      <w:r>
        <w:rPr>
          <w:rFonts w:ascii="Verdana" w:hAnsi="Verdana"/>
          <w:sz w:val="17"/>
        </w:rPr>
        <w:t>la Ley de Transparencia y Acceso a la Información Pública del Estado de San Luis Potosí; así como en artículos 54, fracción I, y 61 de la Ley de Transparencia y Acceso a la Información Pública del Estado de San Luis Potosí, relativos, respectivamente, a la</w:t>
      </w:r>
      <w:r>
        <w:rPr>
          <w:rFonts w:ascii="Verdana" w:hAnsi="Verdana"/>
          <w:sz w:val="17"/>
        </w:rPr>
        <w:t xml:space="preserve"> función de la Unidad de Transparencia de recabar y difundir las obligaciones de transparencia y a la responsabilidad de las áreas que producen, administran, archivan o resguardan información pública.</w:t>
      </w:r>
    </w:p>
    <w:p w14:paraId="0E417136" w14:textId="77777777" w:rsidR="00801EE5" w:rsidRDefault="00735A55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7FA0D325" w14:textId="77777777" w:rsidR="00801EE5" w:rsidRDefault="00735A55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RRHH deberá rev</w:t>
      </w:r>
      <w:r>
        <w:rPr>
          <w:rFonts w:ascii="Verdana" w:hAnsi="Verdana"/>
          <w:sz w:val="17"/>
        </w:rPr>
        <w:t>isar convocatorias, expedientes de ingreso, movimientos de alta y registros de selección de personal.</w:t>
      </w:r>
    </w:p>
    <w:p w14:paraId="57D12AED" w14:textId="77777777" w:rsidR="00801EE5" w:rsidRDefault="00735A55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0E68A2F0" w14:textId="77777777" w:rsidR="00801EE5" w:rsidRDefault="00735A55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emitió convocatoria ni se desarrolló concurso para ocupar cargos públicos.</w:t>
      </w:r>
    </w:p>
    <w:p w14:paraId="5F3F86AF" w14:textId="77777777" w:rsidR="00801EE5" w:rsidRDefault="00735A55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231EDBF1" w14:textId="77777777" w:rsidR="00801EE5" w:rsidRDefault="00735A55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La </w:t>
      </w:r>
      <w:r>
        <w:rPr>
          <w:rFonts w:ascii="Verdana" w:hAnsi="Verdana"/>
          <w:sz w:val="17"/>
        </w:rPr>
        <w:t>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71E86365" w14:textId="77777777" w:rsidR="00801EE5" w:rsidRDefault="00735A55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</w:t>
      </w:r>
      <w:r>
        <w:rPr>
          <w:rFonts w:ascii="Verdana" w:hAnsi="Verdana"/>
          <w:sz w:val="17"/>
        </w:rPr>
        <w:t>l expediente de obligaciones de transparencia y soporte de la publicación correspondiente.</w:t>
      </w:r>
    </w:p>
    <w:p w14:paraId="7B3A1864" w14:textId="3A6E7258" w:rsidR="00801EE5" w:rsidRDefault="00735A55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</w:t>
      </w:r>
      <w:r>
        <w:rPr>
          <w:rFonts w:ascii="Verdana" w:hAnsi="Verdana"/>
          <w:sz w:val="17"/>
        </w:rPr>
        <w:t>.</w:t>
      </w:r>
    </w:p>
    <w:p w14:paraId="3A257682" w14:textId="4A401937" w:rsidR="00F87688" w:rsidRDefault="00F87688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18143178" w14:textId="77777777" w:rsidR="00F87688" w:rsidRDefault="00F87688">
      <w:pPr>
        <w:spacing w:before="0" w:after="60" w:line="221" w:lineRule="auto"/>
        <w:jc w:val="right"/>
      </w:pPr>
    </w:p>
    <w:p w14:paraId="7EC6BA85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__________________________________________</w:t>
      </w:r>
    </w:p>
    <w:p w14:paraId="28EE8CCF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b/>
          <w:sz w:val="16"/>
        </w:rPr>
        <w:t>NOMBRE Y FIRMA DE LA PERSONA TITULAR / RESPONSABL</w:t>
      </w:r>
      <w:r>
        <w:rPr>
          <w:rFonts w:ascii="Verdana" w:hAnsi="Verdana"/>
          <w:b/>
          <w:sz w:val="16"/>
        </w:rPr>
        <w:t>E DEL ÁREA</w:t>
      </w:r>
    </w:p>
    <w:p w14:paraId="629CAADA" w14:textId="77777777" w:rsidR="00801EE5" w:rsidRDefault="00735A55">
      <w:pPr>
        <w:spacing w:before="0" w:after="60" w:line="221" w:lineRule="auto"/>
        <w:jc w:val="center"/>
      </w:pPr>
      <w:r>
        <w:rPr>
          <w:rFonts w:ascii="Verdana" w:hAnsi="Verdana"/>
          <w:sz w:val="17"/>
        </w:rPr>
        <w:t>Cargo: __________________________________</w:t>
      </w:r>
    </w:p>
    <w:sectPr w:rsidR="00801EE5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0C61" w14:textId="77777777" w:rsidR="00735A55" w:rsidRDefault="00735A55">
      <w:pPr>
        <w:spacing w:before="0" w:after="0" w:line="240" w:lineRule="auto"/>
      </w:pPr>
      <w:r>
        <w:separator/>
      </w:r>
    </w:p>
  </w:endnote>
  <w:endnote w:type="continuationSeparator" w:id="0">
    <w:p w14:paraId="4440478A" w14:textId="77777777" w:rsidR="00735A55" w:rsidRDefault="00735A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1262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7615F265" w14:textId="77777777" w:rsidR="00FE5BB5" w:rsidRPr="00421CBD" w:rsidRDefault="00735A55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889DD" w14:textId="77777777" w:rsidR="00735A55" w:rsidRDefault="00735A55">
      <w:pPr>
        <w:spacing w:before="0" w:after="0" w:line="240" w:lineRule="auto"/>
      </w:pPr>
      <w:r>
        <w:separator/>
      </w:r>
    </w:p>
  </w:footnote>
  <w:footnote w:type="continuationSeparator" w:id="0">
    <w:p w14:paraId="66566CB0" w14:textId="77777777" w:rsidR="00735A55" w:rsidRDefault="00735A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7205" w14:textId="77777777" w:rsidR="00FE5BB5" w:rsidRDefault="00735A55">
    <w:pPr>
      <w:pStyle w:val="Encabezado"/>
    </w:pPr>
    <w:r>
      <w:pict w14:anchorId="1903FF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837C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5D9189" wp14:editId="25A5047F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5A55">
      <w:rPr>
        <w:rFonts w:asciiTheme="minorHAnsi" w:hAnsiTheme="minorHAnsi"/>
      </w:rPr>
      <w:pict w14:anchorId="46AA3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76F6067B" w14:textId="77777777" w:rsidR="00FE5BB5" w:rsidRDefault="00735A5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D3E4" w14:textId="77777777" w:rsidR="00FE5BB5" w:rsidRDefault="00735A55">
    <w:pPr>
      <w:pStyle w:val="Encabezado"/>
    </w:pPr>
    <w:r>
      <w:pict w14:anchorId="0B785A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5E7C43"/>
    <w:rsid w:val="00734F77"/>
    <w:rsid w:val="00735A55"/>
    <w:rsid w:val="007E3012"/>
    <w:rsid w:val="00801EE5"/>
    <w:rsid w:val="00926DEA"/>
    <w:rsid w:val="00E17584"/>
    <w:rsid w:val="00F87688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7A46D3F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2</cp:revision>
  <dcterms:created xsi:type="dcterms:W3CDTF">2026-09-14T17:13:00Z</dcterms:created>
  <dcterms:modified xsi:type="dcterms:W3CDTF">2026-09-14T17:13:00Z</dcterms:modified>
</cp:coreProperties>
</file>