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644D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AREA o DPTO: OBRAS PUBLICAS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48417C">
              <w:rPr>
                <w:sz w:val="20"/>
              </w:rPr>
              <w:t>/2026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C4780F" w:rsidRDefault="00C4780F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C4780F" w:rsidRPr="00000F8D" w:rsidRDefault="00C4780F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48417C" w:rsidRPr="008F761F" w:rsidRDefault="0048417C" w:rsidP="0048417C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48417C" w:rsidRPr="008F761F" w:rsidRDefault="0048417C" w:rsidP="0048417C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</w:t>
      </w:r>
      <w:r>
        <w:rPr>
          <w:rFonts w:ascii="Arial" w:hAnsi="Arial" w:cs="Arial"/>
          <w:sz w:val="24"/>
          <w:szCs w:val="24"/>
        </w:rPr>
        <w:t xml:space="preserve">P., se generaron los siguientes usos de suelo </w:t>
      </w:r>
      <w:r>
        <w:rPr>
          <w:rFonts w:ascii="Arial" w:hAnsi="Arial" w:cs="Arial"/>
          <w:sz w:val="24"/>
          <w:szCs w:val="24"/>
        </w:rPr>
        <w:t>en el mes de enero de 2026.</w:t>
      </w:r>
    </w:p>
    <w:p w:rsidR="0048417C" w:rsidRDefault="0048417C" w:rsidP="0048417C">
      <w:pPr>
        <w:ind w:firstLine="708"/>
        <w:jc w:val="both"/>
        <w:rPr>
          <w:rFonts w:ascii="Tahoma" w:hAnsi="Tahoma" w:cs="Tahoma"/>
          <w:sz w:val="24"/>
        </w:rPr>
      </w:pPr>
    </w:p>
    <w:p w:rsidR="0048417C" w:rsidRDefault="0048417C" w:rsidP="0048417C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Uso de suelo: </w:t>
      </w:r>
    </w:p>
    <w:p w:rsidR="0048417C" w:rsidRDefault="0048417C" w:rsidP="004841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XAVIER DE LEON REYES LICENCIA DE USO DE SUELO DESTINADO A LA GASOLINERA URBANA UBICADA EN MANUEL DOBLADO Y DONATO GUERRA.</w:t>
      </w:r>
    </w:p>
    <w:p w:rsidR="0048417C" w:rsidRPr="00821A5F" w:rsidRDefault="0048417C" w:rsidP="004841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COMPAÑÍA DE TELEFONOS Y BIENES RAICES LICENCIA DE USO DE SUELO UBICADA EN DIEZ GUTIERREZ Y SANTOS DEGOLLADO. </w:t>
      </w:r>
      <w:bookmarkStart w:id="0" w:name="_GoBack"/>
      <w:bookmarkEnd w:id="0"/>
    </w:p>
    <w:p w:rsidR="0048417C" w:rsidRDefault="0048417C" w:rsidP="0048417C">
      <w:pPr>
        <w:jc w:val="center"/>
        <w:rPr>
          <w:rFonts w:ascii="Tahoma" w:hAnsi="Tahoma" w:cs="Tahoma"/>
          <w:sz w:val="24"/>
          <w:szCs w:val="24"/>
        </w:rPr>
      </w:pPr>
    </w:p>
    <w:p w:rsidR="00644D2D" w:rsidRDefault="00644D2D" w:rsidP="0050678A">
      <w:pPr>
        <w:jc w:val="center"/>
        <w:rPr>
          <w:rFonts w:ascii="Tahoma" w:hAnsi="Tahoma" w:cs="Tahoma"/>
          <w:sz w:val="24"/>
          <w:szCs w:val="24"/>
        </w:rPr>
      </w:pPr>
    </w:p>
    <w:p w:rsidR="00CE0C78" w:rsidRDefault="00CE0C78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2E84C2A"/>
    <w:multiLevelType w:val="hybridMultilevel"/>
    <w:tmpl w:val="369C67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311A66"/>
    <w:rsid w:val="0048417C"/>
    <w:rsid w:val="0050678A"/>
    <w:rsid w:val="00644D2D"/>
    <w:rsid w:val="006A4DD0"/>
    <w:rsid w:val="006E58DE"/>
    <w:rsid w:val="007109F0"/>
    <w:rsid w:val="00A95BD4"/>
    <w:rsid w:val="00BA7219"/>
    <w:rsid w:val="00BC4405"/>
    <w:rsid w:val="00C41A45"/>
    <w:rsid w:val="00C4780F"/>
    <w:rsid w:val="00CE0C78"/>
    <w:rsid w:val="00EC6160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B18DA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2026-02-04T17:17:00Z</dcterms:created>
  <dcterms:modified xsi:type="dcterms:W3CDTF">2026-02-04T17:17:00Z</dcterms:modified>
</cp:coreProperties>
</file>