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8791B" w14:textId="43CF31A3" w:rsidR="00516AD2" w:rsidRPr="00D91779" w:rsidRDefault="007F4CD3" w:rsidP="00B47818">
      <w:pPr>
        <w:spacing w:after="0" w:line="240" w:lineRule="auto"/>
        <w:ind w:left="360" w:right="-1"/>
        <w:jc w:val="both"/>
        <w:rPr>
          <w:rFonts w:eastAsia="Times New Roman" w:cs="Arial"/>
          <w:lang w:val="es-ES_tradnl" w:eastAsia="es-MX"/>
        </w:rPr>
      </w:pPr>
      <w:r w:rsidRPr="00D91779">
        <w:rPr>
          <w:rFonts w:eastAsia="Times New Roman" w:cs="Arial"/>
          <w:color w:val="000000" w:themeColor="text1"/>
          <w:lang w:val="es-ES" w:eastAsia="es-ES"/>
        </w:rPr>
        <w:t>EN CIUDAD VALLES, S.L.P., SIENDO LAS 08:</w:t>
      </w:r>
      <w:r w:rsidRPr="00D91779">
        <w:rPr>
          <w:rFonts w:eastAsiaTheme="minorEastAsia" w:cs="Arial"/>
          <w:color w:val="000000" w:themeColor="text1"/>
          <w:lang w:val="es-ES_tradnl" w:eastAsia="es-MX"/>
        </w:rPr>
        <w:t>00 OCHO HORAS</w:t>
      </w:r>
      <w:r w:rsidRPr="00D91779">
        <w:rPr>
          <w:rFonts w:eastAsia="Times New Roman" w:cs="Arial"/>
          <w:color w:val="000000" w:themeColor="text1"/>
          <w:lang w:val="es-ES" w:eastAsia="es-ES"/>
        </w:rPr>
        <w:t xml:space="preserve"> DEL DÍA </w:t>
      </w:r>
      <w:r w:rsidR="00012466">
        <w:rPr>
          <w:rFonts w:eastAsia="Times New Roman" w:cs="Arial"/>
          <w:color w:val="000000" w:themeColor="text1"/>
          <w:lang w:val="es-ES" w:eastAsia="es-ES"/>
        </w:rPr>
        <w:t>2</w:t>
      </w:r>
      <w:r w:rsidR="00060E1B">
        <w:rPr>
          <w:rFonts w:eastAsia="Times New Roman" w:cs="Arial"/>
          <w:color w:val="000000" w:themeColor="text1"/>
          <w:lang w:val="es-ES" w:eastAsia="es-ES"/>
        </w:rPr>
        <w:t>3</w:t>
      </w:r>
      <w:r w:rsidR="00012466">
        <w:rPr>
          <w:rFonts w:eastAsia="Times New Roman" w:cs="Arial"/>
          <w:color w:val="000000" w:themeColor="text1"/>
          <w:lang w:val="es-ES" w:eastAsia="es-ES"/>
        </w:rPr>
        <w:t xml:space="preserve"> VEINTI</w:t>
      </w:r>
      <w:r w:rsidR="00060E1B">
        <w:rPr>
          <w:rFonts w:eastAsia="Times New Roman" w:cs="Arial"/>
          <w:color w:val="000000" w:themeColor="text1"/>
          <w:lang w:val="es-ES" w:eastAsia="es-ES"/>
        </w:rPr>
        <w:t>TRES</w:t>
      </w:r>
      <w:r w:rsidR="00012466">
        <w:rPr>
          <w:rFonts w:eastAsia="Times New Roman" w:cs="Arial"/>
          <w:color w:val="000000" w:themeColor="text1"/>
          <w:lang w:val="es-ES" w:eastAsia="es-ES"/>
        </w:rPr>
        <w:t xml:space="preserve"> DE </w:t>
      </w:r>
      <w:r w:rsidR="00615E41">
        <w:rPr>
          <w:rFonts w:eastAsia="Times New Roman" w:cs="Arial"/>
          <w:color w:val="000000" w:themeColor="text1"/>
          <w:lang w:val="es-ES" w:eastAsia="es-ES"/>
        </w:rPr>
        <w:t xml:space="preserve">JULIO </w:t>
      </w:r>
      <w:r w:rsidRPr="00D91779">
        <w:rPr>
          <w:rFonts w:eastAsia="Times New Roman" w:cs="Arial"/>
          <w:color w:val="000000" w:themeColor="text1"/>
          <w:lang w:val="es-ES" w:eastAsia="es-ES"/>
        </w:rPr>
        <w:t>DEL AÑO 202</w:t>
      </w:r>
      <w:r w:rsidR="000E4739" w:rsidRPr="00D91779">
        <w:rPr>
          <w:rFonts w:eastAsia="Times New Roman" w:cs="Arial"/>
          <w:color w:val="000000" w:themeColor="text1"/>
          <w:lang w:val="es-ES" w:eastAsia="es-ES"/>
        </w:rPr>
        <w:t>6</w:t>
      </w:r>
      <w:r w:rsidRPr="00D91779">
        <w:rPr>
          <w:rFonts w:eastAsia="Times New Roman" w:cs="Arial"/>
          <w:color w:val="000000" w:themeColor="text1"/>
          <w:lang w:val="es-ES" w:eastAsia="es-ES"/>
        </w:rPr>
        <w:t xml:space="preserve"> DOS MIL VEINTI</w:t>
      </w:r>
      <w:r w:rsidR="000E4739" w:rsidRPr="00D91779">
        <w:rPr>
          <w:rFonts w:eastAsia="Times New Roman" w:cs="Arial"/>
          <w:color w:val="000000" w:themeColor="text1"/>
          <w:lang w:val="es-ES" w:eastAsia="es-ES"/>
        </w:rPr>
        <w:t>SEIS</w:t>
      </w:r>
      <w:r w:rsidRPr="00D91779">
        <w:rPr>
          <w:rFonts w:eastAsia="Times New Roman" w:cs="Arial"/>
          <w:color w:val="000000" w:themeColor="text1"/>
          <w:lang w:val="es-ES" w:eastAsia="es-ES"/>
        </w:rPr>
        <w:t xml:space="preserve">, REUNIDOS EN EL RECINTO OFICIAL, QUE SE UBICA EN LAS OFICINAS DE LA DIRECCIÓN DE AGUA POTABLE, ALCANTARILLADO Y SANEAMIENTO DE CIUDAD VALLES, S.L.P., SITUADAS EN CARRETERA VALLES–MANTE KM. 1.5 EN ESTA CIUDAD VALLES, S.L.P., EN ATENCIÓN A LA CONVOCATORIA DE FECHA </w:t>
      </w:r>
      <w:r w:rsidR="00615E41">
        <w:rPr>
          <w:rFonts w:eastAsia="Times New Roman" w:cs="Arial"/>
          <w:color w:val="000000" w:themeColor="text1"/>
          <w:lang w:val="es-ES" w:eastAsia="es-ES"/>
        </w:rPr>
        <w:t>1</w:t>
      </w:r>
      <w:r w:rsidR="00060E1B">
        <w:rPr>
          <w:rFonts w:eastAsia="Times New Roman" w:cs="Arial"/>
          <w:color w:val="000000" w:themeColor="text1"/>
          <w:lang w:val="es-ES" w:eastAsia="es-ES"/>
        </w:rPr>
        <w:t>6</w:t>
      </w:r>
      <w:r w:rsidRPr="00D91779">
        <w:rPr>
          <w:rFonts w:eastAsia="Times New Roman" w:cs="Arial"/>
          <w:color w:val="000000" w:themeColor="text1"/>
          <w:lang w:val="es-ES" w:eastAsia="es-ES"/>
        </w:rPr>
        <w:t xml:space="preserve"> DE </w:t>
      </w:r>
      <w:r w:rsidR="00615E41">
        <w:rPr>
          <w:rFonts w:eastAsia="Times New Roman" w:cs="Arial"/>
          <w:color w:val="000000" w:themeColor="text1"/>
          <w:lang w:val="es-ES" w:eastAsia="es-ES"/>
        </w:rPr>
        <w:t>JULI</w:t>
      </w:r>
      <w:r w:rsidR="00012466">
        <w:rPr>
          <w:rFonts w:eastAsia="Times New Roman" w:cs="Arial"/>
          <w:color w:val="000000" w:themeColor="text1"/>
          <w:lang w:val="es-ES" w:eastAsia="es-ES"/>
        </w:rPr>
        <w:t>O</w:t>
      </w:r>
      <w:r w:rsidR="00527E8F" w:rsidRPr="00D91779">
        <w:rPr>
          <w:rFonts w:eastAsia="Times New Roman" w:cs="Arial"/>
          <w:color w:val="000000" w:themeColor="text1"/>
          <w:lang w:val="es-ES" w:eastAsia="es-ES"/>
        </w:rPr>
        <w:t xml:space="preserve"> </w:t>
      </w:r>
      <w:r w:rsidR="00630E63" w:rsidRPr="00D91779">
        <w:rPr>
          <w:rFonts w:eastAsia="Times New Roman" w:cs="Arial"/>
          <w:color w:val="000000" w:themeColor="text1"/>
          <w:lang w:val="es-ES" w:eastAsia="es-ES"/>
        </w:rPr>
        <w:t>DEL 202</w:t>
      </w:r>
      <w:r w:rsidR="000E4739" w:rsidRPr="00D91779">
        <w:rPr>
          <w:rFonts w:eastAsia="Times New Roman" w:cs="Arial"/>
          <w:color w:val="000000" w:themeColor="text1"/>
          <w:lang w:val="es-ES" w:eastAsia="es-ES"/>
        </w:rPr>
        <w:t>6</w:t>
      </w:r>
      <w:r w:rsidRPr="00D91779">
        <w:rPr>
          <w:rFonts w:eastAsia="Times New Roman" w:cs="Arial"/>
          <w:color w:val="000000" w:themeColor="text1"/>
          <w:lang w:val="es-ES" w:eastAsia="es-ES"/>
        </w:rPr>
        <w:t xml:space="preserve">, PARA LA CELEBRACIÓN DE LA </w:t>
      </w:r>
      <w:r w:rsidR="00615E41">
        <w:rPr>
          <w:rFonts w:eastAsia="Times New Roman" w:cs="Arial"/>
          <w:b/>
          <w:color w:val="000000" w:themeColor="text1"/>
          <w:u w:val="single"/>
          <w:lang w:val="es-ES" w:eastAsia="es-ES"/>
        </w:rPr>
        <w:t>3</w:t>
      </w:r>
      <w:r w:rsidRPr="00D91779">
        <w:rPr>
          <w:rFonts w:eastAsia="Times New Roman" w:cs="Arial"/>
          <w:b/>
          <w:color w:val="000000" w:themeColor="text1"/>
          <w:u w:val="single"/>
          <w:lang w:val="es-ES" w:eastAsia="es-ES"/>
        </w:rPr>
        <w:t xml:space="preserve">ª. </w:t>
      </w:r>
      <w:r w:rsidR="00615E41">
        <w:rPr>
          <w:rFonts w:eastAsia="Times New Roman" w:cs="Arial"/>
          <w:b/>
          <w:color w:val="000000" w:themeColor="text1"/>
          <w:u w:val="single"/>
          <w:lang w:val="es-ES" w:eastAsia="es-ES"/>
        </w:rPr>
        <w:t>TERCER</w:t>
      </w:r>
      <w:r w:rsidR="00012466">
        <w:rPr>
          <w:rFonts w:eastAsia="Times New Roman" w:cs="Arial"/>
          <w:b/>
          <w:color w:val="000000" w:themeColor="text1"/>
          <w:u w:val="single"/>
          <w:lang w:val="es-ES" w:eastAsia="es-ES"/>
        </w:rPr>
        <w:t>A</w:t>
      </w:r>
      <w:r w:rsidRPr="00D91779">
        <w:rPr>
          <w:rFonts w:eastAsia="Times New Roman" w:cs="Arial"/>
          <w:b/>
          <w:color w:val="000000" w:themeColor="text1"/>
          <w:u w:val="single"/>
          <w:lang w:val="es-ES" w:eastAsia="es-ES"/>
        </w:rPr>
        <w:t xml:space="preserve"> </w:t>
      </w:r>
      <w:r w:rsidRPr="00D91779">
        <w:rPr>
          <w:rFonts w:eastAsia="Times New Roman" w:cs="Arial"/>
          <w:b/>
          <w:bCs/>
          <w:color w:val="000000" w:themeColor="text1"/>
          <w:u w:val="single"/>
          <w:lang w:val="es-ES" w:eastAsia="es-ES"/>
        </w:rPr>
        <w:t>S</w:t>
      </w:r>
      <w:r w:rsidR="00630E63" w:rsidRPr="00D91779">
        <w:rPr>
          <w:rFonts w:eastAsia="Times New Roman" w:cs="Arial"/>
          <w:b/>
          <w:bCs/>
          <w:color w:val="000000" w:themeColor="text1"/>
          <w:u w:val="single"/>
          <w:lang w:val="es-ES" w:eastAsia="es-ES"/>
        </w:rPr>
        <w:t>ESIÓN ORDINARIA DE ESTE AÑO 202</w:t>
      </w:r>
      <w:r w:rsidR="000E4739" w:rsidRPr="00D91779">
        <w:rPr>
          <w:rFonts w:eastAsia="Times New Roman" w:cs="Arial"/>
          <w:b/>
          <w:bCs/>
          <w:color w:val="000000" w:themeColor="text1"/>
          <w:u w:val="single"/>
          <w:lang w:val="es-ES" w:eastAsia="es-ES"/>
        </w:rPr>
        <w:t>6</w:t>
      </w:r>
      <w:r w:rsidRPr="00D91779">
        <w:rPr>
          <w:rFonts w:eastAsia="Times New Roman" w:cs="Arial"/>
          <w:color w:val="000000" w:themeColor="text1"/>
          <w:lang w:val="es-ES" w:eastAsia="es-ES"/>
        </w:rPr>
        <w:t xml:space="preserve"> DE LA JUNTA DE GOBIERNO DE LA DIRECCIÓN DE AGUA POTABLE</w:t>
      </w:r>
      <w:r w:rsidR="001735A9" w:rsidRPr="00D91779">
        <w:rPr>
          <w:rFonts w:eastAsia="Times New Roman" w:cs="Arial"/>
          <w:color w:val="000000" w:themeColor="text1"/>
          <w:lang w:val="es-ES" w:eastAsia="es-ES"/>
        </w:rPr>
        <w:t>,</w:t>
      </w:r>
      <w:r w:rsidRPr="00D91779">
        <w:rPr>
          <w:rFonts w:eastAsia="Times New Roman" w:cs="Arial"/>
          <w:color w:val="000000" w:themeColor="text1"/>
          <w:lang w:val="es-ES" w:eastAsia="es-ES"/>
        </w:rPr>
        <w:t xml:space="preserve"> ALCANTARILLADO Y SANEAMIENTO DE CIUDAD VALLES S.L.P., MISMA QUE SE LLEVA A CABO AL TENOR DEL SIGUIENTE:- - - - - - - - - - - - - - - - - - - - - - - - - - - - - - - - - - - - </w:t>
      </w:r>
      <w:r w:rsidRPr="00D91779">
        <w:rPr>
          <w:rFonts w:eastAsia="Times New Roman" w:cs="Arial"/>
          <w:lang w:val="es-ES_tradnl" w:eastAsia="es-MX"/>
        </w:rPr>
        <w:t>- - - - - - - - - - - - - -</w:t>
      </w:r>
      <w:r w:rsidR="00C51364">
        <w:rPr>
          <w:rFonts w:eastAsia="Times New Roman" w:cs="Arial"/>
          <w:lang w:val="es-ES_tradnl" w:eastAsia="es-MX"/>
        </w:rPr>
        <w:t xml:space="preserve"> </w:t>
      </w:r>
      <w:r w:rsidRPr="00D91779">
        <w:rPr>
          <w:rFonts w:eastAsia="Times New Roman" w:cs="Arial"/>
          <w:lang w:val="es-ES_tradnl" w:eastAsia="es-MX"/>
        </w:rPr>
        <w:t>- - - - - - - - - - - - - - - - - - -</w:t>
      </w:r>
      <w:r w:rsidR="00C51364">
        <w:rPr>
          <w:rFonts w:eastAsia="Times New Roman" w:cs="Arial"/>
          <w:lang w:val="es-ES_tradnl" w:eastAsia="es-MX"/>
        </w:rPr>
        <w:t xml:space="preserve"> </w:t>
      </w:r>
      <w:r w:rsidRPr="00D91779">
        <w:rPr>
          <w:rFonts w:eastAsia="Times New Roman" w:cs="Arial"/>
          <w:lang w:val="es-ES_tradnl" w:eastAsia="es-MX"/>
        </w:rPr>
        <w:t>- -</w:t>
      </w:r>
      <w:r w:rsidR="00C51364">
        <w:rPr>
          <w:rFonts w:eastAsia="Times New Roman" w:cs="Arial"/>
          <w:lang w:val="es-ES_tradnl" w:eastAsia="es-MX"/>
        </w:rPr>
        <w:t xml:space="preserve"> </w:t>
      </w:r>
      <w:r w:rsidRPr="00D91779">
        <w:rPr>
          <w:rFonts w:eastAsia="Times New Roman" w:cs="Arial"/>
          <w:lang w:val="es-ES_tradnl" w:eastAsia="es-MX"/>
        </w:rPr>
        <w:t>- - -</w:t>
      </w:r>
      <w:r w:rsidR="00C51364">
        <w:rPr>
          <w:rFonts w:eastAsia="Times New Roman" w:cs="Arial"/>
          <w:lang w:val="es-ES_tradnl" w:eastAsia="es-MX"/>
        </w:rPr>
        <w:t xml:space="preserve"> </w:t>
      </w:r>
      <w:r w:rsidRPr="00D91779">
        <w:rPr>
          <w:rFonts w:eastAsia="Times New Roman" w:cs="Arial"/>
          <w:lang w:val="es-ES_tradnl" w:eastAsia="es-MX"/>
        </w:rPr>
        <w:t>- - - - - - - - - - - - - - - - - - - - - - - - - - - - - -</w:t>
      </w:r>
      <w:r w:rsidRPr="00D91779">
        <w:rPr>
          <w:rFonts w:eastAsia="Times New Roman" w:cs="Arial"/>
          <w:color w:val="000000" w:themeColor="text1"/>
          <w:lang w:val="es-ES" w:eastAsia="es-ES"/>
        </w:rPr>
        <w:t>- - - - - - - - - - - - - - - - - -</w:t>
      </w:r>
      <w:r w:rsidR="00C51364">
        <w:rPr>
          <w:rFonts w:eastAsia="Times New Roman" w:cs="Arial"/>
          <w:color w:val="000000" w:themeColor="text1"/>
          <w:lang w:val="es-ES" w:eastAsia="es-ES"/>
        </w:rPr>
        <w:t xml:space="preserve"> </w:t>
      </w:r>
      <w:r w:rsidRPr="00D91779">
        <w:rPr>
          <w:rFonts w:eastAsia="Times New Roman" w:cs="Arial"/>
          <w:color w:val="000000" w:themeColor="text1"/>
          <w:lang w:val="es-ES" w:eastAsia="es-ES"/>
        </w:rPr>
        <w:t>- - - - - - -</w:t>
      </w:r>
      <w:r w:rsidR="00C51364">
        <w:rPr>
          <w:rFonts w:eastAsia="Times New Roman" w:cs="Arial"/>
          <w:color w:val="000000" w:themeColor="text1"/>
          <w:lang w:val="es-ES" w:eastAsia="es-ES"/>
        </w:rPr>
        <w:t xml:space="preserve"> </w:t>
      </w:r>
      <w:r w:rsidRPr="00D91779">
        <w:rPr>
          <w:rFonts w:eastAsia="Times New Roman" w:cs="Arial"/>
          <w:color w:val="000000" w:themeColor="text1"/>
          <w:lang w:val="es-ES" w:eastAsia="es-ES"/>
        </w:rPr>
        <w:t>- - - - - - - -</w:t>
      </w:r>
      <w:r w:rsidR="00C51364">
        <w:rPr>
          <w:rFonts w:eastAsia="Times New Roman" w:cs="Arial"/>
          <w:color w:val="000000" w:themeColor="text1"/>
          <w:lang w:val="es-ES" w:eastAsia="es-ES"/>
        </w:rPr>
        <w:t xml:space="preserve"> </w:t>
      </w:r>
      <w:r w:rsidRPr="00D91779">
        <w:rPr>
          <w:rFonts w:eastAsia="Times New Roman" w:cs="Arial"/>
          <w:color w:val="000000" w:themeColor="text1"/>
          <w:lang w:val="es-ES" w:eastAsia="es-ES"/>
        </w:rPr>
        <w:t xml:space="preserve">- - - - - - - - - </w:t>
      </w:r>
      <w:r w:rsidR="001735A9" w:rsidRPr="00D91779">
        <w:rPr>
          <w:rFonts w:eastAsia="Times New Roman" w:cs="Arial"/>
          <w:color w:val="000000" w:themeColor="text1"/>
          <w:lang w:val="es-ES" w:eastAsia="es-ES"/>
        </w:rPr>
        <w:t xml:space="preserve">- - - - - - - - - - </w:t>
      </w:r>
      <w:r w:rsidRPr="00D91779">
        <w:rPr>
          <w:rFonts w:eastAsia="Times New Roman" w:cs="Arial"/>
          <w:color w:val="000000" w:themeColor="text1"/>
          <w:lang w:val="es-ES" w:eastAsia="es-ES"/>
        </w:rPr>
        <w:t xml:space="preserve">- - - - -  </w:t>
      </w:r>
      <w:r w:rsidRPr="00D91779">
        <w:rPr>
          <w:rFonts w:eastAsia="Times New Roman" w:cs="Arial"/>
          <w:b/>
          <w:color w:val="000000" w:themeColor="text1"/>
          <w:lang w:val="es-ES" w:eastAsia="es-ES"/>
        </w:rPr>
        <w:t xml:space="preserve">ORDEN DEL DÍA </w:t>
      </w:r>
      <w:r w:rsidRPr="00D91779">
        <w:rPr>
          <w:rFonts w:eastAsia="Times New Roman" w:cs="Arial"/>
          <w:color w:val="000000" w:themeColor="text1"/>
          <w:lang w:val="es-ES" w:eastAsia="es-ES"/>
        </w:rPr>
        <w:t>- - - - - - - - - - - - - -</w:t>
      </w:r>
      <w:r w:rsidR="00C51364">
        <w:rPr>
          <w:rFonts w:eastAsia="Times New Roman" w:cs="Arial"/>
          <w:color w:val="000000" w:themeColor="text1"/>
          <w:lang w:val="es-ES" w:eastAsia="es-ES"/>
        </w:rPr>
        <w:t xml:space="preserve"> </w:t>
      </w:r>
      <w:r w:rsidRPr="00D91779">
        <w:rPr>
          <w:rFonts w:eastAsia="Times New Roman" w:cs="Arial"/>
          <w:color w:val="000000" w:themeColor="text1"/>
          <w:lang w:val="es-ES" w:eastAsia="es-ES"/>
        </w:rPr>
        <w:t xml:space="preserve">- - - - - - - - - - - - - </w:t>
      </w:r>
      <w:r w:rsidRPr="00D91779">
        <w:rPr>
          <w:rFonts w:eastAsia="Times New Roman" w:cs="Arial"/>
          <w:lang w:val="es-ES_tradnl" w:eastAsia="es-MX"/>
        </w:rPr>
        <w:t xml:space="preserve">- - - - - </w:t>
      </w:r>
      <w:r w:rsidR="00A16040" w:rsidRPr="00D91779">
        <w:rPr>
          <w:rFonts w:eastAsia="Times New Roman" w:cs="Arial"/>
          <w:lang w:val="es-ES_tradnl" w:eastAsia="es-MX"/>
        </w:rPr>
        <w:t>- - - - - - - - - - - -</w:t>
      </w:r>
      <w:r w:rsidR="00DB7AAC" w:rsidRPr="00D91779">
        <w:rPr>
          <w:rFonts w:eastAsia="Times New Roman" w:cs="Arial"/>
          <w:lang w:val="es-ES_tradnl" w:eastAsia="es-MX"/>
        </w:rPr>
        <w:t xml:space="preserve"> </w:t>
      </w:r>
      <w:r w:rsidR="00A16040" w:rsidRPr="00D91779">
        <w:rPr>
          <w:rFonts w:eastAsia="Times New Roman" w:cs="Arial"/>
          <w:lang w:val="es-ES_tradnl" w:eastAsia="es-MX"/>
        </w:rPr>
        <w:t>- -</w:t>
      </w:r>
      <w:r w:rsidR="00DB7AAC" w:rsidRPr="00D91779">
        <w:rPr>
          <w:rFonts w:eastAsia="Times New Roman" w:cs="Arial"/>
          <w:lang w:val="es-ES_tradnl" w:eastAsia="es-MX"/>
        </w:rPr>
        <w:t xml:space="preserve"> </w:t>
      </w:r>
      <w:r w:rsidR="00A16040" w:rsidRPr="00D91779">
        <w:rPr>
          <w:rFonts w:eastAsia="Times New Roman" w:cs="Arial"/>
          <w:lang w:val="es-ES_tradnl" w:eastAsia="es-MX"/>
        </w:rPr>
        <w:t>- - -</w:t>
      </w:r>
      <w:r w:rsidR="00DB7AAC" w:rsidRPr="00D91779">
        <w:rPr>
          <w:rFonts w:eastAsia="Times New Roman" w:cs="Arial"/>
          <w:lang w:val="es-ES_tradnl" w:eastAsia="es-MX"/>
        </w:rPr>
        <w:t xml:space="preserve"> </w:t>
      </w:r>
      <w:r w:rsidR="00A16040" w:rsidRPr="00D91779">
        <w:rPr>
          <w:rFonts w:eastAsia="Times New Roman" w:cs="Arial"/>
          <w:lang w:val="es-ES_tradnl" w:eastAsia="es-MX"/>
        </w:rPr>
        <w:t>- - - - - - - - - - - - - - - - - - - - - - - - -</w:t>
      </w:r>
      <w:r w:rsidR="00DB7AAC" w:rsidRPr="00D91779">
        <w:rPr>
          <w:rFonts w:eastAsia="Times New Roman" w:cs="Arial"/>
          <w:lang w:val="es-ES_tradnl" w:eastAsia="es-MX"/>
        </w:rPr>
        <w:t xml:space="preserve"> </w:t>
      </w:r>
      <w:r w:rsidR="00A16040" w:rsidRPr="00D91779">
        <w:rPr>
          <w:rFonts w:eastAsia="Times New Roman" w:cs="Arial"/>
          <w:lang w:val="es-ES_tradnl" w:eastAsia="es-MX"/>
        </w:rPr>
        <w:t>- - - - - -</w:t>
      </w:r>
      <w:r w:rsidR="00DB7AAC" w:rsidRPr="00D91779">
        <w:rPr>
          <w:rFonts w:eastAsia="Times New Roman" w:cs="Arial"/>
          <w:lang w:val="es-ES_tradnl" w:eastAsia="es-MX"/>
        </w:rPr>
        <w:t xml:space="preserve"> </w:t>
      </w:r>
      <w:r w:rsidR="00A16040" w:rsidRPr="00D91779">
        <w:rPr>
          <w:rFonts w:eastAsia="Times New Roman" w:cs="Arial"/>
          <w:color w:val="000000" w:themeColor="text1"/>
          <w:lang w:val="es-ES" w:eastAsia="es-ES"/>
        </w:rPr>
        <w:t>- - - - - - - - - - - - - - - - - -</w:t>
      </w:r>
      <w:r w:rsidR="00DB7AAC" w:rsidRPr="00D91779">
        <w:rPr>
          <w:rFonts w:eastAsia="Times New Roman" w:cs="Arial"/>
          <w:color w:val="000000" w:themeColor="text1"/>
          <w:lang w:val="es-ES" w:eastAsia="es-ES"/>
        </w:rPr>
        <w:t xml:space="preserve"> </w:t>
      </w:r>
      <w:r w:rsidR="00A16040" w:rsidRPr="00D91779">
        <w:rPr>
          <w:rFonts w:eastAsia="Times New Roman" w:cs="Arial"/>
          <w:color w:val="000000" w:themeColor="text1"/>
          <w:lang w:val="es-ES" w:eastAsia="es-ES"/>
        </w:rPr>
        <w:t>- - - -</w:t>
      </w:r>
      <w:r w:rsidR="00C51364">
        <w:rPr>
          <w:rFonts w:eastAsia="Times New Roman" w:cs="Arial"/>
          <w:color w:val="000000" w:themeColor="text1"/>
          <w:lang w:val="es-ES" w:eastAsia="es-ES"/>
        </w:rPr>
        <w:t xml:space="preserve"> </w:t>
      </w:r>
      <w:r w:rsidR="00C51364" w:rsidRPr="00D91779">
        <w:rPr>
          <w:rFonts w:eastAsia="Times New Roman" w:cs="Arial"/>
          <w:color w:val="000000" w:themeColor="text1"/>
          <w:lang w:val="es-ES" w:eastAsia="es-ES"/>
        </w:rPr>
        <w:t xml:space="preserve">- - - - - - - </w:t>
      </w:r>
      <w:r w:rsidR="00A16040" w:rsidRPr="00D91779">
        <w:rPr>
          <w:rFonts w:eastAsia="Times New Roman" w:cs="Arial"/>
          <w:color w:val="000000" w:themeColor="text1"/>
          <w:lang w:val="es-ES" w:eastAsia="es-ES"/>
        </w:rPr>
        <w:t xml:space="preserve"> - </w:t>
      </w:r>
    </w:p>
    <w:p w14:paraId="732F625D" w14:textId="77777777" w:rsidR="00615E41" w:rsidRPr="00615E41" w:rsidRDefault="00615E41" w:rsidP="00615E41">
      <w:pPr>
        <w:pStyle w:val="Prrafodelista"/>
        <w:numPr>
          <w:ilvl w:val="0"/>
          <w:numId w:val="30"/>
        </w:numPr>
        <w:jc w:val="both"/>
      </w:pPr>
      <w:r w:rsidRPr="00615E41">
        <w:t>INSTALACION DE LA TERCERA SESION ORDINARIA 2026;</w:t>
      </w:r>
    </w:p>
    <w:p w14:paraId="7BDD8EA1" w14:textId="77777777" w:rsidR="00615E41" w:rsidRPr="00615E41" w:rsidRDefault="00615E41" w:rsidP="00615E41">
      <w:pPr>
        <w:pStyle w:val="Prrafodelista"/>
        <w:numPr>
          <w:ilvl w:val="0"/>
          <w:numId w:val="30"/>
        </w:numPr>
        <w:jc w:val="both"/>
      </w:pPr>
      <w:r w:rsidRPr="00615E41">
        <w:t>LISTA DE ASISTENCIA;</w:t>
      </w:r>
    </w:p>
    <w:p w14:paraId="7DB5B8A3" w14:textId="77777777" w:rsidR="00615E41" w:rsidRPr="00615E41" w:rsidRDefault="00615E41" w:rsidP="00615E41">
      <w:pPr>
        <w:pStyle w:val="Prrafodelista"/>
        <w:numPr>
          <w:ilvl w:val="0"/>
          <w:numId w:val="30"/>
        </w:numPr>
        <w:jc w:val="both"/>
      </w:pPr>
      <w:r w:rsidRPr="00615E41">
        <w:t>DECLARATORIA DE QUORUM LEGAL;</w:t>
      </w:r>
    </w:p>
    <w:p w14:paraId="3F7932AF" w14:textId="77777777" w:rsidR="00615E41" w:rsidRPr="00615E41" w:rsidRDefault="00615E41" w:rsidP="00615E41">
      <w:pPr>
        <w:pStyle w:val="Prrafodelista"/>
        <w:numPr>
          <w:ilvl w:val="0"/>
          <w:numId w:val="30"/>
        </w:numPr>
        <w:jc w:val="both"/>
      </w:pPr>
      <w:r w:rsidRPr="00615E41">
        <w:t xml:space="preserve">PRESENTACIÓN DEL DICTAMEN DEL CONTRALOR INTERNO SOBRE LOS ESTADOS FINANCIEROS CORRESPONDIENTES AL SEGUNDO TRIMESTRE DEL EJERCICIO 2026; </w:t>
      </w:r>
    </w:p>
    <w:p w14:paraId="279A4BF3" w14:textId="77777777" w:rsidR="00615E41" w:rsidRPr="00615E41" w:rsidRDefault="00615E41" w:rsidP="00615E41">
      <w:pPr>
        <w:pStyle w:val="Prrafodelista"/>
        <w:numPr>
          <w:ilvl w:val="0"/>
          <w:numId w:val="30"/>
        </w:numPr>
        <w:jc w:val="both"/>
      </w:pPr>
      <w:r w:rsidRPr="00615E41">
        <w:t>ANÁLISIS DISCUSIÓN Y EN SU CASO APROBACIÓN DE LOS ESTADOS FINANCIEROS CORRESPONDIENTES AL SEGUNDO TRIMESTRE DEL EJERCICIO 2026;</w:t>
      </w:r>
    </w:p>
    <w:p w14:paraId="65608417" w14:textId="77777777" w:rsidR="00615E41" w:rsidRPr="00615E41" w:rsidRDefault="00615E41" w:rsidP="00615E41">
      <w:pPr>
        <w:pStyle w:val="Prrafodelista"/>
        <w:numPr>
          <w:ilvl w:val="0"/>
          <w:numId w:val="30"/>
        </w:numPr>
        <w:spacing w:after="0"/>
        <w:jc w:val="both"/>
        <w:rPr>
          <w:rFonts w:ascii="Arial" w:hAnsi="Arial" w:cs="Arial"/>
        </w:rPr>
      </w:pPr>
      <w:r w:rsidRPr="00615E41">
        <w:t>ASUNTOS GENERALES;</w:t>
      </w:r>
    </w:p>
    <w:p w14:paraId="42B845E4" w14:textId="77777777" w:rsidR="00615E41" w:rsidRPr="00615E41" w:rsidRDefault="00615E41" w:rsidP="00615E41">
      <w:pPr>
        <w:pStyle w:val="Prrafodelista"/>
        <w:numPr>
          <w:ilvl w:val="0"/>
          <w:numId w:val="30"/>
        </w:numPr>
        <w:spacing w:after="0"/>
        <w:jc w:val="both"/>
        <w:rPr>
          <w:rFonts w:ascii="Arial" w:hAnsi="Arial" w:cs="Arial"/>
        </w:rPr>
      </w:pPr>
      <w:r w:rsidRPr="00615E41">
        <w:t xml:space="preserve">DESIGNACION DE DELEGADO ESPECIAL PARA LA PROTOCOLIZACION DEL ACTA ANTE NOTARIO PÚBLICO; Y </w:t>
      </w:r>
    </w:p>
    <w:p w14:paraId="1A5D25FA" w14:textId="43733619" w:rsidR="00B47818" w:rsidRPr="00615E41" w:rsidRDefault="00615E41" w:rsidP="00615E41">
      <w:pPr>
        <w:pStyle w:val="Prrafodelista"/>
        <w:numPr>
          <w:ilvl w:val="0"/>
          <w:numId w:val="30"/>
        </w:numPr>
        <w:spacing w:after="0"/>
        <w:jc w:val="both"/>
        <w:rPr>
          <w:rFonts w:ascii="Arial" w:hAnsi="Arial" w:cs="Arial"/>
          <w:b/>
          <w:i/>
        </w:rPr>
      </w:pPr>
      <w:r w:rsidRPr="00615E41">
        <w:t>CLAUSURA DE LA SESION.</w:t>
      </w:r>
      <w:r w:rsidRPr="00615E41">
        <w:rPr>
          <w:rFonts w:eastAsia="Times New Roman" w:cs="Arial"/>
          <w:lang w:val="es-ES_tradnl" w:eastAsia="es-MX"/>
        </w:rPr>
        <w:t xml:space="preserve"> -</w:t>
      </w:r>
      <w:r w:rsidR="00B47818" w:rsidRPr="00615E41">
        <w:t>-------------------------------------------------------------------------------------------------------------------------------</w:t>
      </w:r>
      <w:r w:rsidRPr="00615E41">
        <w:t>----------------------------------------------------------------------------------------</w:t>
      </w:r>
      <w:r>
        <w:t>----</w:t>
      </w:r>
      <w:r w:rsidR="00B47818" w:rsidRPr="00615E41">
        <w:t>-</w:t>
      </w:r>
    </w:p>
    <w:p w14:paraId="72B3D275" w14:textId="2A6EC721" w:rsidR="00B47818" w:rsidRDefault="007F4CD3" w:rsidP="00B47818">
      <w:pPr>
        <w:spacing w:after="0" w:line="240" w:lineRule="auto"/>
        <w:ind w:right="-1"/>
        <w:jc w:val="both"/>
      </w:pPr>
      <w:r w:rsidRPr="00B47818">
        <w:rPr>
          <w:rFonts w:eastAsia="Times New Roman" w:cs="Arial"/>
          <w:b/>
          <w:color w:val="000000" w:themeColor="text1"/>
          <w:lang w:val="es-ES_tradnl" w:eastAsia="es-MX"/>
        </w:rPr>
        <w:t xml:space="preserve">PRIMER PUNTO: </w:t>
      </w:r>
      <w:r w:rsidRPr="00B47818">
        <w:rPr>
          <w:rFonts w:eastAsia="Times New Roman" w:cs="Arial"/>
          <w:b/>
          <w:color w:val="000000" w:themeColor="text1"/>
          <w:lang w:eastAsia="es-MX"/>
        </w:rPr>
        <w:t xml:space="preserve">INSTALACIÓN E INICIO DE LA </w:t>
      </w:r>
      <w:r w:rsidR="00615E41">
        <w:rPr>
          <w:rFonts w:eastAsia="Times New Roman" w:cs="Arial"/>
          <w:b/>
          <w:color w:val="000000" w:themeColor="text1"/>
          <w:lang w:val="es-ES" w:eastAsia="es-ES"/>
        </w:rPr>
        <w:t>3</w:t>
      </w:r>
      <w:r w:rsidRPr="00B47818">
        <w:rPr>
          <w:rFonts w:eastAsia="Times New Roman" w:cs="Arial"/>
          <w:b/>
          <w:color w:val="000000" w:themeColor="text1"/>
          <w:lang w:val="es-ES" w:eastAsia="es-ES"/>
        </w:rPr>
        <w:t xml:space="preserve">a. </w:t>
      </w:r>
      <w:r w:rsidR="00615E41">
        <w:rPr>
          <w:rFonts w:eastAsia="Times New Roman" w:cs="Arial"/>
          <w:b/>
          <w:color w:val="000000" w:themeColor="text1"/>
          <w:lang w:val="es-ES" w:eastAsia="es-ES"/>
        </w:rPr>
        <w:t>TERCER</w:t>
      </w:r>
      <w:r w:rsidR="007B7CBD" w:rsidRPr="00B47818">
        <w:rPr>
          <w:rFonts w:eastAsia="Times New Roman" w:cs="Arial"/>
          <w:b/>
          <w:color w:val="000000" w:themeColor="text1"/>
          <w:lang w:val="es-ES" w:eastAsia="es-ES"/>
        </w:rPr>
        <w:t>A</w:t>
      </w:r>
      <w:r w:rsidRPr="00B47818">
        <w:rPr>
          <w:rFonts w:eastAsia="Times New Roman" w:cs="Arial"/>
          <w:b/>
          <w:color w:val="000000" w:themeColor="text1"/>
          <w:lang w:val="es-ES" w:eastAsia="es-ES"/>
        </w:rPr>
        <w:t xml:space="preserve"> </w:t>
      </w:r>
      <w:r w:rsidRPr="00B47818">
        <w:rPr>
          <w:b/>
        </w:rPr>
        <w:t>SESIÓN ORDINARIA 202</w:t>
      </w:r>
      <w:r w:rsidR="000E4739" w:rsidRPr="00B47818">
        <w:rPr>
          <w:b/>
        </w:rPr>
        <w:t>6</w:t>
      </w:r>
      <w:r w:rsidRPr="00B47818">
        <w:rPr>
          <w:rFonts w:eastAsia="Times New Roman" w:cs="Arial"/>
          <w:b/>
          <w:color w:val="000000" w:themeColor="text1"/>
          <w:lang w:eastAsia="es-MX"/>
        </w:rPr>
        <w:t xml:space="preserve">.- </w:t>
      </w:r>
      <w:r w:rsidRPr="00B47818">
        <w:rPr>
          <w:rFonts w:eastAsia="Times New Roman" w:cs="Arial"/>
          <w:color w:val="000000" w:themeColor="text1"/>
          <w:lang w:eastAsia="es-MX"/>
        </w:rPr>
        <w:t xml:space="preserve">ENCONTRÁNDOSE PRESENTES LA </w:t>
      </w:r>
      <w:r w:rsidR="006C0A49">
        <w:rPr>
          <w:rFonts w:eastAsia="Times New Roman" w:cs="Arial"/>
          <w:color w:val="000000" w:themeColor="text1"/>
          <w:lang w:eastAsia="es-MX"/>
        </w:rPr>
        <w:t>TOTALIDAD</w:t>
      </w:r>
      <w:r w:rsidRPr="00B47818">
        <w:rPr>
          <w:rFonts w:eastAsia="Times New Roman" w:cs="Arial"/>
          <w:color w:val="000000" w:themeColor="text1"/>
          <w:lang w:eastAsia="es-MX"/>
        </w:rPr>
        <w:t xml:space="preserve"> DE LOS INTEGRANTES DE LA JUNTA DE GOBIERNO </w:t>
      </w:r>
      <w:r w:rsidRPr="00B47818">
        <w:rPr>
          <w:rFonts w:eastAsia="Times New Roman" w:cs="Arial"/>
          <w:lang w:eastAsia="es-MX"/>
        </w:rPr>
        <w:t>DE LA</w:t>
      </w:r>
      <w:r w:rsidRPr="00B47818">
        <w:rPr>
          <w:rFonts w:eastAsia="Times New Roman" w:cs="Arial"/>
          <w:b/>
          <w:lang w:eastAsia="es-MX"/>
        </w:rPr>
        <w:t xml:space="preserve"> DIRECCIÓN DE AGUA POTABLE</w:t>
      </w:r>
      <w:r w:rsidR="001735A9" w:rsidRPr="00B47818">
        <w:rPr>
          <w:rFonts w:eastAsia="Times New Roman" w:cs="Arial"/>
          <w:b/>
          <w:lang w:eastAsia="es-MX"/>
        </w:rPr>
        <w:t>,</w:t>
      </w:r>
      <w:r w:rsidRPr="00B47818">
        <w:rPr>
          <w:rFonts w:eastAsia="Times New Roman" w:cs="Arial"/>
          <w:b/>
          <w:lang w:eastAsia="es-MX"/>
        </w:rPr>
        <w:t xml:space="preserve"> ALCANTARILLADO Y SANEAMIENTO DE CIUDAD VALLES, S.L.P. (D.A.P.A.S.) </w:t>
      </w:r>
      <w:r w:rsidRPr="00B47818">
        <w:rPr>
          <w:rFonts w:eastAsia="Times New Roman" w:cs="Arial"/>
          <w:lang w:eastAsia="es-MX"/>
        </w:rPr>
        <w:t>EN PUNTO DE LAS</w:t>
      </w:r>
      <w:r w:rsidRPr="00B47818">
        <w:rPr>
          <w:rFonts w:eastAsia="Times New Roman" w:cs="Arial"/>
          <w:b/>
          <w:lang w:eastAsia="es-MX"/>
        </w:rPr>
        <w:t xml:space="preserve"> </w:t>
      </w:r>
      <w:r w:rsidRPr="00B47818">
        <w:rPr>
          <w:rFonts w:eastAsia="Times New Roman" w:cs="Arial"/>
          <w:bCs/>
          <w:lang w:eastAsia="es-MX"/>
        </w:rPr>
        <w:t xml:space="preserve">08:00 OCHO </w:t>
      </w:r>
      <w:r w:rsidRPr="00B47818">
        <w:rPr>
          <w:rFonts w:eastAsia="Times New Roman" w:cs="Arial"/>
          <w:bCs/>
          <w:lang w:val="es-ES_tradnl" w:eastAsia="es-MX"/>
        </w:rPr>
        <w:t xml:space="preserve">HORAS DEL DÍA </w:t>
      </w:r>
      <w:r w:rsidR="00012466" w:rsidRPr="00B47818">
        <w:rPr>
          <w:rFonts w:eastAsia="Times New Roman" w:cs="Arial"/>
          <w:bCs/>
          <w:color w:val="000000" w:themeColor="text1"/>
          <w:lang w:val="es-ES" w:eastAsia="es-ES"/>
        </w:rPr>
        <w:t>2</w:t>
      </w:r>
      <w:r w:rsidR="00060E1B">
        <w:rPr>
          <w:rFonts w:eastAsia="Times New Roman" w:cs="Arial"/>
          <w:bCs/>
          <w:color w:val="000000" w:themeColor="text1"/>
          <w:lang w:val="es-ES" w:eastAsia="es-ES"/>
        </w:rPr>
        <w:t>3</w:t>
      </w:r>
      <w:r w:rsidR="00012466" w:rsidRPr="00B47818">
        <w:rPr>
          <w:rFonts w:eastAsia="Times New Roman" w:cs="Arial"/>
          <w:bCs/>
          <w:color w:val="000000" w:themeColor="text1"/>
          <w:lang w:val="es-ES" w:eastAsia="es-ES"/>
        </w:rPr>
        <w:t xml:space="preserve"> VEINTI</w:t>
      </w:r>
      <w:r w:rsidR="00060E1B">
        <w:rPr>
          <w:rFonts w:eastAsia="Times New Roman" w:cs="Arial"/>
          <w:bCs/>
          <w:color w:val="000000" w:themeColor="text1"/>
          <w:lang w:val="es-ES" w:eastAsia="es-ES"/>
        </w:rPr>
        <w:t>TRES</w:t>
      </w:r>
      <w:r w:rsidR="00012466" w:rsidRPr="00B47818">
        <w:rPr>
          <w:rFonts w:eastAsia="Times New Roman" w:cs="Arial"/>
          <w:bCs/>
          <w:color w:val="000000" w:themeColor="text1"/>
          <w:lang w:val="es-ES" w:eastAsia="es-ES"/>
        </w:rPr>
        <w:t xml:space="preserve"> DE </w:t>
      </w:r>
      <w:r w:rsidR="00060E1B">
        <w:rPr>
          <w:rFonts w:eastAsia="Times New Roman" w:cs="Arial"/>
          <w:bCs/>
          <w:color w:val="000000" w:themeColor="text1"/>
          <w:lang w:val="es-ES" w:eastAsia="es-ES"/>
        </w:rPr>
        <w:t>JULIO</w:t>
      </w:r>
      <w:r w:rsidR="00012466" w:rsidRPr="00B47818">
        <w:rPr>
          <w:rFonts w:eastAsia="Times New Roman" w:cs="Arial"/>
          <w:bCs/>
          <w:lang w:val="es-ES_tradnl" w:eastAsia="es-MX"/>
        </w:rPr>
        <w:t xml:space="preserve"> </w:t>
      </w:r>
      <w:r w:rsidRPr="00B47818">
        <w:rPr>
          <w:rFonts w:eastAsia="Times New Roman" w:cs="Arial"/>
          <w:bCs/>
          <w:lang w:val="es-ES_tradnl" w:eastAsia="es-MX"/>
        </w:rPr>
        <w:t>DEL AÑO 202</w:t>
      </w:r>
      <w:r w:rsidR="000E4739" w:rsidRPr="00B47818">
        <w:rPr>
          <w:rFonts w:eastAsia="Times New Roman" w:cs="Arial"/>
          <w:bCs/>
          <w:lang w:val="es-ES_tradnl" w:eastAsia="es-MX"/>
        </w:rPr>
        <w:t>6</w:t>
      </w:r>
      <w:r w:rsidRPr="00B47818">
        <w:rPr>
          <w:rFonts w:eastAsia="Times New Roman" w:cs="Arial"/>
          <w:bCs/>
          <w:lang w:val="es-ES_tradnl" w:eastAsia="es-MX"/>
        </w:rPr>
        <w:t xml:space="preserve"> DOS MIL VEINTI</w:t>
      </w:r>
      <w:r w:rsidR="000E4739" w:rsidRPr="00B47818">
        <w:rPr>
          <w:rFonts w:eastAsia="Times New Roman" w:cs="Arial"/>
          <w:bCs/>
          <w:lang w:val="es-ES_tradnl" w:eastAsia="es-MX"/>
        </w:rPr>
        <w:t>SEIS</w:t>
      </w:r>
      <w:r w:rsidRPr="00B47818">
        <w:rPr>
          <w:rFonts w:eastAsia="Times New Roman" w:cs="Arial"/>
          <w:lang w:val="es-ES_tradnl" w:eastAsia="es-MX"/>
        </w:rPr>
        <w:t xml:space="preserve">, SE INSTALAN SUS INTEGRANTES </w:t>
      </w:r>
      <w:r w:rsidR="001735A9" w:rsidRPr="00B47818">
        <w:rPr>
          <w:rFonts w:eastAsia="Times New Roman" w:cs="Arial"/>
          <w:lang w:val="es-ES_tradnl" w:eastAsia="es-MX"/>
        </w:rPr>
        <w:t xml:space="preserve">DE LA H. JUNTA DE GOBIERNO DEL ORGANISMO OPERADOR DE AGUA, </w:t>
      </w:r>
      <w:r w:rsidRPr="00B47818">
        <w:rPr>
          <w:rFonts w:eastAsia="Times New Roman" w:cs="Arial"/>
          <w:lang w:val="es-ES_tradnl" w:eastAsia="es-MX"/>
        </w:rPr>
        <w:t>EN EL RECINTO OFICIAL (SALA DE JUNTAS) PARA INICIAR LA SESIÓN PARA LA QUE HAN SIDO PREVIA Y LEGALMENTE CONVOCADOS, PROCEDIENDO, AL DESAHOGO DEL SIGUIENTE PUNTO DEL ORDEN DE DÍA</w:t>
      </w:r>
      <w:r w:rsidR="00B47818" w:rsidRPr="00C66523">
        <w:t>--------------------------------------------------------------------------------------------------------------------------------------------------------------</w:t>
      </w:r>
    </w:p>
    <w:p w14:paraId="7982ABB4" w14:textId="76D9F64E" w:rsidR="004C2F9A" w:rsidRDefault="007F4CD3" w:rsidP="00B47818">
      <w:pPr>
        <w:spacing w:after="0" w:line="240" w:lineRule="auto"/>
        <w:ind w:right="-1"/>
        <w:jc w:val="both"/>
        <w:rPr>
          <w:rFonts w:eastAsia="Times New Roman" w:cs="Arial"/>
          <w:lang w:val="es-ES_tradnl" w:eastAsia="es-MX"/>
        </w:rPr>
      </w:pPr>
      <w:r w:rsidRPr="00D91779">
        <w:rPr>
          <w:rFonts w:eastAsia="Times New Roman" w:cs="Arial"/>
          <w:b/>
          <w:lang w:val="es-ES_tradnl" w:eastAsia="es-MX"/>
        </w:rPr>
        <w:t>SEGUNDO PUNTO:</w:t>
      </w:r>
      <w:r w:rsidRPr="00D91779">
        <w:rPr>
          <w:rFonts w:eastAsia="Times New Roman" w:cs="Arial"/>
          <w:lang w:val="es-ES_tradnl" w:eastAsia="es-MX"/>
        </w:rPr>
        <w:t xml:space="preserve"> </w:t>
      </w:r>
      <w:r w:rsidRPr="00D91779">
        <w:rPr>
          <w:rFonts w:eastAsia="Times New Roman" w:cs="Arial"/>
          <w:b/>
          <w:color w:val="000000" w:themeColor="text1"/>
          <w:lang w:val="es-ES_tradnl" w:eastAsia="es-MX"/>
        </w:rPr>
        <w:t>LISTA DE ASISTENCIA.-</w:t>
      </w:r>
      <w:r w:rsidRPr="00D91779">
        <w:rPr>
          <w:rFonts w:eastAsia="Times New Roman" w:cs="Arial"/>
          <w:color w:val="000000" w:themeColor="text1"/>
          <w:lang w:val="es-ES_tradnl" w:eastAsia="es-MX"/>
        </w:rPr>
        <w:t xml:space="preserve"> DE ACUERDO CON SUS ATRIBUCIONES EL</w:t>
      </w:r>
      <w:r w:rsidRPr="00D91779">
        <w:rPr>
          <w:rFonts w:eastAsia="Times New Roman" w:cs="Arial"/>
          <w:b/>
          <w:color w:val="000000" w:themeColor="text1"/>
          <w:lang w:val="es-ES_tradnl" w:eastAsia="es-MX"/>
        </w:rPr>
        <w:t xml:space="preserve"> </w:t>
      </w:r>
      <w:r w:rsidR="00E10562" w:rsidRPr="00D91779">
        <w:rPr>
          <w:rFonts w:cs="Arial"/>
          <w:b/>
          <w:color w:val="000000" w:themeColor="text1"/>
        </w:rPr>
        <w:t>M.V.Z. ÓSCAR OSMÍN MERAZ ECHAVARRÍA</w:t>
      </w:r>
      <w:r w:rsidRPr="00D91779">
        <w:rPr>
          <w:rFonts w:eastAsia="Times New Roman" w:cs="Arial"/>
          <w:b/>
          <w:color w:val="000000" w:themeColor="text1"/>
          <w:lang w:val="es-ES_tradnl" w:eastAsia="es-MX"/>
        </w:rPr>
        <w:t>,</w:t>
      </w:r>
      <w:r w:rsidRPr="00D91779">
        <w:rPr>
          <w:rFonts w:eastAsia="Times New Roman" w:cs="Arial"/>
          <w:b/>
          <w:bCs/>
          <w:color w:val="000000" w:themeColor="text1"/>
          <w:lang w:val="es-ES_tradnl" w:eastAsia="es-MX"/>
        </w:rPr>
        <w:t xml:space="preserve">  </w:t>
      </w:r>
      <w:r w:rsidRPr="00D91779">
        <w:rPr>
          <w:rFonts w:eastAsia="Times New Roman" w:cs="Arial"/>
          <w:color w:val="000000" w:themeColor="text1"/>
          <w:lang w:val="es-ES_tradnl" w:eastAsia="es-MX"/>
        </w:rPr>
        <w:t xml:space="preserve">EN SU CALIDAD DE SECRETARIO DE LA JUNTA DE GOBIERNO DE LA </w:t>
      </w:r>
      <w:r w:rsidRPr="00D91779">
        <w:rPr>
          <w:rFonts w:eastAsia="Times New Roman" w:cs="Arial"/>
          <w:color w:val="000000" w:themeColor="text1"/>
          <w:lang w:val="es-ES" w:eastAsia="es-ES"/>
        </w:rPr>
        <w:t>DIRECCIÓN DE AGUA POTABLE</w:t>
      </w:r>
      <w:r w:rsidR="001735A9" w:rsidRPr="00D91779">
        <w:rPr>
          <w:rFonts w:eastAsia="Times New Roman" w:cs="Arial"/>
          <w:color w:val="000000" w:themeColor="text1"/>
          <w:lang w:val="es-ES" w:eastAsia="es-ES"/>
        </w:rPr>
        <w:t>,</w:t>
      </w:r>
      <w:r w:rsidRPr="00D91779">
        <w:rPr>
          <w:rFonts w:eastAsia="Times New Roman" w:cs="Arial"/>
          <w:color w:val="000000" w:themeColor="text1"/>
          <w:lang w:val="es-ES" w:eastAsia="es-ES"/>
        </w:rPr>
        <w:t xml:space="preserve"> ALCANTARILLADO Y SANEAMIENTO DE CIUDAD VALLES</w:t>
      </w:r>
      <w:r w:rsidR="00DB7AAC" w:rsidRPr="00D91779">
        <w:rPr>
          <w:rFonts w:eastAsia="Times New Roman" w:cs="Arial"/>
          <w:color w:val="000000" w:themeColor="text1"/>
          <w:lang w:val="es-ES" w:eastAsia="es-ES"/>
        </w:rPr>
        <w:t>,</w:t>
      </w:r>
      <w:r w:rsidRPr="00D91779">
        <w:rPr>
          <w:rFonts w:eastAsia="Times New Roman" w:cs="Arial"/>
          <w:color w:val="000000" w:themeColor="text1"/>
          <w:lang w:val="es-ES" w:eastAsia="es-ES"/>
        </w:rPr>
        <w:t xml:space="preserve"> S.L.P</w:t>
      </w:r>
      <w:r w:rsidR="00DB7AAC" w:rsidRPr="00D91779">
        <w:rPr>
          <w:rFonts w:eastAsia="Times New Roman" w:cs="Arial"/>
          <w:color w:val="000000" w:themeColor="text1"/>
          <w:lang w:val="es-ES" w:eastAsia="es-ES"/>
        </w:rPr>
        <w:t>.</w:t>
      </w:r>
      <w:r w:rsidRPr="00D91779">
        <w:rPr>
          <w:rFonts w:eastAsia="Times New Roman" w:cs="Arial"/>
          <w:color w:val="000000" w:themeColor="text1"/>
          <w:lang w:val="es-ES_tradnl" w:eastAsia="es-MX"/>
        </w:rPr>
        <w:t>, LLAMA A LOS INTEGRANTES DE LA JUNTA POR SU NOMBRE Y CARGO, DANDO CUENTA QUE SE ENCUENTRAN PRESENTES EL</w:t>
      </w:r>
      <w:r w:rsidRPr="00D91779">
        <w:rPr>
          <w:rFonts w:eastAsia="Times New Roman" w:cs="Arial"/>
          <w:b/>
          <w:color w:val="000000" w:themeColor="text1"/>
          <w:lang w:val="es-ES_tradnl" w:eastAsia="es-MX"/>
        </w:rPr>
        <w:t xml:space="preserve"> C. </w:t>
      </w:r>
      <w:r w:rsidR="00BF0754" w:rsidRPr="00D91779">
        <w:rPr>
          <w:rFonts w:cs="Arial"/>
          <w:b/>
          <w:lang w:val="es-ES_tradnl" w:eastAsia="es-MX"/>
        </w:rPr>
        <w:t>LIC. DAVID ARMANDO MEDINA SALAZAR</w:t>
      </w:r>
      <w:r w:rsidR="00BF0754" w:rsidRPr="00D91779">
        <w:rPr>
          <w:rFonts w:cs="Arial"/>
          <w:lang w:val="es-ES_tradnl" w:eastAsia="es-MX"/>
        </w:rPr>
        <w:t xml:space="preserve">, PRESIDENTE MUNICIPAL CONSTITUCIONAL Y PRESIDENTE DE LA JUNTA DE GOBIERNO DE LA DIRECCIÓN DE AGUA POTABLE, ALCANTARILLADO Y SANEAMIENTO DE CIUDAD VALLES, S.L.P.; EL </w:t>
      </w:r>
      <w:r w:rsidR="00BF0754" w:rsidRPr="00D91779">
        <w:rPr>
          <w:rFonts w:cs="Arial"/>
          <w:b/>
          <w:lang w:val="es-ES_tradnl" w:eastAsia="es-MX"/>
        </w:rPr>
        <w:t>LIC. JAVIER CRUZ SALAZAR</w:t>
      </w:r>
      <w:r w:rsidR="00BF0754" w:rsidRPr="00D91779">
        <w:rPr>
          <w:rFonts w:cs="Arial"/>
          <w:lang w:val="es-ES_tradnl" w:eastAsia="es-MX"/>
        </w:rPr>
        <w:t xml:space="preserve">, REGIDOR DE LA COMISIÓN DEL AGUA DEL H. AYUNTAMIENTO; </w:t>
      </w:r>
      <w:r w:rsidR="00615E41">
        <w:rPr>
          <w:rFonts w:eastAsia="Times New Roman" w:cs="Arial"/>
          <w:lang w:val="es-ES_tradnl" w:eastAsia="es-MX"/>
        </w:rPr>
        <w:t xml:space="preserve">LA </w:t>
      </w:r>
      <w:r w:rsidR="00615E41" w:rsidRPr="00923C5E">
        <w:rPr>
          <w:rFonts w:eastAsia="Times New Roman" w:cs="Arial"/>
          <w:b/>
          <w:bCs/>
          <w:lang w:val="es-ES_tradnl" w:eastAsia="es-MX"/>
        </w:rPr>
        <w:t xml:space="preserve">C. </w:t>
      </w:r>
      <w:r w:rsidR="00615E41" w:rsidRPr="00923C5E">
        <w:rPr>
          <w:rFonts w:eastAsia="Times New Roman" w:cs="Arial"/>
          <w:b/>
          <w:bCs/>
          <w:color w:val="000000" w:themeColor="text1"/>
          <w:lang w:val="es-ES_tradnl" w:eastAsia="es-MX"/>
        </w:rPr>
        <w:t>IRMA LAURA CH</w:t>
      </w:r>
      <w:r w:rsidR="00615E41">
        <w:rPr>
          <w:rFonts w:eastAsia="Times New Roman" w:cs="Arial"/>
          <w:b/>
          <w:bCs/>
          <w:color w:val="000000" w:themeColor="text1"/>
          <w:lang w:val="es-ES_tradnl" w:eastAsia="es-MX"/>
        </w:rPr>
        <w:t>Á</w:t>
      </w:r>
      <w:r w:rsidR="00615E41" w:rsidRPr="00923C5E">
        <w:rPr>
          <w:rFonts w:eastAsia="Times New Roman" w:cs="Arial"/>
          <w:b/>
          <w:bCs/>
          <w:color w:val="000000" w:themeColor="text1"/>
          <w:lang w:val="es-ES_tradnl" w:eastAsia="es-MX"/>
        </w:rPr>
        <w:t>VEZ A</w:t>
      </w:r>
      <w:r w:rsidR="00615E41">
        <w:rPr>
          <w:rFonts w:eastAsia="Times New Roman" w:cs="Arial"/>
          <w:b/>
          <w:bCs/>
          <w:color w:val="000000" w:themeColor="text1"/>
          <w:lang w:val="es-ES_tradnl" w:eastAsia="es-MX"/>
        </w:rPr>
        <w:t>RI</w:t>
      </w:r>
      <w:r w:rsidR="00615E41" w:rsidRPr="00923C5E">
        <w:rPr>
          <w:rFonts w:eastAsia="Times New Roman" w:cs="Arial"/>
          <w:b/>
          <w:bCs/>
          <w:color w:val="000000" w:themeColor="text1"/>
          <w:lang w:val="es-ES_tradnl" w:eastAsia="es-MX"/>
        </w:rPr>
        <w:t>STIGUI</w:t>
      </w:r>
      <w:r w:rsidR="00615E41" w:rsidRPr="00AD5567">
        <w:rPr>
          <w:rFonts w:eastAsia="Times New Roman" w:cs="Arial"/>
          <w:lang w:val="es-ES_tradnl" w:eastAsia="es-MX"/>
        </w:rPr>
        <w:t>, PRESIDENT</w:t>
      </w:r>
      <w:r w:rsidR="00615E41">
        <w:rPr>
          <w:rFonts w:eastAsia="Times New Roman" w:cs="Arial"/>
          <w:lang w:val="es-ES_tradnl" w:eastAsia="es-MX"/>
        </w:rPr>
        <w:t>A</w:t>
      </w:r>
      <w:r w:rsidR="00615E41" w:rsidRPr="00AD5567">
        <w:rPr>
          <w:rFonts w:eastAsia="Times New Roman" w:cs="Arial"/>
          <w:lang w:val="es-ES_tradnl" w:eastAsia="es-MX"/>
        </w:rPr>
        <w:t xml:space="preserve"> DEL CONSEJO CONSULTIVO DEL ORGANISMO; EL </w:t>
      </w:r>
      <w:r w:rsidR="00615E41">
        <w:rPr>
          <w:rFonts w:eastAsia="Times New Roman" w:cs="Arial"/>
          <w:b/>
          <w:lang w:val="es-ES_tradnl" w:eastAsia="es-MX"/>
        </w:rPr>
        <w:t>L.C.</w:t>
      </w:r>
      <w:r w:rsidR="00615E41" w:rsidRPr="00AD5567">
        <w:rPr>
          <w:rFonts w:eastAsia="Times New Roman" w:cs="Arial"/>
          <w:b/>
          <w:lang w:val="es-ES_tradnl" w:eastAsia="es-MX"/>
        </w:rPr>
        <w:t xml:space="preserve"> </w:t>
      </w:r>
      <w:r w:rsidR="00615E41" w:rsidRPr="00BB29CE">
        <w:rPr>
          <w:rFonts w:eastAsia="Times New Roman" w:cs="Arial"/>
          <w:b/>
          <w:bCs/>
          <w:color w:val="000000" w:themeColor="text1"/>
          <w:lang w:val="es-ES_tradnl" w:eastAsia="es-MX"/>
        </w:rPr>
        <w:t>JORGE MANUEL PACHECO CAMACHO</w:t>
      </w:r>
      <w:r w:rsidR="00615E41" w:rsidRPr="00AD5567">
        <w:rPr>
          <w:rFonts w:eastAsia="Times New Roman" w:cs="Arial"/>
          <w:lang w:val="es-ES_tradnl" w:eastAsia="es-MX"/>
        </w:rPr>
        <w:t xml:space="preserve">, VOCAL DEL CONSEJO CONSULTIVO; </w:t>
      </w:r>
      <w:r w:rsidR="00615E41" w:rsidRPr="00AD5567">
        <w:rPr>
          <w:rFonts w:eastAsia="Times New Roman" w:cs="Arial"/>
          <w:b/>
          <w:lang w:val="es-ES_tradnl" w:eastAsia="es-MX"/>
        </w:rPr>
        <w:t xml:space="preserve">EL </w:t>
      </w:r>
      <w:r w:rsidR="00615E41">
        <w:rPr>
          <w:rFonts w:eastAsia="Times New Roman" w:cs="Arial"/>
          <w:b/>
          <w:lang w:val="es-ES_tradnl" w:eastAsia="es-MX"/>
        </w:rPr>
        <w:t xml:space="preserve">ARQ. </w:t>
      </w:r>
      <w:r w:rsidR="00615E41" w:rsidRPr="00923C5E">
        <w:rPr>
          <w:rFonts w:eastAsia="Times New Roman" w:cs="Arial"/>
          <w:b/>
          <w:bCs/>
          <w:color w:val="000000" w:themeColor="text1"/>
          <w:lang w:val="es-ES_tradnl" w:eastAsia="es-MX"/>
        </w:rPr>
        <w:t>ARMANDO INOCENTE ENRÍQUEZ MARTELL</w:t>
      </w:r>
      <w:r w:rsidR="00615E41" w:rsidRPr="00AD5567">
        <w:rPr>
          <w:rFonts w:eastAsia="Times New Roman" w:cs="Arial"/>
          <w:b/>
          <w:lang w:val="es-ES_tradnl" w:eastAsia="es-MX"/>
        </w:rPr>
        <w:t xml:space="preserve">, </w:t>
      </w:r>
      <w:r w:rsidR="00615E41" w:rsidRPr="00AD5567">
        <w:rPr>
          <w:rFonts w:eastAsia="Times New Roman" w:cs="Arial"/>
          <w:bCs/>
          <w:lang w:val="es-ES_tradnl" w:eastAsia="es-MX"/>
        </w:rPr>
        <w:t xml:space="preserve">VOCAL DEL CONSEJO CONSULTIVO DEL ORGANISMO; Y </w:t>
      </w:r>
      <w:r w:rsidR="003271DA">
        <w:rPr>
          <w:rFonts w:eastAsia="Times New Roman" w:cs="Arial"/>
          <w:bCs/>
          <w:lang w:val="es-ES_tradnl" w:eastAsia="es-MX"/>
        </w:rPr>
        <w:t xml:space="preserve">EL </w:t>
      </w:r>
      <w:r w:rsidR="003271DA">
        <w:rPr>
          <w:rFonts w:eastAsia="Times New Roman" w:cs="Arial"/>
          <w:b/>
          <w:lang w:val="es-ES_tradnl" w:eastAsia="es-MX"/>
        </w:rPr>
        <w:t>ING</w:t>
      </w:r>
      <w:r w:rsidR="00615E41" w:rsidRPr="00AD5567">
        <w:rPr>
          <w:rFonts w:eastAsia="Times New Roman" w:cs="Arial"/>
          <w:b/>
          <w:lang w:val="es-ES_tradnl" w:eastAsia="es-MX"/>
        </w:rPr>
        <w:t>. PA</w:t>
      </w:r>
      <w:r w:rsidR="003271DA">
        <w:rPr>
          <w:rFonts w:eastAsia="Times New Roman" w:cs="Arial"/>
          <w:b/>
          <w:lang w:val="es-ES_tradnl" w:eastAsia="es-MX"/>
        </w:rPr>
        <w:t>SCUAL MARTÍNEZ SÁNCHEZ</w:t>
      </w:r>
      <w:r w:rsidR="00615E41" w:rsidRPr="00AD5567">
        <w:rPr>
          <w:rFonts w:eastAsia="Times New Roman" w:cs="Arial"/>
          <w:lang w:val="es-ES_tradnl" w:eastAsia="es-MX"/>
        </w:rPr>
        <w:t xml:space="preserve"> </w:t>
      </w:r>
      <w:r w:rsidR="003271DA">
        <w:rPr>
          <w:rFonts w:eastAsia="Times New Roman" w:cs="Arial"/>
          <w:lang w:val="es-ES_tradnl" w:eastAsia="es-MX"/>
        </w:rPr>
        <w:t>DIRECTOR GENERAL</w:t>
      </w:r>
      <w:r w:rsidR="00615E41" w:rsidRPr="00AD5567">
        <w:rPr>
          <w:rFonts w:eastAsia="Times New Roman" w:cs="Arial"/>
          <w:lang w:val="es-ES_tradnl" w:eastAsia="es-MX"/>
        </w:rPr>
        <w:t xml:space="preserve"> DE LA COMISIÓN ESTATAL DEL AGUA; CERTIFICANDO DE ESTA MANERA LA ASISTENCIA DE LA </w:t>
      </w:r>
      <w:r w:rsidR="003271DA">
        <w:rPr>
          <w:rFonts w:eastAsia="Times New Roman" w:cs="Arial"/>
          <w:lang w:val="es-ES_tradnl" w:eastAsia="es-MX"/>
        </w:rPr>
        <w:t>TOTALIDAD</w:t>
      </w:r>
      <w:r w:rsidR="00615E41" w:rsidRPr="00AD5567">
        <w:rPr>
          <w:rFonts w:eastAsia="Times New Roman" w:cs="Arial"/>
          <w:lang w:val="es-ES_tradnl" w:eastAsia="es-MX"/>
        </w:rPr>
        <w:t xml:space="preserve"> DE LOS MIEMBROS DE LA JUNTA, PROCEDIENDO EN CONSECUENCIA AL DESAHOGO DEL SIGUIENTE PUNTO DEL ORDEN DEL DÍA. </w:t>
      </w:r>
      <w:r w:rsidR="00B47818" w:rsidRPr="00C66523">
        <w:t>----------------------------------------------------------------------------------------------------------</w:t>
      </w:r>
      <w:r w:rsidR="00B47818">
        <w:t>----</w:t>
      </w:r>
      <w:r w:rsidR="00B47818" w:rsidRPr="00C66523">
        <w:t>-------------------------</w:t>
      </w:r>
      <w:r w:rsidR="00060E1B" w:rsidRPr="00C66523">
        <w:t>-----</w:t>
      </w:r>
    </w:p>
    <w:p w14:paraId="3118C1F3" w14:textId="46DEF159" w:rsidR="00012466" w:rsidRPr="00B47818" w:rsidRDefault="007F4CD3" w:rsidP="00B47818">
      <w:pPr>
        <w:spacing w:line="240" w:lineRule="auto"/>
        <w:ind w:right="-1"/>
        <w:jc w:val="both"/>
      </w:pPr>
      <w:r w:rsidRPr="00D91779">
        <w:rPr>
          <w:rFonts w:eastAsia="Times New Roman" w:cs="Arial"/>
          <w:b/>
          <w:color w:val="000000" w:themeColor="text1"/>
          <w:lang w:val="es-ES_tradnl" w:eastAsia="es-MX"/>
        </w:rPr>
        <w:t xml:space="preserve">TERCER PUNTO </w:t>
      </w:r>
      <w:r w:rsidRPr="00D91779">
        <w:rPr>
          <w:rFonts w:eastAsia="Times New Roman" w:cs="Arial"/>
          <w:b/>
          <w:color w:val="000000" w:themeColor="text1"/>
          <w:lang w:eastAsia="es-MX"/>
        </w:rPr>
        <w:t>DECLARATORIA DEL QUORUM LEGAL. -</w:t>
      </w:r>
      <w:r w:rsidRPr="00D91779">
        <w:rPr>
          <w:rFonts w:eastAsia="Times New Roman" w:cs="Arial"/>
          <w:color w:val="000000" w:themeColor="text1"/>
          <w:lang w:eastAsia="es-MX"/>
        </w:rPr>
        <w:t xml:space="preserve"> </w:t>
      </w:r>
      <w:r w:rsidRPr="00D91779">
        <w:rPr>
          <w:rFonts w:eastAsia="Times New Roman" w:cs="Arial"/>
          <w:color w:val="000000" w:themeColor="text1"/>
          <w:lang w:val="es-ES_tradnl" w:eastAsia="es-MX"/>
        </w:rPr>
        <w:t xml:space="preserve">SIENDO LAS 08:15 OCHO HORAS CON QUINCE MINUTOS, EL PRESIDENTE DE LA JUNTA DE GOBIERNO, </w:t>
      </w:r>
      <w:r w:rsidRPr="00D91779">
        <w:rPr>
          <w:rFonts w:eastAsia="Times New Roman" w:cs="Arial"/>
          <w:b/>
          <w:color w:val="000000" w:themeColor="text1"/>
          <w:lang w:val="es-ES_tradnl" w:eastAsia="es-MX"/>
        </w:rPr>
        <w:t xml:space="preserve">C. LIC. DAVID ARMANDO MEDINA SALAZAR, </w:t>
      </w:r>
      <w:r w:rsidRPr="00D91779">
        <w:rPr>
          <w:rFonts w:eastAsia="Times New Roman" w:cs="Arial"/>
          <w:color w:val="000000" w:themeColor="text1"/>
          <w:lang w:val="es-ES_tradnl" w:eastAsia="es-MX"/>
        </w:rPr>
        <w:t xml:space="preserve">INFORMADO DE QUE SE ENCUENTRAN PRESENTES LOS INTEGRANTES DE LA JUNTA DE GOBIERNO DEL ORGANISMO, DECLARA “QUE EXISTE QUÓRUM LEGAL PARA SESIONAR, Y POR LO TANTO LOS ACUERDOS QUE EN ESTA ASAMBLEA SE TOMEN SERÁN VÁLIDOS”. EN ESTE MISMO PUNTO SE SOMETE A CONSIDERACIÓN DE LOS INTEGRANTES DE LA H. JUNTA DE GOBIERNO, LA INTEGRACIÓN DEL ORDEN DEL DÍA, RESULTANDO APROBADA POR UNANIMIDAD DE LOS PRESENTES; PROCEDIENDO EN CONSECUENCIA AL DESAHOGO DEL SIGUIENTE PUNTO DEL ORDEN DEL DÍA. </w:t>
      </w:r>
      <w:r w:rsidR="00B47818" w:rsidRPr="00C66523">
        <w:t>------------------------------------------------------------------------------------------------------------------------------------------------------------</w:t>
      </w:r>
      <w:r w:rsidR="00B47818">
        <w:t>----</w:t>
      </w:r>
      <w:r w:rsidR="00B47818" w:rsidRPr="00C66523">
        <w:t>-------------------------------------</w:t>
      </w:r>
      <w:r w:rsidRPr="00D91779">
        <w:rPr>
          <w:rFonts w:eastAsia="Times New Roman" w:cs="Arial"/>
          <w:b/>
          <w:color w:val="000000" w:themeColor="text1"/>
          <w:lang w:val="es-ES_tradnl" w:eastAsia="es-MX"/>
        </w:rPr>
        <w:t>CUARTO PUNTO:</w:t>
      </w:r>
      <w:r w:rsidRPr="00D91779">
        <w:t xml:space="preserve"> </w:t>
      </w:r>
      <w:r w:rsidR="00012466" w:rsidRPr="00D91779">
        <w:rPr>
          <w:b/>
        </w:rPr>
        <w:t xml:space="preserve">DICTAMEN DEL CONTRALOR INTERNO SOBRE LOS ESTADOS FINANCIEROS CORRESPONDIENTES AL </w:t>
      </w:r>
      <w:r w:rsidR="00060E1B">
        <w:rPr>
          <w:b/>
        </w:rPr>
        <w:t>SEGUNDO</w:t>
      </w:r>
      <w:r w:rsidR="00012466" w:rsidRPr="00D91779">
        <w:rPr>
          <w:b/>
        </w:rPr>
        <w:t xml:space="preserve"> TRIMESTRE DEL EJERCICIO FISCAL 202</w:t>
      </w:r>
      <w:r w:rsidR="00012466">
        <w:rPr>
          <w:b/>
        </w:rPr>
        <w:t>6</w:t>
      </w:r>
      <w:r w:rsidR="00012466" w:rsidRPr="00D91779">
        <w:rPr>
          <w:b/>
        </w:rPr>
        <w:t xml:space="preserve">, </w:t>
      </w:r>
      <w:r w:rsidR="00012466" w:rsidRPr="00D91779">
        <w:t xml:space="preserve">PROCEDIENDO CON EL DESAHOGO DEL SIGUIENTE PUNTO DEL ORDEN DEL DIA, </w:t>
      </w:r>
      <w:r w:rsidR="00012466" w:rsidRPr="00D91779">
        <w:rPr>
          <w:rFonts w:eastAsia="Times New Roman" w:cs="Arial"/>
          <w:color w:val="000000" w:themeColor="text1"/>
          <w:lang w:val="es-ES_tradnl" w:eastAsia="es-MX"/>
        </w:rPr>
        <w:t>EL</w:t>
      </w:r>
      <w:r w:rsidR="00012466" w:rsidRPr="00D91779">
        <w:rPr>
          <w:rFonts w:eastAsia="Times New Roman" w:cs="Arial"/>
          <w:b/>
          <w:color w:val="000000" w:themeColor="text1"/>
          <w:lang w:val="es-ES_tradnl" w:eastAsia="es-MX"/>
        </w:rPr>
        <w:t xml:space="preserve"> </w:t>
      </w:r>
      <w:r w:rsidR="00012466" w:rsidRPr="00D91779">
        <w:rPr>
          <w:rFonts w:cs="Arial"/>
          <w:b/>
          <w:color w:val="000000" w:themeColor="text1"/>
        </w:rPr>
        <w:t>M.V.Z. ÓSCAR OSMÍN MERAZ ECHAVARRÍA</w:t>
      </w:r>
      <w:r w:rsidR="00012466" w:rsidRPr="00D91779">
        <w:t xml:space="preserve"> SOLICTA AL CONTRALOR </w:t>
      </w:r>
      <w:r w:rsidR="006213B5">
        <w:t xml:space="preserve">INTERNO </w:t>
      </w:r>
      <w:r w:rsidR="00012466" w:rsidRPr="00D91779">
        <w:t xml:space="preserve">LIC. </w:t>
      </w:r>
      <w:r w:rsidR="00012466" w:rsidRPr="00D91779">
        <w:rPr>
          <w:b/>
          <w:bCs/>
        </w:rPr>
        <w:t>ALEJANDRO ORTIZ VILLASANA</w:t>
      </w:r>
      <w:r w:rsidR="00012466" w:rsidRPr="00D91779">
        <w:t>, INFORME DE LAS OBSERVACIONES Y EL DICTAMEN QUE ELABORO</w:t>
      </w:r>
      <w:r w:rsidR="00B47818">
        <w:t>:</w:t>
      </w:r>
      <w:r w:rsidR="00B47818" w:rsidRPr="00B47818">
        <w:t xml:space="preserve"> </w:t>
      </w:r>
      <w:r w:rsidR="00B47818" w:rsidRPr="00C66523">
        <w:t>------------------------------------------------------------------------------------------------</w:t>
      </w:r>
    </w:p>
    <w:p w14:paraId="62BD7531" w14:textId="4ED9E1A1" w:rsidR="003E4778" w:rsidRDefault="003E4778" w:rsidP="003E4778">
      <w:pPr>
        <w:jc w:val="both"/>
      </w:pPr>
      <w:r w:rsidRPr="00754E35">
        <w:rPr>
          <w:b/>
        </w:rPr>
        <w:t>Ingresos. -</w:t>
      </w:r>
      <w:r>
        <w:t xml:space="preserve"> Se verificó que los ingresos recaudados se hayan realizado conforme al DECRETO </w:t>
      </w:r>
      <w:r w:rsidRPr="00247861">
        <w:t>0348</w:t>
      </w:r>
      <w:r w:rsidRPr="00F94C02">
        <w:t xml:space="preserve">.- </w:t>
      </w:r>
      <w:r>
        <w:t xml:space="preserve">Ley de cuotas y tarifas para la prestación de los servicios de agua potable, drenaje, alcantarillado, saneamiento y disposición final de aguas residuales del Organismo Operador Descentralizado Paramunicipal del </w:t>
      </w:r>
      <w:r>
        <w:lastRenderedPageBreak/>
        <w:t>Municipio de Ciudad Valles, S.L.P., para el ejercicio fiscal 2026, publicado el sábado 27 de diciembre de 2025.</w:t>
      </w:r>
    </w:p>
    <w:tbl>
      <w:tblPr>
        <w:tblStyle w:val="Tabladecuadrcula2"/>
        <w:tblW w:w="0" w:type="auto"/>
        <w:jc w:val="center"/>
        <w:tblLook w:val="04A0" w:firstRow="1" w:lastRow="0" w:firstColumn="1" w:lastColumn="0" w:noHBand="0" w:noVBand="1"/>
      </w:tblPr>
      <w:tblGrid>
        <w:gridCol w:w="1058"/>
        <w:gridCol w:w="1040"/>
        <w:gridCol w:w="1241"/>
        <w:gridCol w:w="1476"/>
        <w:gridCol w:w="1108"/>
        <w:gridCol w:w="1476"/>
        <w:gridCol w:w="1439"/>
      </w:tblGrid>
      <w:tr w:rsidR="003E4778" w:rsidRPr="00353CB6" w14:paraId="295BA306" w14:textId="77777777" w:rsidTr="00D762E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8" w:type="dxa"/>
          </w:tcPr>
          <w:p w14:paraId="1945CC1E" w14:textId="77777777" w:rsidR="003E4778" w:rsidRPr="00353CB6" w:rsidRDefault="003E4778" w:rsidP="00D762EB">
            <w:pPr>
              <w:jc w:val="both"/>
              <w:rPr>
                <w:sz w:val="16"/>
              </w:rPr>
            </w:pPr>
          </w:p>
        </w:tc>
        <w:tc>
          <w:tcPr>
            <w:tcW w:w="1040" w:type="dxa"/>
          </w:tcPr>
          <w:p w14:paraId="25B46348" w14:textId="77777777" w:rsidR="003E4778" w:rsidRPr="00353CB6" w:rsidRDefault="003E4778" w:rsidP="00D762EB">
            <w:pPr>
              <w:jc w:val="both"/>
              <w:cnfStyle w:val="100000000000" w:firstRow="1" w:lastRow="0" w:firstColumn="0" w:lastColumn="0" w:oddVBand="0" w:evenVBand="0" w:oddHBand="0" w:evenHBand="0" w:firstRowFirstColumn="0" w:firstRowLastColumn="0" w:lastRowFirstColumn="0" w:lastRowLastColumn="0"/>
              <w:rPr>
                <w:sz w:val="16"/>
              </w:rPr>
            </w:pPr>
          </w:p>
        </w:tc>
        <w:tc>
          <w:tcPr>
            <w:tcW w:w="1241" w:type="dxa"/>
          </w:tcPr>
          <w:p w14:paraId="14518678" w14:textId="77777777" w:rsidR="003E4778" w:rsidRPr="00353CB6" w:rsidRDefault="003E4778" w:rsidP="00D762EB">
            <w:pPr>
              <w:jc w:val="both"/>
              <w:cnfStyle w:val="100000000000" w:firstRow="1" w:lastRow="0" w:firstColumn="0" w:lastColumn="0" w:oddVBand="0" w:evenVBand="0" w:oddHBand="0" w:evenHBand="0" w:firstRowFirstColumn="0" w:firstRowLastColumn="0" w:lastRowFirstColumn="0" w:lastRowLastColumn="0"/>
              <w:rPr>
                <w:sz w:val="16"/>
              </w:rPr>
            </w:pPr>
          </w:p>
        </w:tc>
        <w:tc>
          <w:tcPr>
            <w:tcW w:w="2584" w:type="dxa"/>
            <w:gridSpan w:val="2"/>
            <w:shd w:val="clear" w:color="auto" w:fill="7F7F7F" w:themeFill="text1" w:themeFillTint="80"/>
          </w:tcPr>
          <w:p w14:paraId="16A05DBF" w14:textId="77777777" w:rsidR="003E4778" w:rsidRPr="00353CB6" w:rsidRDefault="003E4778" w:rsidP="00D762EB">
            <w:pPr>
              <w:jc w:val="both"/>
              <w:cnfStyle w:val="100000000000" w:firstRow="1" w:lastRow="0" w:firstColumn="0" w:lastColumn="0" w:oddVBand="0" w:evenVBand="0" w:oddHBand="0" w:evenHBand="0" w:firstRowFirstColumn="0" w:firstRowLastColumn="0" w:lastRowFirstColumn="0" w:lastRowLastColumn="0"/>
              <w:rPr>
                <w:sz w:val="16"/>
              </w:rPr>
            </w:pPr>
            <w:r>
              <w:rPr>
                <w:sz w:val="16"/>
              </w:rPr>
              <w:t>OBSERVACIONES GENERADAS</w:t>
            </w:r>
          </w:p>
        </w:tc>
        <w:tc>
          <w:tcPr>
            <w:tcW w:w="2915" w:type="dxa"/>
            <w:gridSpan w:val="2"/>
            <w:shd w:val="clear" w:color="auto" w:fill="7F7F7F" w:themeFill="text1" w:themeFillTint="80"/>
          </w:tcPr>
          <w:p w14:paraId="21392C0D" w14:textId="77777777" w:rsidR="003E4778" w:rsidRPr="00353CB6" w:rsidRDefault="003E4778" w:rsidP="00D762EB">
            <w:pPr>
              <w:jc w:val="both"/>
              <w:cnfStyle w:val="100000000000" w:firstRow="1" w:lastRow="0" w:firstColumn="0" w:lastColumn="0" w:oddVBand="0" w:evenVBand="0" w:oddHBand="0" w:evenHBand="0" w:firstRowFirstColumn="0" w:firstRowLastColumn="0" w:lastRowFirstColumn="0" w:lastRowLastColumn="0"/>
              <w:rPr>
                <w:sz w:val="16"/>
              </w:rPr>
            </w:pPr>
            <w:r>
              <w:rPr>
                <w:sz w:val="16"/>
              </w:rPr>
              <w:t>IMPORTE DE LAS OBSERVACIONES</w:t>
            </w:r>
          </w:p>
        </w:tc>
      </w:tr>
      <w:tr w:rsidR="003E4778" w:rsidRPr="00A44C2C" w14:paraId="64D84EAE" w14:textId="77777777" w:rsidTr="00D762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8" w:type="dxa"/>
            <w:vAlign w:val="center"/>
          </w:tcPr>
          <w:p w14:paraId="3B89EEC7" w14:textId="77777777" w:rsidR="003E4778" w:rsidRPr="00A44C2C" w:rsidRDefault="003E4778" w:rsidP="00D762EB">
            <w:pPr>
              <w:jc w:val="center"/>
              <w:rPr>
                <w:sz w:val="16"/>
              </w:rPr>
            </w:pPr>
            <w:r w:rsidRPr="00A44C2C">
              <w:rPr>
                <w:sz w:val="16"/>
              </w:rPr>
              <w:t>MES</w:t>
            </w:r>
          </w:p>
        </w:tc>
        <w:tc>
          <w:tcPr>
            <w:tcW w:w="1040" w:type="dxa"/>
            <w:vAlign w:val="center"/>
          </w:tcPr>
          <w:p w14:paraId="359A1AB7" w14:textId="77777777" w:rsidR="003E4778" w:rsidRPr="00A44C2C" w:rsidRDefault="003E4778" w:rsidP="00D762EB">
            <w:pPr>
              <w:jc w:val="center"/>
              <w:cnfStyle w:val="000000100000" w:firstRow="0" w:lastRow="0" w:firstColumn="0" w:lastColumn="0" w:oddVBand="0" w:evenVBand="0" w:oddHBand="1" w:evenHBand="0" w:firstRowFirstColumn="0" w:firstRowLastColumn="0" w:lastRowFirstColumn="0" w:lastRowLastColumn="0"/>
              <w:rPr>
                <w:b/>
                <w:sz w:val="16"/>
              </w:rPr>
            </w:pPr>
            <w:r w:rsidRPr="00A44C2C">
              <w:rPr>
                <w:b/>
                <w:sz w:val="16"/>
              </w:rPr>
              <w:t>POLIZAS GENERADAS</w:t>
            </w:r>
          </w:p>
        </w:tc>
        <w:tc>
          <w:tcPr>
            <w:tcW w:w="1241" w:type="dxa"/>
            <w:vAlign w:val="center"/>
          </w:tcPr>
          <w:p w14:paraId="73FFB0D3" w14:textId="77777777" w:rsidR="003E4778" w:rsidRPr="00A44C2C" w:rsidRDefault="003E4778" w:rsidP="00D762EB">
            <w:pPr>
              <w:jc w:val="center"/>
              <w:cnfStyle w:val="000000100000" w:firstRow="0" w:lastRow="0" w:firstColumn="0" w:lastColumn="0" w:oddVBand="0" w:evenVBand="0" w:oddHBand="1" w:evenHBand="0" w:firstRowFirstColumn="0" w:firstRowLastColumn="0" w:lastRowFirstColumn="0" w:lastRowLastColumn="0"/>
              <w:rPr>
                <w:b/>
                <w:sz w:val="16"/>
              </w:rPr>
            </w:pPr>
            <w:r w:rsidRPr="00A44C2C">
              <w:rPr>
                <w:b/>
                <w:sz w:val="16"/>
              </w:rPr>
              <w:t>IMPORTE</w:t>
            </w:r>
          </w:p>
        </w:tc>
        <w:tc>
          <w:tcPr>
            <w:tcW w:w="1476" w:type="dxa"/>
            <w:vAlign w:val="center"/>
          </w:tcPr>
          <w:p w14:paraId="332F8065" w14:textId="77777777" w:rsidR="003E4778" w:rsidRPr="00A44C2C" w:rsidRDefault="003E4778" w:rsidP="00D762EB">
            <w:pPr>
              <w:jc w:val="center"/>
              <w:cnfStyle w:val="000000100000" w:firstRow="0" w:lastRow="0" w:firstColumn="0" w:lastColumn="0" w:oddVBand="0" w:evenVBand="0" w:oddHBand="1" w:evenHBand="0" w:firstRowFirstColumn="0" w:firstRowLastColumn="0" w:lastRowFirstColumn="0" w:lastRowLastColumn="0"/>
              <w:rPr>
                <w:b/>
                <w:sz w:val="16"/>
              </w:rPr>
            </w:pPr>
            <w:r w:rsidRPr="00A44C2C">
              <w:rPr>
                <w:b/>
                <w:sz w:val="16"/>
              </w:rPr>
              <w:t>ADMI</w:t>
            </w:r>
            <w:r>
              <w:rPr>
                <w:b/>
                <w:sz w:val="16"/>
              </w:rPr>
              <w:t>NISTRA</w:t>
            </w:r>
            <w:r w:rsidRPr="00A44C2C">
              <w:rPr>
                <w:b/>
                <w:sz w:val="16"/>
              </w:rPr>
              <w:t>TIVAS</w:t>
            </w:r>
          </w:p>
        </w:tc>
        <w:tc>
          <w:tcPr>
            <w:tcW w:w="1108" w:type="dxa"/>
            <w:vAlign w:val="center"/>
          </w:tcPr>
          <w:p w14:paraId="405D7257" w14:textId="77777777" w:rsidR="003E4778" w:rsidRPr="00A44C2C" w:rsidRDefault="003E4778" w:rsidP="00D762EB">
            <w:pPr>
              <w:jc w:val="center"/>
              <w:cnfStyle w:val="000000100000" w:firstRow="0" w:lastRow="0" w:firstColumn="0" w:lastColumn="0" w:oddVBand="0" w:evenVBand="0" w:oddHBand="1" w:evenHBand="0" w:firstRowFirstColumn="0" w:firstRowLastColumn="0" w:lastRowFirstColumn="0" w:lastRowLastColumn="0"/>
              <w:rPr>
                <w:b/>
                <w:sz w:val="16"/>
              </w:rPr>
            </w:pPr>
            <w:r w:rsidRPr="00A44C2C">
              <w:rPr>
                <w:b/>
                <w:sz w:val="16"/>
              </w:rPr>
              <w:t>FINANCIERAS</w:t>
            </w:r>
          </w:p>
        </w:tc>
        <w:tc>
          <w:tcPr>
            <w:tcW w:w="1476" w:type="dxa"/>
            <w:vAlign w:val="center"/>
          </w:tcPr>
          <w:p w14:paraId="5BF850AA" w14:textId="77777777" w:rsidR="003E4778" w:rsidRPr="00A44C2C" w:rsidRDefault="003E4778" w:rsidP="00D762EB">
            <w:pPr>
              <w:jc w:val="center"/>
              <w:cnfStyle w:val="000000100000" w:firstRow="0" w:lastRow="0" w:firstColumn="0" w:lastColumn="0" w:oddVBand="0" w:evenVBand="0" w:oddHBand="1" w:evenHBand="0" w:firstRowFirstColumn="0" w:firstRowLastColumn="0" w:lastRowFirstColumn="0" w:lastRowLastColumn="0"/>
              <w:rPr>
                <w:b/>
                <w:sz w:val="16"/>
              </w:rPr>
            </w:pPr>
            <w:r w:rsidRPr="00A44C2C">
              <w:rPr>
                <w:b/>
                <w:sz w:val="16"/>
              </w:rPr>
              <w:t>ADMI</w:t>
            </w:r>
            <w:r>
              <w:rPr>
                <w:b/>
                <w:sz w:val="16"/>
              </w:rPr>
              <w:t>NISTRA</w:t>
            </w:r>
            <w:r w:rsidRPr="00A44C2C">
              <w:rPr>
                <w:b/>
                <w:sz w:val="16"/>
              </w:rPr>
              <w:t>TIVAS</w:t>
            </w:r>
          </w:p>
        </w:tc>
        <w:tc>
          <w:tcPr>
            <w:tcW w:w="1439" w:type="dxa"/>
            <w:vAlign w:val="center"/>
          </w:tcPr>
          <w:p w14:paraId="603B7A86" w14:textId="77777777" w:rsidR="003E4778" w:rsidRPr="00A44C2C" w:rsidRDefault="003E4778" w:rsidP="00D762EB">
            <w:pPr>
              <w:jc w:val="center"/>
              <w:cnfStyle w:val="000000100000" w:firstRow="0" w:lastRow="0" w:firstColumn="0" w:lastColumn="0" w:oddVBand="0" w:evenVBand="0" w:oddHBand="1" w:evenHBand="0" w:firstRowFirstColumn="0" w:firstRowLastColumn="0" w:lastRowFirstColumn="0" w:lastRowLastColumn="0"/>
              <w:rPr>
                <w:b/>
                <w:sz w:val="16"/>
              </w:rPr>
            </w:pPr>
            <w:r w:rsidRPr="00A44C2C">
              <w:rPr>
                <w:b/>
                <w:sz w:val="16"/>
              </w:rPr>
              <w:t>FINANCIERAS</w:t>
            </w:r>
          </w:p>
        </w:tc>
      </w:tr>
      <w:tr w:rsidR="003E4778" w:rsidRPr="00353CB6" w14:paraId="564E37DB" w14:textId="77777777" w:rsidTr="00D762EB">
        <w:trPr>
          <w:jc w:val="center"/>
        </w:trPr>
        <w:tc>
          <w:tcPr>
            <w:cnfStyle w:val="001000000000" w:firstRow="0" w:lastRow="0" w:firstColumn="1" w:lastColumn="0" w:oddVBand="0" w:evenVBand="0" w:oddHBand="0" w:evenHBand="0" w:firstRowFirstColumn="0" w:firstRowLastColumn="0" w:lastRowFirstColumn="0" w:lastRowLastColumn="0"/>
            <w:tcW w:w="1058" w:type="dxa"/>
          </w:tcPr>
          <w:p w14:paraId="594F478B" w14:textId="77777777" w:rsidR="003E4778" w:rsidRPr="00353CB6" w:rsidRDefault="003E4778" w:rsidP="00D762EB">
            <w:pPr>
              <w:jc w:val="right"/>
              <w:rPr>
                <w:sz w:val="16"/>
              </w:rPr>
            </w:pPr>
            <w:r>
              <w:rPr>
                <w:sz w:val="16"/>
              </w:rPr>
              <w:t>ABRIL</w:t>
            </w:r>
          </w:p>
        </w:tc>
        <w:tc>
          <w:tcPr>
            <w:tcW w:w="1040" w:type="dxa"/>
          </w:tcPr>
          <w:p w14:paraId="517893A2" w14:textId="77777777" w:rsidR="003E4778" w:rsidRPr="00F3788B" w:rsidRDefault="003E4778" w:rsidP="00D762EB">
            <w:pPr>
              <w:jc w:val="center"/>
              <w:cnfStyle w:val="000000000000" w:firstRow="0" w:lastRow="0" w:firstColumn="0" w:lastColumn="0" w:oddVBand="0" w:evenVBand="0" w:oddHBand="0" w:evenHBand="0" w:firstRowFirstColumn="0" w:firstRowLastColumn="0" w:lastRowFirstColumn="0" w:lastRowLastColumn="0"/>
              <w:rPr>
                <w:sz w:val="16"/>
              </w:rPr>
            </w:pPr>
            <w:r>
              <w:rPr>
                <w:sz w:val="16"/>
              </w:rPr>
              <w:t>42</w:t>
            </w:r>
          </w:p>
        </w:tc>
        <w:tc>
          <w:tcPr>
            <w:tcW w:w="1241" w:type="dxa"/>
          </w:tcPr>
          <w:p w14:paraId="19C49C86" w14:textId="77777777" w:rsidR="003E4778" w:rsidRPr="00F3788B" w:rsidRDefault="003E4778" w:rsidP="00D762EB">
            <w:pPr>
              <w:jc w:val="both"/>
              <w:cnfStyle w:val="000000000000" w:firstRow="0" w:lastRow="0" w:firstColumn="0" w:lastColumn="0" w:oddVBand="0" w:evenVBand="0" w:oddHBand="0" w:evenHBand="0" w:firstRowFirstColumn="0" w:firstRowLastColumn="0" w:lastRowFirstColumn="0" w:lastRowLastColumn="0"/>
              <w:rPr>
                <w:sz w:val="16"/>
              </w:rPr>
            </w:pPr>
            <w:r w:rsidRPr="00F3788B">
              <w:rPr>
                <w:sz w:val="16"/>
              </w:rPr>
              <w:t>$</w:t>
            </w:r>
            <w:r>
              <w:rPr>
                <w:sz w:val="16"/>
              </w:rPr>
              <w:t>13</w:t>
            </w:r>
            <w:r w:rsidRPr="00F3788B">
              <w:rPr>
                <w:sz w:val="16"/>
              </w:rPr>
              <w:t>´</w:t>
            </w:r>
            <w:r>
              <w:rPr>
                <w:sz w:val="16"/>
              </w:rPr>
              <w:t>425</w:t>
            </w:r>
            <w:r w:rsidRPr="00F3788B">
              <w:rPr>
                <w:sz w:val="16"/>
              </w:rPr>
              <w:t>,</w:t>
            </w:r>
            <w:r>
              <w:rPr>
                <w:sz w:val="16"/>
              </w:rPr>
              <w:t>028.24</w:t>
            </w:r>
          </w:p>
        </w:tc>
        <w:tc>
          <w:tcPr>
            <w:tcW w:w="1476" w:type="dxa"/>
          </w:tcPr>
          <w:p w14:paraId="26B57F06" w14:textId="77777777" w:rsidR="003E4778" w:rsidRDefault="003E4778" w:rsidP="00D762EB">
            <w:pPr>
              <w:jc w:val="center"/>
              <w:cnfStyle w:val="000000000000" w:firstRow="0" w:lastRow="0" w:firstColumn="0" w:lastColumn="0" w:oddVBand="0" w:evenVBand="0" w:oddHBand="0" w:evenHBand="0" w:firstRowFirstColumn="0" w:firstRowLastColumn="0" w:lastRowFirstColumn="0" w:lastRowLastColumn="0"/>
            </w:pPr>
            <w:r w:rsidRPr="002E21ED">
              <w:rPr>
                <w:sz w:val="16"/>
              </w:rPr>
              <w:t>-</w:t>
            </w:r>
          </w:p>
        </w:tc>
        <w:tc>
          <w:tcPr>
            <w:tcW w:w="1108" w:type="dxa"/>
          </w:tcPr>
          <w:p w14:paraId="1BD6C174" w14:textId="77777777" w:rsidR="003E4778" w:rsidRDefault="003E4778" w:rsidP="00D762EB">
            <w:pPr>
              <w:jc w:val="center"/>
              <w:cnfStyle w:val="000000000000" w:firstRow="0" w:lastRow="0" w:firstColumn="0" w:lastColumn="0" w:oddVBand="0" w:evenVBand="0" w:oddHBand="0" w:evenHBand="0" w:firstRowFirstColumn="0" w:firstRowLastColumn="0" w:lastRowFirstColumn="0" w:lastRowLastColumn="0"/>
            </w:pPr>
            <w:r w:rsidRPr="002E21ED">
              <w:rPr>
                <w:sz w:val="16"/>
              </w:rPr>
              <w:t>-</w:t>
            </w:r>
          </w:p>
        </w:tc>
        <w:tc>
          <w:tcPr>
            <w:tcW w:w="1476" w:type="dxa"/>
          </w:tcPr>
          <w:p w14:paraId="18C8426E" w14:textId="77777777" w:rsidR="003E4778" w:rsidRDefault="003E4778" w:rsidP="00D762EB">
            <w:pPr>
              <w:jc w:val="center"/>
              <w:cnfStyle w:val="000000000000" w:firstRow="0" w:lastRow="0" w:firstColumn="0" w:lastColumn="0" w:oddVBand="0" w:evenVBand="0" w:oddHBand="0" w:evenHBand="0" w:firstRowFirstColumn="0" w:firstRowLastColumn="0" w:lastRowFirstColumn="0" w:lastRowLastColumn="0"/>
            </w:pPr>
            <w:r w:rsidRPr="002E21ED">
              <w:rPr>
                <w:sz w:val="16"/>
              </w:rPr>
              <w:t>-</w:t>
            </w:r>
          </w:p>
        </w:tc>
        <w:tc>
          <w:tcPr>
            <w:tcW w:w="1439" w:type="dxa"/>
          </w:tcPr>
          <w:p w14:paraId="55A92DC8" w14:textId="77777777" w:rsidR="003E4778" w:rsidRDefault="003E4778" w:rsidP="00D762EB">
            <w:pPr>
              <w:jc w:val="center"/>
              <w:cnfStyle w:val="000000000000" w:firstRow="0" w:lastRow="0" w:firstColumn="0" w:lastColumn="0" w:oddVBand="0" w:evenVBand="0" w:oddHBand="0" w:evenHBand="0" w:firstRowFirstColumn="0" w:firstRowLastColumn="0" w:lastRowFirstColumn="0" w:lastRowLastColumn="0"/>
            </w:pPr>
            <w:r w:rsidRPr="002E21ED">
              <w:rPr>
                <w:sz w:val="16"/>
              </w:rPr>
              <w:t>-</w:t>
            </w:r>
          </w:p>
        </w:tc>
      </w:tr>
      <w:tr w:rsidR="003E4778" w:rsidRPr="00353CB6" w14:paraId="5DEE63F0" w14:textId="77777777" w:rsidTr="00D762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8" w:type="dxa"/>
          </w:tcPr>
          <w:p w14:paraId="11C1C379" w14:textId="77777777" w:rsidR="003E4778" w:rsidRPr="00353CB6" w:rsidRDefault="003E4778" w:rsidP="00D762EB">
            <w:pPr>
              <w:jc w:val="right"/>
              <w:rPr>
                <w:sz w:val="16"/>
              </w:rPr>
            </w:pPr>
            <w:r>
              <w:rPr>
                <w:sz w:val="16"/>
              </w:rPr>
              <w:t>MAYO</w:t>
            </w:r>
          </w:p>
        </w:tc>
        <w:tc>
          <w:tcPr>
            <w:tcW w:w="1040" w:type="dxa"/>
          </w:tcPr>
          <w:p w14:paraId="5174B68C" w14:textId="77777777" w:rsidR="003E4778" w:rsidRPr="00F3788B" w:rsidRDefault="003E4778" w:rsidP="00D762EB">
            <w:pPr>
              <w:jc w:val="center"/>
              <w:cnfStyle w:val="000000100000" w:firstRow="0" w:lastRow="0" w:firstColumn="0" w:lastColumn="0" w:oddVBand="0" w:evenVBand="0" w:oddHBand="1" w:evenHBand="0" w:firstRowFirstColumn="0" w:firstRowLastColumn="0" w:lastRowFirstColumn="0" w:lastRowLastColumn="0"/>
              <w:rPr>
                <w:sz w:val="16"/>
              </w:rPr>
            </w:pPr>
            <w:r>
              <w:rPr>
                <w:sz w:val="16"/>
              </w:rPr>
              <w:t>41</w:t>
            </w:r>
          </w:p>
        </w:tc>
        <w:tc>
          <w:tcPr>
            <w:tcW w:w="1241" w:type="dxa"/>
          </w:tcPr>
          <w:p w14:paraId="058BFE8A" w14:textId="77777777" w:rsidR="003E4778" w:rsidRPr="00F3788B" w:rsidRDefault="003E4778" w:rsidP="00D762EB">
            <w:pPr>
              <w:cnfStyle w:val="000000100000" w:firstRow="0" w:lastRow="0" w:firstColumn="0" w:lastColumn="0" w:oddVBand="0" w:evenVBand="0" w:oddHBand="1" w:evenHBand="0" w:firstRowFirstColumn="0" w:firstRowLastColumn="0" w:lastRowFirstColumn="0" w:lastRowLastColumn="0"/>
            </w:pPr>
            <w:r w:rsidRPr="00F3788B">
              <w:rPr>
                <w:sz w:val="16"/>
              </w:rPr>
              <w:t>$1</w:t>
            </w:r>
            <w:r>
              <w:rPr>
                <w:sz w:val="16"/>
              </w:rPr>
              <w:t>4</w:t>
            </w:r>
            <w:r w:rsidRPr="00F3788B">
              <w:rPr>
                <w:sz w:val="16"/>
              </w:rPr>
              <w:t>´</w:t>
            </w:r>
            <w:r>
              <w:rPr>
                <w:sz w:val="16"/>
              </w:rPr>
              <w:t>168</w:t>
            </w:r>
            <w:r w:rsidRPr="00F3788B">
              <w:rPr>
                <w:sz w:val="16"/>
              </w:rPr>
              <w:t>,</w:t>
            </w:r>
            <w:r>
              <w:rPr>
                <w:sz w:val="16"/>
              </w:rPr>
              <w:t>884.22</w:t>
            </w:r>
          </w:p>
        </w:tc>
        <w:tc>
          <w:tcPr>
            <w:tcW w:w="1476" w:type="dxa"/>
          </w:tcPr>
          <w:p w14:paraId="66B0BA43" w14:textId="77777777" w:rsidR="003E4778" w:rsidRDefault="003E4778" w:rsidP="00D762EB">
            <w:pPr>
              <w:jc w:val="center"/>
              <w:cnfStyle w:val="000000100000" w:firstRow="0" w:lastRow="0" w:firstColumn="0" w:lastColumn="0" w:oddVBand="0" w:evenVBand="0" w:oddHBand="1" w:evenHBand="0" w:firstRowFirstColumn="0" w:firstRowLastColumn="0" w:lastRowFirstColumn="0" w:lastRowLastColumn="0"/>
            </w:pPr>
            <w:r w:rsidRPr="002E21ED">
              <w:rPr>
                <w:sz w:val="16"/>
              </w:rPr>
              <w:t>-</w:t>
            </w:r>
          </w:p>
        </w:tc>
        <w:tc>
          <w:tcPr>
            <w:tcW w:w="1108" w:type="dxa"/>
          </w:tcPr>
          <w:p w14:paraId="24E69D25" w14:textId="77777777" w:rsidR="003E4778" w:rsidRDefault="003E4778" w:rsidP="00D762EB">
            <w:pPr>
              <w:jc w:val="center"/>
              <w:cnfStyle w:val="000000100000" w:firstRow="0" w:lastRow="0" w:firstColumn="0" w:lastColumn="0" w:oddVBand="0" w:evenVBand="0" w:oddHBand="1" w:evenHBand="0" w:firstRowFirstColumn="0" w:firstRowLastColumn="0" w:lastRowFirstColumn="0" w:lastRowLastColumn="0"/>
            </w:pPr>
            <w:r w:rsidRPr="002E21ED">
              <w:rPr>
                <w:sz w:val="16"/>
              </w:rPr>
              <w:t>-</w:t>
            </w:r>
          </w:p>
        </w:tc>
        <w:tc>
          <w:tcPr>
            <w:tcW w:w="1476" w:type="dxa"/>
          </w:tcPr>
          <w:p w14:paraId="3E275122" w14:textId="77777777" w:rsidR="003E4778" w:rsidRDefault="003E4778" w:rsidP="00D762EB">
            <w:pPr>
              <w:jc w:val="center"/>
              <w:cnfStyle w:val="000000100000" w:firstRow="0" w:lastRow="0" w:firstColumn="0" w:lastColumn="0" w:oddVBand="0" w:evenVBand="0" w:oddHBand="1" w:evenHBand="0" w:firstRowFirstColumn="0" w:firstRowLastColumn="0" w:lastRowFirstColumn="0" w:lastRowLastColumn="0"/>
            </w:pPr>
            <w:r w:rsidRPr="002E21ED">
              <w:rPr>
                <w:sz w:val="16"/>
              </w:rPr>
              <w:t>-</w:t>
            </w:r>
          </w:p>
        </w:tc>
        <w:tc>
          <w:tcPr>
            <w:tcW w:w="1439" w:type="dxa"/>
          </w:tcPr>
          <w:p w14:paraId="05606424" w14:textId="77777777" w:rsidR="003E4778" w:rsidRDefault="003E4778" w:rsidP="00D762EB">
            <w:pPr>
              <w:jc w:val="center"/>
              <w:cnfStyle w:val="000000100000" w:firstRow="0" w:lastRow="0" w:firstColumn="0" w:lastColumn="0" w:oddVBand="0" w:evenVBand="0" w:oddHBand="1" w:evenHBand="0" w:firstRowFirstColumn="0" w:firstRowLastColumn="0" w:lastRowFirstColumn="0" w:lastRowLastColumn="0"/>
            </w:pPr>
            <w:r w:rsidRPr="002E21ED">
              <w:rPr>
                <w:sz w:val="16"/>
              </w:rPr>
              <w:t>-</w:t>
            </w:r>
          </w:p>
        </w:tc>
      </w:tr>
      <w:tr w:rsidR="003E4778" w:rsidRPr="00353CB6" w14:paraId="187E08DF" w14:textId="77777777" w:rsidTr="00D762EB">
        <w:trPr>
          <w:jc w:val="center"/>
        </w:trPr>
        <w:tc>
          <w:tcPr>
            <w:cnfStyle w:val="001000000000" w:firstRow="0" w:lastRow="0" w:firstColumn="1" w:lastColumn="0" w:oddVBand="0" w:evenVBand="0" w:oddHBand="0" w:evenHBand="0" w:firstRowFirstColumn="0" w:firstRowLastColumn="0" w:lastRowFirstColumn="0" w:lastRowLastColumn="0"/>
            <w:tcW w:w="1058" w:type="dxa"/>
          </w:tcPr>
          <w:p w14:paraId="1D7CC422" w14:textId="77777777" w:rsidR="003E4778" w:rsidRPr="00353CB6" w:rsidRDefault="003E4778" w:rsidP="00D762EB">
            <w:pPr>
              <w:jc w:val="right"/>
              <w:rPr>
                <w:sz w:val="16"/>
              </w:rPr>
            </w:pPr>
            <w:r>
              <w:rPr>
                <w:sz w:val="16"/>
              </w:rPr>
              <w:t>JUNIO</w:t>
            </w:r>
          </w:p>
        </w:tc>
        <w:tc>
          <w:tcPr>
            <w:tcW w:w="1040" w:type="dxa"/>
          </w:tcPr>
          <w:p w14:paraId="567D0CF0" w14:textId="77777777" w:rsidR="003E4778" w:rsidRPr="00F3788B" w:rsidRDefault="003E4778" w:rsidP="00D762EB">
            <w:pPr>
              <w:jc w:val="center"/>
              <w:cnfStyle w:val="000000000000" w:firstRow="0" w:lastRow="0" w:firstColumn="0" w:lastColumn="0" w:oddVBand="0" w:evenVBand="0" w:oddHBand="0" w:evenHBand="0" w:firstRowFirstColumn="0" w:firstRowLastColumn="0" w:lastRowFirstColumn="0" w:lastRowLastColumn="0"/>
              <w:rPr>
                <w:sz w:val="16"/>
              </w:rPr>
            </w:pPr>
            <w:r>
              <w:rPr>
                <w:sz w:val="16"/>
              </w:rPr>
              <w:t>46</w:t>
            </w:r>
          </w:p>
        </w:tc>
        <w:tc>
          <w:tcPr>
            <w:tcW w:w="1241" w:type="dxa"/>
          </w:tcPr>
          <w:p w14:paraId="1666430F" w14:textId="77777777" w:rsidR="003E4778" w:rsidRPr="00F3788B" w:rsidRDefault="003E4778" w:rsidP="00D762EB">
            <w:pPr>
              <w:cnfStyle w:val="000000000000" w:firstRow="0" w:lastRow="0" w:firstColumn="0" w:lastColumn="0" w:oddVBand="0" w:evenVBand="0" w:oddHBand="0" w:evenHBand="0" w:firstRowFirstColumn="0" w:firstRowLastColumn="0" w:lastRowFirstColumn="0" w:lastRowLastColumn="0"/>
            </w:pPr>
            <w:r w:rsidRPr="00F3788B">
              <w:rPr>
                <w:sz w:val="16"/>
              </w:rPr>
              <w:t>$1</w:t>
            </w:r>
            <w:r>
              <w:rPr>
                <w:sz w:val="16"/>
              </w:rPr>
              <w:t>6</w:t>
            </w:r>
            <w:r w:rsidRPr="00F3788B">
              <w:rPr>
                <w:sz w:val="16"/>
              </w:rPr>
              <w:t>´</w:t>
            </w:r>
            <w:r>
              <w:rPr>
                <w:sz w:val="16"/>
              </w:rPr>
              <w:t>336</w:t>
            </w:r>
            <w:r w:rsidRPr="00F3788B">
              <w:rPr>
                <w:sz w:val="16"/>
              </w:rPr>
              <w:t>,</w:t>
            </w:r>
            <w:r>
              <w:rPr>
                <w:sz w:val="16"/>
              </w:rPr>
              <w:t>520.00</w:t>
            </w:r>
          </w:p>
        </w:tc>
        <w:tc>
          <w:tcPr>
            <w:tcW w:w="1476" w:type="dxa"/>
          </w:tcPr>
          <w:p w14:paraId="6C275131" w14:textId="77777777" w:rsidR="003E4778" w:rsidRDefault="003E4778" w:rsidP="00D762EB">
            <w:pPr>
              <w:jc w:val="center"/>
              <w:cnfStyle w:val="000000000000" w:firstRow="0" w:lastRow="0" w:firstColumn="0" w:lastColumn="0" w:oddVBand="0" w:evenVBand="0" w:oddHBand="0" w:evenHBand="0" w:firstRowFirstColumn="0" w:firstRowLastColumn="0" w:lastRowFirstColumn="0" w:lastRowLastColumn="0"/>
            </w:pPr>
            <w:r w:rsidRPr="002E21ED">
              <w:rPr>
                <w:sz w:val="16"/>
              </w:rPr>
              <w:t>-</w:t>
            </w:r>
          </w:p>
        </w:tc>
        <w:tc>
          <w:tcPr>
            <w:tcW w:w="1108" w:type="dxa"/>
          </w:tcPr>
          <w:p w14:paraId="3B62AE3A" w14:textId="77777777" w:rsidR="003E4778" w:rsidRDefault="003E4778" w:rsidP="00D762EB">
            <w:pPr>
              <w:jc w:val="center"/>
              <w:cnfStyle w:val="000000000000" w:firstRow="0" w:lastRow="0" w:firstColumn="0" w:lastColumn="0" w:oddVBand="0" w:evenVBand="0" w:oddHBand="0" w:evenHBand="0" w:firstRowFirstColumn="0" w:firstRowLastColumn="0" w:lastRowFirstColumn="0" w:lastRowLastColumn="0"/>
            </w:pPr>
            <w:r w:rsidRPr="002E21ED">
              <w:rPr>
                <w:sz w:val="16"/>
              </w:rPr>
              <w:t>-</w:t>
            </w:r>
          </w:p>
        </w:tc>
        <w:tc>
          <w:tcPr>
            <w:tcW w:w="1476" w:type="dxa"/>
          </w:tcPr>
          <w:p w14:paraId="53C2B06D" w14:textId="77777777" w:rsidR="003E4778" w:rsidRDefault="003E4778" w:rsidP="00D762EB">
            <w:pPr>
              <w:jc w:val="center"/>
              <w:cnfStyle w:val="000000000000" w:firstRow="0" w:lastRow="0" w:firstColumn="0" w:lastColumn="0" w:oddVBand="0" w:evenVBand="0" w:oddHBand="0" w:evenHBand="0" w:firstRowFirstColumn="0" w:firstRowLastColumn="0" w:lastRowFirstColumn="0" w:lastRowLastColumn="0"/>
            </w:pPr>
            <w:r w:rsidRPr="002E21ED">
              <w:rPr>
                <w:sz w:val="16"/>
              </w:rPr>
              <w:t>-</w:t>
            </w:r>
          </w:p>
        </w:tc>
        <w:tc>
          <w:tcPr>
            <w:tcW w:w="1439" w:type="dxa"/>
          </w:tcPr>
          <w:p w14:paraId="6EF718C4" w14:textId="77777777" w:rsidR="003E4778" w:rsidRDefault="003E4778" w:rsidP="00D762EB">
            <w:pPr>
              <w:jc w:val="center"/>
              <w:cnfStyle w:val="000000000000" w:firstRow="0" w:lastRow="0" w:firstColumn="0" w:lastColumn="0" w:oddVBand="0" w:evenVBand="0" w:oddHBand="0" w:evenHBand="0" w:firstRowFirstColumn="0" w:firstRowLastColumn="0" w:lastRowFirstColumn="0" w:lastRowLastColumn="0"/>
            </w:pPr>
            <w:r w:rsidRPr="002E21ED">
              <w:rPr>
                <w:sz w:val="16"/>
              </w:rPr>
              <w:t>-</w:t>
            </w:r>
          </w:p>
        </w:tc>
      </w:tr>
      <w:tr w:rsidR="003E4778" w:rsidRPr="00353CB6" w14:paraId="4F816561" w14:textId="77777777" w:rsidTr="00D762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58" w:type="dxa"/>
          </w:tcPr>
          <w:p w14:paraId="36271B9E" w14:textId="77777777" w:rsidR="003E4778" w:rsidRPr="00353CB6" w:rsidRDefault="003E4778" w:rsidP="00D762EB">
            <w:pPr>
              <w:jc w:val="right"/>
              <w:rPr>
                <w:sz w:val="16"/>
              </w:rPr>
            </w:pPr>
            <w:r w:rsidRPr="00353CB6">
              <w:rPr>
                <w:sz w:val="16"/>
              </w:rPr>
              <w:t>TOTAL</w:t>
            </w:r>
          </w:p>
        </w:tc>
        <w:tc>
          <w:tcPr>
            <w:tcW w:w="1040" w:type="dxa"/>
          </w:tcPr>
          <w:p w14:paraId="155B569D" w14:textId="77777777" w:rsidR="003E4778" w:rsidRPr="00F3788B" w:rsidRDefault="003E4778" w:rsidP="00D762EB">
            <w:pPr>
              <w:jc w:val="center"/>
              <w:cnfStyle w:val="000000100000" w:firstRow="0" w:lastRow="0" w:firstColumn="0" w:lastColumn="0" w:oddVBand="0" w:evenVBand="0" w:oddHBand="1" w:evenHBand="0" w:firstRowFirstColumn="0" w:firstRowLastColumn="0" w:lastRowFirstColumn="0" w:lastRowLastColumn="0"/>
              <w:rPr>
                <w:b/>
                <w:sz w:val="16"/>
              </w:rPr>
            </w:pPr>
            <w:r w:rsidRPr="00F3788B">
              <w:rPr>
                <w:b/>
                <w:sz w:val="16"/>
              </w:rPr>
              <w:t>1</w:t>
            </w:r>
            <w:r>
              <w:rPr>
                <w:b/>
                <w:sz w:val="16"/>
              </w:rPr>
              <w:t>29</w:t>
            </w:r>
          </w:p>
        </w:tc>
        <w:tc>
          <w:tcPr>
            <w:tcW w:w="1241" w:type="dxa"/>
          </w:tcPr>
          <w:p w14:paraId="6C16932F" w14:textId="77777777" w:rsidR="003E4778" w:rsidRPr="00F3788B" w:rsidRDefault="003E4778" w:rsidP="00D762EB">
            <w:pPr>
              <w:cnfStyle w:val="000000100000" w:firstRow="0" w:lastRow="0" w:firstColumn="0" w:lastColumn="0" w:oddVBand="0" w:evenVBand="0" w:oddHBand="1" w:evenHBand="0" w:firstRowFirstColumn="0" w:firstRowLastColumn="0" w:lastRowFirstColumn="0" w:lastRowLastColumn="0"/>
              <w:rPr>
                <w:b/>
              </w:rPr>
            </w:pPr>
            <w:r w:rsidRPr="00F3788B">
              <w:rPr>
                <w:b/>
                <w:sz w:val="16"/>
              </w:rPr>
              <w:t>$</w:t>
            </w:r>
            <w:r>
              <w:rPr>
                <w:b/>
                <w:sz w:val="16"/>
              </w:rPr>
              <w:t>43</w:t>
            </w:r>
            <w:r w:rsidRPr="00F3788B">
              <w:rPr>
                <w:b/>
                <w:sz w:val="16"/>
              </w:rPr>
              <w:t>´</w:t>
            </w:r>
            <w:r>
              <w:rPr>
                <w:b/>
                <w:sz w:val="16"/>
              </w:rPr>
              <w:t>930</w:t>
            </w:r>
            <w:r w:rsidRPr="00F3788B">
              <w:rPr>
                <w:b/>
                <w:sz w:val="16"/>
              </w:rPr>
              <w:t>,</w:t>
            </w:r>
            <w:r>
              <w:rPr>
                <w:b/>
                <w:sz w:val="16"/>
              </w:rPr>
              <w:t>432.46</w:t>
            </w:r>
          </w:p>
        </w:tc>
        <w:tc>
          <w:tcPr>
            <w:tcW w:w="1476" w:type="dxa"/>
          </w:tcPr>
          <w:p w14:paraId="39195D39" w14:textId="77777777" w:rsidR="003E4778" w:rsidRDefault="003E4778" w:rsidP="00D762EB">
            <w:pPr>
              <w:jc w:val="center"/>
              <w:cnfStyle w:val="000000100000" w:firstRow="0" w:lastRow="0" w:firstColumn="0" w:lastColumn="0" w:oddVBand="0" w:evenVBand="0" w:oddHBand="1" w:evenHBand="0" w:firstRowFirstColumn="0" w:firstRowLastColumn="0" w:lastRowFirstColumn="0" w:lastRowLastColumn="0"/>
            </w:pPr>
            <w:r w:rsidRPr="002E21ED">
              <w:rPr>
                <w:sz w:val="16"/>
              </w:rPr>
              <w:t>-</w:t>
            </w:r>
          </w:p>
        </w:tc>
        <w:tc>
          <w:tcPr>
            <w:tcW w:w="1108" w:type="dxa"/>
          </w:tcPr>
          <w:p w14:paraId="1D1A23F5" w14:textId="77777777" w:rsidR="003E4778" w:rsidRDefault="003E4778" w:rsidP="00D762EB">
            <w:pPr>
              <w:jc w:val="center"/>
              <w:cnfStyle w:val="000000100000" w:firstRow="0" w:lastRow="0" w:firstColumn="0" w:lastColumn="0" w:oddVBand="0" w:evenVBand="0" w:oddHBand="1" w:evenHBand="0" w:firstRowFirstColumn="0" w:firstRowLastColumn="0" w:lastRowFirstColumn="0" w:lastRowLastColumn="0"/>
            </w:pPr>
            <w:r w:rsidRPr="002E21ED">
              <w:rPr>
                <w:sz w:val="16"/>
              </w:rPr>
              <w:t>-</w:t>
            </w:r>
          </w:p>
        </w:tc>
        <w:tc>
          <w:tcPr>
            <w:tcW w:w="1476" w:type="dxa"/>
          </w:tcPr>
          <w:p w14:paraId="0EE23617" w14:textId="77777777" w:rsidR="003E4778" w:rsidRDefault="003E4778" w:rsidP="00D762EB">
            <w:pPr>
              <w:jc w:val="center"/>
              <w:cnfStyle w:val="000000100000" w:firstRow="0" w:lastRow="0" w:firstColumn="0" w:lastColumn="0" w:oddVBand="0" w:evenVBand="0" w:oddHBand="1" w:evenHBand="0" w:firstRowFirstColumn="0" w:firstRowLastColumn="0" w:lastRowFirstColumn="0" w:lastRowLastColumn="0"/>
            </w:pPr>
            <w:r w:rsidRPr="002E21ED">
              <w:rPr>
                <w:sz w:val="16"/>
              </w:rPr>
              <w:t>-</w:t>
            </w:r>
          </w:p>
        </w:tc>
        <w:tc>
          <w:tcPr>
            <w:tcW w:w="1439" w:type="dxa"/>
          </w:tcPr>
          <w:p w14:paraId="1741B9CB" w14:textId="77777777" w:rsidR="003E4778" w:rsidRDefault="003E4778" w:rsidP="00D762EB">
            <w:pPr>
              <w:jc w:val="center"/>
              <w:cnfStyle w:val="000000100000" w:firstRow="0" w:lastRow="0" w:firstColumn="0" w:lastColumn="0" w:oddVBand="0" w:evenVBand="0" w:oddHBand="1" w:evenHBand="0" w:firstRowFirstColumn="0" w:firstRowLastColumn="0" w:lastRowFirstColumn="0" w:lastRowLastColumn="0"/>
            </w:pPr>
            <w:r w:rsidRPr="002E21ED">
              <w:rPr>
                <w:sz w:val="16"/>
              </w:rPr>
              <w:t>-</w:t>
            </w:r>
          </w:p>
        </w:tc>
      </w:tr>
    </w:tbl>
    <w:p w14:paraId="321B22C4" w14:textId="77777777" w:rsidR="003E4778" w:rsidRDefault="003E4778" w:rsidP="003E4778">
      <w:pPr>
        <w:jc w:val="both"/>
        <w:rPr>
          <w:b/>
        </w:rPr>
      </w:pPr>
    </w:p>
    <w:p w14:paraId="60CE0915" w14:textId="62B778C7" w:rsidR="003E4778" w:rsidRDefault="003E4778" w:rsidP="003E4778">
      <w:pPr>
        <w:jc w:val="both"/>
      </w:pPr>
      <w:r w:rsidRPr="00A44C2C">
        <w:rPr>
          <w:b/>
        </w:rPr>
        <w:t>Egresos. -</w:t>
      </w:r>
      <w:r>
        <w:t xml:space="preserve"> Se verificaron pólizas por un </w:t>
      </w:r>
      <w:r w:rsidRPr="00AE65F9">
        <w:t xml:space="preserve">total </w:t>
      </w:r>
      <w:r w:rsidRPr="000D03B1">
        <w:t xml:space="preserve">de 843 del </w:t>
      </w:r>
      <w:r w:rsidRPr="00B5154D">
        <w:t xml:space="preserve">1° de </w:t>
      </w:r>
      <w:r>
        <w:t>abril</w:t>
      </w:r>
      <w:r w:rsidRPr="00B5154D">
        <w:t xml:space="preserve"> al 3</w:t>
      </w:r>
      <w:r>
        <w:t>0</w:t>
      </w:r>
      <w:r w:rsidRPr="00B5154D">
        <w:t xml:space="preserve"> de </w:t>
      </w:r>
      <w:r>
        <w:t>junio</w:t>
      </w:r>
      <w:r w:rsidRPr="00AE65F9">
        <w:t xml:space="preserve"> del 202</w:t>
      </w:r>
      <w:r>
        <w:t xml:space="preserve">6, correspondientes a los egresos, proporcionadas por la Jefatura de Recursos Financieros, que están contabilizadas y forman parte de este Estado Financiero a lo cual se determinó lo siguiente: </w:t>
      </w:r>
    </w:p>
    <w:tbl>
      <w:tblPr>
        <w:tblStyle w:val="Tabladecuadrcula2"/>
        <w:tblW w:w="8680" w:type="dxa"/>
        <w:tblLook w:val="04A0" w:firstRow="1" w:lastRow="0" w:firstColumn="1" w:lastColumn="0" w:noHBand="0" w:noVBand="1"/>
      </w:tblPr>
      <w:tblGrid>
        <w:gridCol w:w="1061"/>
        <w:gridCol w:w="994"/>
        <w:gridCol w:w="1241"/>
        <w:gridCol w:w="1476"/>
        <w:gridCol w:w="1108"/>
        <w:gridCol w:w="1551"/>
        <w:gridCol w:w="1249"/>
      </w:tblGrid>
      <w:tr w:rsidR="003E4778" w:rsidRPr="00EE4D5D" w14:paraId="578AAC4C" w14:textId="77777777" w:rsidTr="00602E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1" w:type="dxa"/>
          </w:tcPr>
          <w:p w14:paraId="5B3F491D" w14:textId="77777777" w:rsidR="003E4778" w:rsidRPr="00EE4D5D" w:rsidRDefault="003E4778" w:rsidP="00D762EB">
            <w:pPr>
              <w:jc w:val="both"/>
              <w:rPr>
                <w:sz w:val="16"/>
              </w:rPr>
            </w:pPr>
          </w:p>
        </w:tc>
        <w:tc>
          <w:tcPr>
            <w:tcW w:w="994" w:type="dxa"/>
          </w:tcPr>
          <w:p w14:paraId="25E4B940" w14:textId="77777777" w:rsidR="003E4778" w:rsidRPr="00EE4D5D" w:rsidRDefault="003E4778" w:rsidP="00D762EB">
            <w:pPr>
              <w:jc w:val="both"/>
              <w:cnfStyle w:val="100000000000" w:firstRow="1" w:lastRow="0" w:firstColumn="0" w:lastColumn="0" w:oddVBand="0" w:evenVBand="0" w:oddHBand="0" w:evenHBand="0" w:firstRowFirstColumn="0" w:firstRowLastColumn="0" w:lastRowFirstColumn="0" w:lastRowLastColumn="0"/>
              <w:rPr>
                <w:sz w:val="16"/>
              </w:rPr>
            </w:pPr>
          </w:p>
        </w:tc>
        <w:tc>
          <w:tcPr>
            <w:tcW w:w="1241" w:type="dxa"/>
          </w:tcPr>
          <w:p w14:paraId="52A38C50" w14:textId="77777777" w:rsidR="003E4778" w:rsidRPr="00EE4D5D" w:rsidRDefault="003E4778" w:rsidP="00D762EB">
            <w:pPr>
              <w:jc w:val="both"/>
              <w:cnfStyle w:val="100000000000" w:firstRow="1" w:lastRow="0" w:firstColumn="0" w:lastColumn="0" w:oddVBand="0" w:evenVBand="0" w:oddHBand="0" w:evenHBand="0" w:firstRowFirstColumn="0" w:firstRowLastColumn="0" w:lastRowFirstColumn="0" w:lastRowLastColumn="0"/>
              <w:rPr>
                <w:sz w:val="16"/>
              </w:rPr>
            </w:pPr>
          </w:p>
        </w:tc>
        <w:tc>
          <w:tcPr>
            <w:tcW w:w="2584" w:type="dxa"/>
            <w:gridSpan w:val="2"/>
            <w:shd w:val="clear" w:color="auto" w:fill="7F7F7F" w:themeFill="text1" w:themeFillTint="80"/>
            <w:vAlign w:val="center"/>
          </w:tcPr>
          <w:p w14:paraId="674ABE83" w14:textId="77777777" w:rsidR="003E4778" w:rsidRPr="00EE4D5D" w:rsidRDefault="003E4778" w:rsidP="00602EB6">
            <w:pPr>
              <w:jc w:val="center"/>
              <w:cnfStyle w:val="100000000000" w:firstRow="1" w:lastRow="0" w:firstColumn="0" w:lastColumn="0" w:oddVBand="0" w:evenVBand="0" w:oddHBand="0" w:evenHBand="0" w:firstRowFirstColumn="0" w:firstRowLastColumn="0" w:lastRowFirstColumn="0" w:lastRowLastColumn="0"/>
              <w:rPr>
                <w:sz w:val="16"/>
              </w:rPr>
            </w:pPr>
            <w:r w:rsidRPr="00EE4D5D">
              <w:rPr>
                <w:sz w:val="16"/>
              </w:rPr>
              <w:t>OBSERVACIONES GENERADAS</w:t>
            </w:r>
          </w:p>
        </w:tc>
        <w:tc>
          <w:tcPr>
            <w:tcW w:w="2800" w:type="dxa"/>
            <w:gridSpan w:val="2"/>
            <w:shd w:val="clear" w:color="auto" w:fill="7F7F7F" w:themeFill="text1" w:themeFillTint="80"/>
            <w:vAlign w:val="center"/>
          </w:tcPr>
          <w:p w14:paraId="397BA58C" w14:textId="66383F59" w:rsidR="003E4778" w:rsidRPr="00EE4D5D" w:rsidRDefault="003E4778" w:rsidP="00602EB6">
            <w:pPr>
              <w:jc w:val="center"/>
              <w:cnfStyle w:val="100000000000" w:firstRow="1" w:lastRow="0" w:firstColumn="0" w:lastColumn="0" w:oddVBand="0" w:evenVBand="0" w:oddHBand="0" w:evenHBand="0" w:firstRowFirstColumn="0" w:firstRowLastColumn="0" w:lastRowFirstColumn="0" w:lastRowLastColumn="0"/>
              <w:rPr>
                <w:sz w:val="16"/>
              </w:rPr>
            </w:pPr>
            <w:r w:rsidRPr="00EE4D5D">
              <w:rPr>
                <w:sz w:val="16"/>
              </w:rPr>
              <w:t>IMPORTE DE LAS OBSERVACIONE</w:t>
            </w:r>
            <w:r w:rsidR="00602EB6">
              <w:rPr>
                <w:sz w:val="16"/>
              </w:rPr>
              <w:t>S</w:t>
            </w:r>
          </w:p>
        </w:tc>
      </w:tr>
      <w:tr w:rsidR="003E4778" w:rsidRPr="00EE4D5D" w14:paraId="4156EBCF" w14:textId="77777777" w:rsidTr="00D762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1" w:type="dxa"/>
            <w:vAlign w:val="center"/>
          </w:tcPr>
          <w:p w14:paraId="7E00C18A" w14:textId="77777777" w:rsidR="003E4778" w:rsidRPr="00EE4D5D" w:rsidRDefault="003E4778" w:rsidP="00D762EB">
            <w:pPr>
              <w:jc w:val="center"/>
              <w:rPr>
                <w:sz w:val="16"/>
              </w:rPr>
            </w:pPr>
            <w:r w:rsidRPr="00EE4D5D">
              <w:rPr>
                <w:sz w:val="16"/>
              </w:rPr>
              <w:t>MES</w:t>
            </w:r>
          </w:p>
        </w:tc>
        <w:tc>
          <w:tcPr>
            <w:tcW w:w="994" w:type="dxa"/>
            <w:vAlign w:val="center"/>
          </w:tcPr>
          <w:p w14:paraId="7E0DB47B"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POLIZAS REVISADAS</w:t>
            </w:r>
          </w:p>
        </w:tc>
        <w:tc>
          <w:tcPr>
            <w:tcW w:w="1241" w:type="dxa"/>
            <w:vAlign w:val="center"/>
          </w:tcPr>
          <w:p w14:paraId="6ED1BB81"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IMPORTE REVISADO</w:t>
            </w:r>
          </w:p>
        </w:tc>
        <w:tc>
          <w:tcPr>
            <w:tcW w:w="1476" w:type="dxa"/>
            <w:vAlign w:val="center"/>
          </w:tcPr>
          <w:p w14:paraId="7F13488F"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ADMINISTRATIVAS</w:t>
            </w:r>
          </w:p>
        </w:tc>
        <w:tc>
          <w:tcPr>
            <w:tcW w:w="1108" w:type="dxa"/>
            <w:vAlign w:val="center"/>
          </w:tcPr>
          <w:p w14:paraId="21D38A2A"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FINANCIERAS</w:t>
            </w:r>
          </w:p>
        </w:tc>
        <w:tc>
          <w:tcPr>
            <w:tcW w:w="1551" w:type="dxa"/>
            <w:vAlign w:val="center"/>
          </w:tcPr>
          <w:p w14:paraId="4B683C9B"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ADMINISTRATIVAS</w:t>
            </w:r>
          </w:p>
        </w:tc>
        <w:tc>
          <w:tcPr>
            <w:tcW w:w="1249" w:type="dxa"/>
            <w:vAlign w:val="center"/>
          </w:tcPr>
          <w:p w14:paraId="78E9EDDB"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FINANCIERAS</w:t>
            </w:r>
          </w:p>
        </w:tc>
      </w:tr>
      <w:tr w:rsidR="003E4778" w:rsidRPr="00EE4D5D" w14:paraId="36B82F28" w14:textId="77777777" w:rsidTr="00D762EB">
        <w:tc>
          <w:tcPr>
            <w:cnfStyle w:val="001000000000" w:firstRow="0" w:lastRow="0" w:firstColumn="1" w:lastColumn="0" w:oddVBand="0" w:evenVBand="0" w:oddHBand="0" w:evenHBand="0" w:firstRowFirstColumn="0" w:firstRowLastColumn="0" w:lastRowFirstColumn="0" w:lastRowLastColumn="0"/>
            <w:tcW w:w="1061" w:type="dxa"/>
          </w:tcPr>
          <w:p w14:paraId="3EA14AC7" w14:textId="77777777" w:rsidR="003E4778" w:rsidRPr="00EE4D5D" w:rsidRDefault="003E4778" w:rsidP="00D762EB">
            <w:pPr>
              <w:jc w:val="right"/>
              <w:rPr>
                <w:sz w:val="16"/>
              </w:rPr>
            </w:pPr>
            <w:r w:rsidRPr="00EE4D5D">
              <w:rPr>
                <w:sz w:val="16"/>
              </w:rPr>
              <w:t>ABRIL</w:t>
            </w:r>
          </w:p>
        </w:tc>
        <w:tc>
          <w:tcPr>
            <w:tcW w:w="994" w:type="dxa"/>
          </w:tcPr>
          <w:p w14:paraId="4CBE8152"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296</w:t>
            </w:r>
          </w:p>
        </w:tc>
        <w:tc>
          <w:tcPr>
            <w:tcW w:w="1241" w:type="dxa"/>
          </w:tcPr>
          <w:p w14:paraId="4373F623"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$14´305,459.41</w:t>
            </w:r>
          </w:p>
        </w:tc>
        <w:tc>
          <w:tcPr>
            <w:tcW w:w="1476" w:type="dxa"/>
          </w:tcPr>
          <w:p w14:paraId="52B68444"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3</w:t>
            </w:r>
          </w:p>
        </w:tc>
        <w:tc>
          <w:tcPr>
            <w:tcW w:w="1108" w:type="dxa"/>
          </w:tcPr>
          <w:p w14:paraId="3EFCFF97"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w:t>
            </w:r>
          </w:p>
        </w:tc>
        <w:tc>
          <w:tcPr>
            <w:tcW w:w="1551" w:type="dxa"/>
          </w:tcPr>
          <w:p w14:paraId="0AE62A5C"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$160,537.20</w:t>
            </w:r>
          </w:p>
        </w:tc>
        <w:tc>
          <w:tcPr>
            <w:tcW w:w="1249" w:type="dxa"/>
          </w:tcPr>
          <w:p w14:paraId="3AF3D17B"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w:t>
            </w:r>
          </w:p>
        </w:tc>
      </w:tr>
      <w:tr w:rsidR="003E4778" w:rsidRPr="00EE4D5D" w14:paraId="03CB30E3" w14:textId="77777777" w:rsidTr="00D762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1" w:type="dxa"/>
          </w:tcPr>
          <w:p w14:paraId="52F5D258" w14:textId="77777777" w:rsidR="003E4778" w:rsidRPr="00EE4D5D" w:rsidRDefault="003E4778" w:rsidP="00D762EB">
            <w:pPr>
              <w:jc w:val="right"/>
              <w:rPr>
                <w:sz w:val="16"/>
              </w:rPr>
            </w:pPr>
            <w:r w:rsidRPr="00EE4D5D">
              <w:rPr>
                <w:sz w:val="16"/>
              </w:rPr>
              <w:t>MAYO</w:t>
            </w:r>
          </w:p>
        </w:tc>
        <w:tc>
          <w:tcPr>
            <w:tcW w:w="994" w:type="dxa"/>
          </w:tcPr>
          <w:p w14:paraId="3B935861"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254</w:t>
            </w:r>
          </w:p>
        </w:tc>
        <w:tc>
          <w:tcPr>
            <w:tcW w:w="1241" w:type="dxa"/>
          </w:tcPr>
          <w:p w14:paraId="1EB255FC"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$14´613,672.81</w:t>
            </w:r>
          </w:p>
        </w:tc>
        <w:tc>
          <w:tcPr>
            <w:tcW w:w="1476" w:type="dxa"/>
          </w:tcPr>
          <w:p w14:paraId="3A9968BB"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4</w:t>
            </w:r>
          </w:p>
        </w:tc>
        <w:tc>
          <w:tcPr>
            <w:tcW w:w="1108" w:type="dxa"/>
          </w:tcPr>
          <w:p w14:paraId="2A53B303"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w:t>
            </w:r>
          </w:p>
        </w:tc>
        <w:tc>
          <w:tcPr>
            <w:tcW w:w="1551" w:type="dxa"/>
          </w:tcPr>
          <w:p w14:paraId="68075533"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$744,114.14</w:t>
            </w:r>
          </w:p>
        </w:tc>
        <w:tc>
          <w:tcPr>
            <w:tcW w:w="1249" w:type="dxa"/>
          </w:tcPr>
          <w:p w14:paraId="7C5C80EE"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w:t>
            </w:r>
          </w:p>
        </w:tc>
      </w:tr>
      <w:tr w:rsidR="003E4778" w:rsidRPr="00EE4D5D" w14:paraId="2427E468" w14:textId="77777777" w:rsidTr="00D762EB">
        <w:tc>
          <w:tcPr>
            <w:cnfStyle w:val="001000000000" w:firstRow="0" w:lastRow="0" w:firstColumn="1" w:lastColumn="0" w:oddVBand="0" w:evenVBand="0" w:oddHBand="0" w:evenHBand="0" w:firstRowFirstColumn="0" w:firstRowLastColumn="0" w:lastRowFirstColumn="0" w:lastRowLastColumn="0"/>
            <w:tcW w:w="1061" w:type="dxa"/>
          </w:tcPr>
          <w:p w14:paraId="251F22D9" w14:textId="77777777" w:rsidR="003E4778" w:rsidRPr="00EE4D5D" w:rsidRDefault="003E4778" w:rsidP="00D762EB">
            <w:pPr>
              <w:jc w:val="right"/>
              <w:rPr>
                <w:sz w:val="16"/>
              </w:rPr>
            </w:pPr>
            <w:r w:rsidRPr="00EE4D5D">
              <w:rPr>
                <w:sz w:val="16"/>
              </w:rPr>
              <w:t>JUNIO</w:t>
            </w:r>
          </w:p>
        </w:tc>
        <w:tc>
          <w:tcPr>
            <w:tcW w:w="994" w:type="dxa"/>
          </w:tcPr>
          <w:p w14:paraId="3688A305"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293</w:t>
            </w:r>
          </w:p>
        </w:tc>
        <w:tc>
          <w:tcPr>
            <w:tcW w:w="1241" w:type="dxa"/>
          </w:tcPr>
          <w:p w14:paraId="32E2B588"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$15´823,868.43</w:t>
            </w:r>
          </w:p>
        </w:tc>
        <w:tc>
          <w:tcPr>
            <w:tcW w:w="1476" w:type="dxa"/>
          </w:tcPr>
          <w:p w14:paraId="3E5AFD85"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4</w:t>
            </w:r>
          </w:p>
        </w:tc>
        <w:tc>
          <w:tcPr>
            <w:tcW w:w="1108" w:type="dxa"/>
          </w:tcPr>
          <w:p w14:paraId="43BCAC5C"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w:t>
            </w:r>
          </w:p>
        </w:tc>
        <w:tc>
          <w:tcPr>
            <w:tcW w:w="1551" w:type="dxa"/>
          </w:tcPr>
          <w:p w14:paraId="382D257B"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$565,579.75</w:t>
            </w:r>
          </w:p>
        </w:tc>
        <w:tc>
          <w:tcPr>
            <w:tcW w:w="1249" w:type="dxa"/>
          </w:tcPr>
          <w:p w14:paraId="3703B447" w14:textId="77777777" w:rsidR="003E4778" w:rsidRPr="00EE4D5D" w:rsidRDefault="003E4778" w:rsidP="00D762EB">
            <w:pPr>
              <w:jc w:val="center"/>
              <w:cnfStyle w:val="000000000000" w:firstRow="0" w:lastRow="0" w:firstColumn="0" w:lastColumn="0" w:oddVBand="0" w:evenVBand="0" w:oddHBand="0" w:evenHBand="0" w:firstRowFirstColumn="0" w:firstRowLastColumn="0" w:lastRowFirstColumn="0" w:lastRowLastColumn="0"/>
              <w:rPr>
                <w:b/>
                <w:bCs/>
                <w:sz w:val="16"/>
              </w:rPr>
            </w:pPr>
            <w:r w:rsidRPr="00EE4D5D">
              <w:rPr>
                <w:b/>
                <w:bCs/>
                <w:sz w:val="16"/>
              </w:rPr>
              <w:t>-</w:t>
            </w:r>
          </w:p>
        </w:tc>
      </w:tr>
      <w:tr w:rsidR="003E4778" w:rsidRPr="00EE4D5D" w14:paraId="663F91D3" w14:textId="77777777" w:rsidTr="00D762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1" w:type="dxa"/>
          </w:tcPr>
          <w:p w14:paraId="297230BD" w14:textId="77777777" w:rsidR="003E4778" w:rsidRPr="00EE4D5D" w:rsidRDefault="003E4778" w:rsidP="00D762EB">
            <w:pPr>
              <w:jc w:val="right"/>
              <w:rPr>
                <w:sz w:val="16"/>
              </w:rPr>
            </w:pPr>
            <w:r w:rsidRPr="00EE4D5D">
              <w:rPr>
                <w:sz w:val="16"/>
              </w:rPr>
              <w:t>TOTAL</w:t>
            </w:r>
          </w:p>
        </w:tc>
        <w:tc>
          <w:tcPr>
            <w:tcW w:w="994" w:type="dxa"/>
          </w:tcPr>
          <w:p w14:paraId="1CC49D07"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843</w:t>
            </w:r>
          </w:p>
        </w:tc>
        <w:tc>
          <w:tcPr>
            <w:tcW w:w="1241" w:type="dxa"/>
          </w:tcPr>
          <w:p w14:paraId="3DC8CB44"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$44´743,000.65</w:t>
            </w:r>
          </w:p>
        </w:tc>
        <w:tc>
          <w:tcPr>
            <w:tcW w:w="1476" w:type="dxa"/>
          </w:tcPr>
          <w:p w14:paraId="5B2AD29B"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11</w:t>
            </w:r>
          </w:p>
        </w:tc>
        <w:tc>
          <w:tcPr>
            <w:tcW w:w="1108" w:type="dxa"/>
          </w:tcPr>
          <w:p w14:paraId="14DE7B86"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w:t>
            </w:r>
          </w:p>
        </w:tc>
        <w:tc>
          <w:tcPr>
            <w:tcW w:w="1551" w:type="dxa"/>
          </w:tcPr>
          <w:p w14:paraId="363576C8"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$ 1´470,231.09</w:t>
            </w:r>
          </w:p>
        </w:tc>
        <w:tc>
          <w:tcPr>
            <w:tcW w:w="1249" w:type="dxa"/>
          </w:tcPr>
          <w:p w14:paraId="3C1AABDA" w14:textId="77777777" w:rsidR="003E4778" w:rsidRPr="00EE4D5D" w:rsidRDefault="003E4778" w:rsidP="00D762EB">
            <w:pPr>
              <w:jc w:val="center"/>
              <w:cnfStyle w:val="000000100000" w:firstRow="0" w:lastRow="0" w:firstColumn="0" w:lastColumn="0" w:oddVBand="0" w:evenVBand="0" w:oddHBand="1" w:evenHBand="0" w:firstRowFirstColumn="0" w:firstRowLastColumn="0" w:lastRowFirstColumn="0" w:lastRowLastColumn="0"/>
              <w:rPr>
                <w:b/>
                <w:bCs/>
                <w:sz w:val="16"/>
              </w:rPr>
            </w:pPr>
            <w:r w:rsidRPr="00EE4D5D">
              <w:rPr>
                <w:b/>
                <w:bCs/>
                <w:sz w:val="16"/>
              </w:rPr>
              <w:t>-</w:t>
            </w:r>
          </w:p>
        </w:tc>
      </w:tr>
    </w:tbl>
    <w:p w14:paraId="2FCA3E5E" w14:textId="77777777" w:rsidR="003E4778" w:rsidRDefault="003E4778" w:rsidP="003E4778">
      <w:pPr>
        <w:jc w:val="both"/>
      </w:pPr>
    </w:p>
    <w:p w14:paraId="7CC77981" w14:textId="0DCF226A" w:rsidR="003E4778" w:rsidRPr="009F4A3C" w:rsidRDefault="003E4778" w:rsidP="003E4778">
      <w:pPr>
        <w:jc w:val="both"/>
      </w:pPr>
      <w:r w:rsidRPr="009F4A3C">
        <w:t>En cumplimiento al Programa de Auditorías del ejercicio 2025</w:t>
      </w:r>
      <w:r>
        <w:t xml:space="preserve"> de las cuales se determina un cumplimiento del 100% en virtud de que todas las auditorias programadas se ejecutaron y se informaron sus resultados de conformidad al Manual de Auditoría</w:t>
      </w:r>
      <w:r w:rsidRPr="009F4A3C">
        <w:t xml:space="preserve">, durante el primer trimestre del año en curso y conforme a los principios de legalidad, definitividad, imparcialidad, profesionalismo y confiabilidad se continuó con la ejecución las siguientes Auditorias autorizadas por la Junta de Gobierno derivado de la Fiscalización a los estados e informes contables, manuales de procedimientos, presupuestarios y programáticos que integran la Cuenta Pública del </w:t>
      </w:r>
      <w:r w:rsidR="006C0A49">
        <w:t>segundo</w:t>
      </w:r>
      <w:r w:rsidRPr="009F4A3C">
        <w:t xml:space="preserve"> trimestre del ejercicio 2026, obteniendo los siguientes resultados. </w:t>
      </w:r>
    </w:p>
    <w:tbl>
      <w:tblPr>
        <w:tblStyle w:val="Tablaconcuadrcula4-nfasis6"/>
        <w:tblW w:w="5055" w:type="pct"/>
        <w:tblLook w:val="04A0" w:firstRow="1" w:lastRow="0" w:firstColumn="1" w:lastColumn="0" w:noHBand="0" w:noVBand="1"/>
      </w:tblPr>
      <w:tblGrid>
        <w:gridCol w:w="828"/>
        <w:gridCol w:w="1642"/>
        <w:gridCol w:w="2029"/>
        <w:gridCol w:w="1204"/>
        <w:gridCol w:w="1500"/>
        <w:gridCol w:w="2245"/>
      </w:tblGrid>
      <w:tr w:rsidR="003E4778" w:rsidRPr="00320B89" w14:paraId="377CF074" w14:textId="77777777" w:rsidTr="00D762EB">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438" w:type="pct"/>
            <w:hideMark/>
          </w:tcPr>
          <w:p w14:paraId="0B8D5682" w14:textId="77777777" w:rsidR="003E4778" w:rsidRPr="00320B89" w:rsidRDefault="003E4778" w:rsidP="00D762EB">
            <w:pPr>
              <w:jc w:val="center"/>
              <w:rPr>
                <w:rFonts w:eastAsia="Times New Roman" w:cstheme="minorHAnsi"/>
                <w:sz w:val="16"/>
                <w:szCs w:val="16"/>
                <w:lang w:eastAsia="es-MX"/>
              </w:rPr>
            </w:pPr>
            <w:r w:rsidRPr="00320B89">
              <w:rPr>
                <w:rFonts w:eastAsia="Times New Roman" w:cstheme="minorHAnsi"/>
                <w:sz w:val="16"/>
                <w:szCs w:val="16"/>
                <w:lang w:eastAsia="es-MX"/>
              </w:rPr>
              <w:t>Número</w:t>
            </w:r>
          </w:p>
        </w:tc>
        <w:tc>
          <w:tcPr>
            <w:tcW w:w="869" w:type="pct"/>
            <w:hideMark/>
          </w:tcPr>
          <w:p w14:paraId="483C6A74" w14:textId="77777777" w:rsidR="003E4778" w:rsidRPr="00320B89" w:rsidRDefault="003E4778" w:rsidP="00D762E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es-MX"/>
              </w:rPr>
            </w:pPr>
            <w:r w:rsidRPr="00320B89">
              <w:rPr>
                <w:rFonts w:eastAsia="Times New Roman" w:cstheme="minorHAnsi"/>
                <w:sz w:val="16"/>
                <w:szCs w:val="16"/>
                <w:lang w:eastAsia="es-MX"/>
              </w:rPr>
              <w:t>Subdirección/ Departamento</w:t>
            </w:r>
          </w:p>
        </w:tc>
        <w:tc>
          <w:tcPr>
            <w:tcW w:w="1074" w:type="pct"/>
            <w:hideMark/>
          </w:tcPr>
          <w:p w14:paraId="50CCCAF1" w14:textId="77777777" w:rsidR="003E4778" w:rsidRPr="00320B89" w:rsidRDefault="003E4778" w:rsidP="00D762E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es-MX"/>
              </w:rPr>
            </w:pPr>
            <w:r w:rsidRPr="00320B89">
              <w:rPr>
                <w:rFonts w:eastAsia="Times New Roman" w:cstheme="minorHAnsi"/>
                <w:sz w:val="16"/>
                <w:szCs w:val="16"/>
                <w:lang w:eastAsia="es-MX"/>
              </w:rPr>
              <w:t>Procedimiento/Proceso</w:t>
            </w:r>
          </w:p>
        </w:tc>
        <w:tc>
          <w:tcPr>
            <w:tcW w:w="637" w:type="pct"/>
            <w:hideMark/>
          </w:tcPr>
          <w:p w14:paraId="5B92617B" w14:textId="77777777" w:rsidR="003E4778" w:rsidRPr="00320B89" w:rsidRDefault="003E4778" w:rsidP="00D762E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es-MX"/>
              </w:rPr>
            </w:pPr>
            <w:r w:rsidRPr="00320B89">
              <w:rPr>
                <w:rFonts w:eastAsia="Times New Roman" w:cstheme="minorHAnsi"/>
                <w:sz w:val="16"/>
                <w:szCs w:val="16"/>
                <w:lang w:eastAsia="es-MX"/>
              </w:rPr>
              <w:t>Tipo de auditoría</w:t>
            </w:r>
          </w:p>
        </w:tc>
        <w:tc>
          <w:tcPr>
            <w:tcW w:w="794" w:type="pct"/>
            <w:hideMark/>
          </w:tcPr>
          <w:p w14:paraId="19B29509" w14:textId="77777777" w:rsidR="003E4778" w:rsidRPr="00320B89" w:rsidRDefault="003E4778" w:rsidP="00D762E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es-MX"/>
              </w:rPr>
            </w:pPr>
            <w:r w:rsidRPr="00320B89">
              <w:rPr>
                <w:rFonts w:eastAsia="Times New Roman" w:cstheme="minorHAnsi"/>
                <w:sz w:val="16"/>
                <w:szCs w:val="16"/>
                <w:lang w:eastAsia="es-MX"/>
              </w:rPr>
              <w:t>Núm. de auditoría</w:t>
            </w:r>
          </w:p>
        </w:tc>
        <w:tc>
          <w:tcPr>
            <w:tcW w:w="1188" w:type="pct"/>
            <w:hideMark/>
          </w:tcPr>
          <w:p w14:paraId="730C3C94" w14:textId="77777777" w:rsidR="003E4778" w:rsidRPr="00320B89" w:rsidRDefault="003E4778" w:rsidP="00D762E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es-MX"/>
              </w:rPr>
            </w:pPr>
            <w:r w:rsidRPr="00320B89">
              <w:rPr>
                <w:rFonts w:eastAsia="Times New Roman" w:cstheme="minorHAnsi"/>
                <w:sz w:val="16"/>
                <w:szCs w:val="16"/>
                <w:lang w:eastAsia="es-MX"/>
              </w:rPr>
              <w:t>Estatus</w:t>
            </w:r>
          </w:p>
        </w:tc>
      </w:tr>
      <w:tr w:rsidR="003E4778" w:rsidRPr="00320B89" w14:paraId="6F8D6DAA" w14:textId="77777777" w:rsidTr="00D762E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438" w:type="pct"/>
            <w:hideMark/>
          </w:tcPr>
          <w:p w14:paraId="4F216130" w14:textId="77777777" w:rsidR="003E4778" w:rsidRPr="00320B89" w:rsidRDefault="003E4778" w:rsidP="00D762EB">
            <w:pPr>
              <w:jc w:val="center"/>
              <w:rPr>
                <w:rFonts w:eastAsia="Times New Roman" w:cstheme="minorHAnsi"/>
                <w:color w:val="000000"/>
                <w:sz w:val="16"/>
                <w:szCs w:val="16"/>
                <w:lang w:eastAsia="es-MX"/>
              </w:rPr>
            </w:pPr>
            <w:r>
              <w:rPr>
                <w:rFonts w:eastAsia="Times New Roman" w:cstheme="minorHAnsi"/>
                <w:color w:val="000000"/>
                <w:sz w:val="16"/>
                <w:szCs w:val="16"/>
                <w:lang w:eastAsia="es-MX"/>
              </w:rPr>
              <w:t>0</w:t>
            </w:r>
            <w:r w:rsidRPr="00320B89">
              <w:rPr>
                <w:rFonts w:eastAsia="Times New Roman" w:cstheme="minorHAnsi"/>
                <w:color w:val="000000"/>
                <w:sz w:val="16"/>
                <w:szCs w:val="16"/>
                <w:lang w:eastAsia="es-MX"/>
              </w:rPr>
              <w:t>3</w:t>
            </w:r>
          </w:p>
        </w:tc>
        <w:tc>
          <w:tcPr>
            <w:tcW w:w="869" w:type="pct"/>
            <w:hideMark/>
          </w:tcPr>
          <w:p w14:paraId="4E9A607A" w14:textId="77777777" w:rsidR="003E4778" w:rsidRPr="00320B89" w:rsidRDefault="003E4778" w:rsidP="00D762E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Departamento de Recursos Financieros</w:t>
            </w:r>
          </w:p>
        </w:tc>
        <w:tc>
          <w:tcPr>
            <w:tcW w:w="1074" w:type="pct"/>
            <w:hideMark/>
          </w:tcPr>
          <w:p w14:paraId="137413B2"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Registro de Egresos.</w:t>
            </w:r>
          </w:p>
        </w:tc>
        <w:tc>
          <w:tcPr>
            <w:tcW w:w="637" w:type="pct"/>
            <w:hideMark/>
          </w:tcPr>
          <w:p w14:paraId="6724524D"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De cumplimiento y Financiera</w:t>
            </w:r>
          </w:p>
        </w:tc>
        <w:tc>
          <w:tcPr>
            <w:tcW w:w="794" w:type="pct"/>
            <w:hideMark/>
          </w:tcPr>
          <w:p w14:paraId="77764E7A" w14:textId="77777777" w:rsidR="003E4778" w:rsidRPr="00320B89" w:rsidRDefault="003E4778" w:rsidP="00D762E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AA-06-RF-2025</w:t>
            </w:r>
          </w:p>
        </w:tc>
        <w:tc>
          <w:tcPr>
            <w:tcW w:w="1188" w:type="pct"/>
            <w:hideMark/>
          </w:tcPr>
          <w:p w14:paraId="10AD9DDA"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En ejecución permanente, los resultados se informan por trimestre mediante cedula.</w:t>
            </w:r>
          </w:p>
        </w:tc>
      </w:tr>
      <w:tr w:rsidR="003E4778" w:rsidRPr="00320B89" w14:paraId="413DEA40" w14:textId="77777777" w:rsidTr="00D762EB">
        <w:trPr>
          <w:trHeight w:val="1065"/>
        </w:trPr>
        <w:tc>
          <w:tcPr>
            <w:cnfStyle w:val="001000000000" w:firstRow="0" w:lastRow="0" w:firstColumn="1" w:lastColumn="0" w:oddVBand="0" w:evenVBand="0" w:oddHBand="0" w:evenHBand="0" w:firstRowFirstColumn="0" w:firstRowLastColumn="0" w:lastRowFirstColumn="0" w:lastRowLastColumn="0"/>
            <w:tcW w:w="438" w:type="pct"/>
          </w:tcPr>
          <w:p w14:paraId="1FB4F8D0" w14:textId="77777777" w:rsidR="003E4778" w:rsidRPr="00320B89" w:rsidRDefault="003E4778" w:rsidP="00D762EB">
            <w:pPr>
              <w:jc w:val="center"/>
              <w:rPr>
                <w:rFonts w:eastAsia="Times New Roman" w:cstheme="minorHAnsi"/>
                <w:color w:val="000000"/>
                <w:sz w:val="16"/>
                <w:szCs w:val="16"/>
                <w:lang w:eastAsia="es-MX"/>
              </w:rPr>
            </w:pPr>
            <w:r w:rsidRPr="00320B89">
              <w:rPr>
                <w:rFonts w:eastAsia="Times New Roman" w:cstheme="minorHAnsi"/>
                <w:color w:val="000000"/>
                <w:sz w:val="16"/>
                <w:szCs w:val="16"/>
                <w:lang w:eastAsia="es-MX"/>
              </w:rPr>
              <w:t>05</w:t>
            </w:r>
          </w:p>
        </w:tc>
        <w:tc>
          <w:tcPr>
            <w:tcW w:w="869" w:type="pct"/>
          </w:tcPr>
          <w:p w14:paraId="7CBA0652" w14:textId="77777777" w:rsidR="003E4778" w:rsidRPr="00320B89" w:rsidRDefault="003E4778" w:rsidP="00D762EB">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0B89">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Departamento de contraloría Interna</w:t>
            </w:r>
          </w:p>
        </w:tc>
        <w:tc>
          <w:tcPr>
            <w:tcW w:w="1074" w:type="pct"/>
          </w:tcPr>
          <w:p w14:paraId="079171ED" w14:textId="77777777" w:rsidR="003E4778" w:rsidRPr="00320B89" w:rsidRDefault="003E4778" w:rsidP="00D762E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s-MX"/>
              </w:rPr>
            </w:pPr>
            <w:r w:rsidRPr="00320B89">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Integración del manual técnico de expediente de Entrega- Recepción.</w:t>
            </w:r>
          </w:p>
        </w:tc>
        <w:tc>
          <w:tcPr>
            <w:tcW w:w="637" w:type="pct"/>
          </w:tcPr>
          <w:p w14:paraId="71CC4791" w14:textId="77777777" w:rsidR="003E4778" w:rsidRPr="00320B89" w:rsidRDefault="003E4778" w:rsidP="00D762E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s-MX"/>
              </w:rPr>
            </w:pPr>
            <w:r w:rsidRPr="00320B89">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cumplimiento</w:t>
            </w:r>
          </w:p>
        </w:tc>
        <w:tc>
          <w:tcPr>
            <w:tcW w:w="794" w:type="pct"/>
          </w:tcPr>
          <w:p w14:paraId="44E287E7" w14:textId="77777777" w:rsidR="003E4778" w:rsidRPr="00320B89" w:rsidRDefault="003E4778" w:rsidP="00D762EB">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AA-05-CI-2025</w:t>
            </w:r>
          </w:p>
        </w:tc>
        <w:tc>
          <w:tcPr>
            <w:tcW w:w="1188" w:type="pct"/>
          </w:tcPr>
          <w:p w14:paraId="11D8B254" w14:textId="30AC22F9" w:rsidR="003E4778" w:rsidRPr="003E4778" w:rsidRDefault="003E4778" w:rsidP="00D762E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sz w:val="16"/>
                <w:szCs w:val="16"/>
                <w:lang w:eastAsia="es-MX"/>
              </w:rPr>
            </w:pPr>
            <w:r w:rsidRPr="009F4A3C">
              <w:rPr>
                <w:rFonts w:eastAsia="Times New Roman" w:cstheme="minorHAnsi"/>
                <w:sz w:val="16"/>
                <w:szCs w:val="16"/>
                <w:lang w:eastAsia="es-MX"/>
              </w:rPr>
              <w:t xml:space="preserve">Terminada sin observaciones de consideración, solo se determinaron oportunidades de mejora que derivaron en recomendaciones registradas mediante cédula, notificadas y sustentadas en el oficio de envío de informe de auditoría </w:t>
            </w:r>
            <w:r w:rsidRPr="009F4A3C">
              <w:rPr>
                <w:rFonts w:eastAsia="Times New Roman" w:cstheme="minorHAnsi"/>
                <w:b/>
                <w:bCs/>
                <w:i/>
                <w:iCs/>
                <w:sz w:val="16"/>
                <w:szCs w:val="16"/>
                <w:lang w:eastAsia="es-MX"/>
              </w:rPr>
              <w:t>No. 035/CI/2026.</w:t>
            </w:r>
          </w:p>
        </w:tc>
      </w:tr>
      <w:tr w:rsidR="003E4778" w:rsidRPr="00320B89" w14:paraId="3A67185B" w14:textId="77777777" w:rsidTr="00D762EB">
        <w:trPr>
          <w:cnfStyle w:val="000000100000" w:firstRow="0" w:lastRow="0" w:firstColumn="0" w:lastColumn="0" w:oddVBand="0" w:evenVBand="0" w:oddHBand="1" w:evenHBand="0" w:firstRowFirstColumn="0" w:firstRowLastColumn="0" w:lastRowFirstColumn="0" w:lastRowLastColumn="0"/>
          <w:trHeight w:val="1065"/>
        </w:trPr>
        <w:tc>
          <w:tcPr>
            <w:cnfStyle w:val="001000000000" w:firstRow="0" w:lastRow="0" w:firstColumn="1" w:lastColumn="0" w:oddVBand="0" w:evenVBand="0" w:oddHBand="0" w:evenHBand="0" w:firstRowFirstColumn="0" w:firstRowLastColumn="0" w:lastRowFirstColumn="0" w:lastRowLastColumn="0"/>
            <w:tcW w:w="438" w:type="pct"/>
          </w:tcPr>
          <w:p w14:paraId="7F5079C1" w14:textId="77777777" w:rsidR="003E4778" w:rsidRPr="00320B89" w:rsidRDefault="003E4778" w:rsidP="00D762EB">
            <w:pPr>
              <w:jc w:val="center"/>
              <w:rPr>
                <w:rFonts w:eastAsia="Times New Roman" w:cstheme="minorHAnsi"/>
                <w:color w:val="000000"/>
                <w:sz w:val="16"/>
                <w:szCs w:val="16"/>
                <w:lang w:eastAsia="es-MX"/>
              </w:rPr>
            </w:pPr>
            <w:r w:rsidRPr="00320B89">
              <w:rPr>
                <w:rFonts w:eastAsia="Times New Roman" w:cstheme="minorHAnsi"/>
                <w:color w:val="000000"/>
                <w:sz w:val="16"/>
                <w:szCs w:val="16"/>
                <w:lang w:eastAsia="es-MX"/>
              </w:rPr>
              <w:t>0</w:t>
            </w:r>
            <w:r>
              <w:rPr>
                <w:rFonts w:eastAsia="Times New Roman" w:cstheme="minorHAnsi"/>
                <w:color w:val="000000"/>
                <w:sz w:val="16"/>
                <w:szCs w:val="16"/>
                <w:lang w:eastAsia="es-MX"/>
              </w:rPr>
              <w:t>4</w:t>
            </w:r>
          </w:p>
        </w:tc>
        <w:tc>
          <w:tcPr>
            <w:tcW w:w="869" w:type="pct"/>
          </w:tcPr>
          <w:p w14:paraId="4D5BDF84"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0B89">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Departamento de </w:t>
            </w:r>
            <w:r>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recursos financieros.</w:t>
            </w:r>
          </w:p>
        </w:tc>
        <w:tc>
          <w:tcPr>
            <w:tcW w:w="1074" w:type="pct"/>
          </w:tcPr>
          <w:p w14:paraId="589AB546"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Registro de ingresos</w:t>
            </w:r>
            <w:r w:rsidRPr="00320B89">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637" w:type="pct"/>
          </w:tcPr>
          <w:p w14:paraId="422934F7"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0B89">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cumplimiento</w:t>
            </w:r>
            <w:r>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 Financiera</w:t>
            </w:r>
          </w:p>
        </w:tc>
        <w:tc>
          <w:tcPr>
            <w:tcW w:w="794" w:type="pct"/>
          </w:tcPr>
          <w:p w14:paraId="41E1CF35" w14:textId="77777777" w:rsidR="003E4778" w:rsidRPr="00320B89" w:rsidRDefault="003E4778" w:rsidP="00D762E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AA-0</w:t>
            </w:r>
            <w:r>
              <w:rPr>
                <w:rFonts w:eastAsia="Times New Roman" w:cstheme="minorHAnsi"/>
                <w:color w:val="000000"/>
                <w:sz w:val="16"/>
                <w:szCs w:val="16"/>
                <w:lang w:eastAsia="es-MX"/>
              </w:rPr>
              <w:t>4</w:t>
            </w:r>
            <w:r w:rsidRPr="00320B89">
              <w:rPr>
                <w:rFonts w:eastAsia="Times New Roman" w:cstheme="minorHAnsi"/>
                <w:color w:val="000000"/>
                <w:sz w:val="16"/>
                <w:szCs w:val="16"/>
                <w:lang w:eastAsia="es-MX"/>
              </w:rPr>
              <w:t>-</w:t>
            </w:r>
            <w:r>
              <w:rPr>
                <w:rFonts w:eastAsia="Times New Roman" w:cstheme="minorHAnsi"/>
                <w:color w:val="000000"/>
                <w:sz w:val="16"/>
                <w:szCs w:val="16"/>
                <w:lang w:eastAsia="es-MX"/>
              </w:rPr>
              <w:t>RF</w:t>
            </w:r>
            <w:r w:rsidRPr="00320B89">
              <w:rPr>
                <w:rFonts w:eastAsia="Times New Roman" w:cstheme="minorHAnsi"/>
                <w:color w:val="000000"/>
                <w:sz w:val="16"/>
                <w:szCs w:val="16"/>
                <w:lang w:eastAsia="es-MX"/>
              </w:rPr>
              <w:t>-2025</w:t>
            </w:r>
          </w:p>
        </w:tc>
        <w:tc>
          <w:tcPr>
            <w:tcW w:w="1188" w:type="pct"/>
          </w:tcPr>
          <w:p w14:paraId="67FB9A9B" w14:textId="56C6680C" w:rsidR="003E4778" w:rsidRPr="003E4778" w:rsidRDefault="003E4778" w:rsidP="00D762EB">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sz w:val="16"/>
                <w:szCs w:val="16"/>
                <w:lang w:eastAsia="es-MX"/>
              </w:rPr>
            </w:pPr>
            <w:r w:rsidRPr="009F4A3C">
              <w:rPr>
                <w:rFonts w:eastAsia="Times New Roman" w:cstheme="minorHAnsi"/>
                <w:sz w:val="16"/>
                <w:szCs w:val="16"/>
                <w:lang w:eastAsia="es-MX"/>
              </w:rPr>
              <w:t xml:space="preserve">Terminada sin observaciones de consideración, solo se determinaron oportunidades de mejora que derivaron en recomendaciones registradas mediante cédula, notificadas y sustentadas en el oficio de envío de informe de auditoría </w:t>
            </w:r>
            <w:r w:rsidRPr="009F4A3C">
              <w:rPr>
                <w:rFonts w:eastAsia="Times New Roman" w:cstheme="minorHAnsi"/>
                <w:b/>
                <w:bCs/>
                <w:i/>
                <w:iCs/>
                <w:sz w:val="16"/>
                <w:szCs w:val="16"/>
                <w:lang w:eastAsia="es-MX"/>
              </w:rPr>
              <w:t>No. 032/CI/2026.</w:t>
            </w:r>
          </w:p>
        </w:tc>
      </w:tr>
    </w:tbl>
    <w:p w14:paraId="74560C62" w14:textId="77777777" w:rsidR="003E4778" w:rsidRDefault="003E4778" w:rsidP="003E4778">
      <w:pPr>
        <w:rPr>
          <w:b/>
          <w:i/>
          <w:highlight w:val="lightGray"/>
        </w:rPr>
      </w:pPr>
    </w:p>
    <w:p w14:paraId="2426109A" w14:textId="77777777" w:rsidR="003E4778" w:rsidRPr="009F4A3C" w:rsidRDefault="003E4778" w:rsidP="003E4778">
      <w:pPr>
        <w:jc w:val="both"/>
        <w:rPr>
          <w:rFonts w:cstheme="minorHAnsi"/>
        </w:rPr>
      </w:pPr>
      <w:r w:rsidRPr="009F4A3C">
        <w:rPr>
          <w:rFonts w:cstheme="minorHAnsi"/>
        </w:rPr>
        <w:t xml:space="preserve">En términos del programa de auditoria acordado, mediante acta celebrada en segunda sesión ordinaria del 26 veintiséis de mayo del año de 2026 dos mil veintiséis por la Junta de Gobierno de la Dirección de Agua Potable, Alcantarillado y Saneamiento de Ciudad Valles, San Luis Potosí y con fundamento en lo dispuesto por el artículo 101 fracciones II, III, IV, VIII y IX de la Ley de Aguas para el Estado de San Luis Potosí, así como el artículo 41 fracciones II, III, IV, VIII y IX del Reglamento Interno de la Dirección de Agua </w:t>
      </w:r>
      <w:r w:rsidRPr="009F4A3C">
        <w:rPr>
          <w:rFonts w:cstheme="minorHAnsi"/>
        </w:rPr>
        <w:lastRenderedPageBreak/>
        <w:t>Potable, Alcantarillado y Saneamiento de Ciudad Valles, S.L.P., se desarrollan las siguientes auditorías</w:t>
      </w:r>
      <w:r>
        <w:rPr>
          <w:rFonts w:cstheme="minorHAnsi"/>
        </w:rPr>
        <w:t xml:space="preserve"> del programa 2026</w:t>
      </w:r>
      <w:r w:rsidRPr="009F4A3C">
        <w:rPr>
          <w:rFonts w:cstheme="minorHAnsi"/>
        </w:rPr>
        <w:t>:</w:t>
      </w:r>
    </w:p>
    <w:tbl>
      <w:tblPr>
        <w:tblStyle w:val="Tablaconcuadrcula4-nfasis6"/>
        <w:tblW w:w="5055" w:type="pct"/>
        <w:tblLook w:val="04A0" w:firstRow="1" w:lastRow="0" w:firstColumn="1" w:lastColumn="0" w:noHBand="0" w:noVBand="1"/>
      </w:tblPr>
      <w:tblGrid>
        <w:gridCol w:w="829"/>
        <w:gridCol w:w="1640"/>
        <w:gridCol w:w="2029"/>
        <w:gridCol w:w="1209"/>
        <w:gridCol w:w="1498"/>
        <w:gridCol w:w="2243"/>
      </w:tblGrid>
      <w:tr w:rsidR="003E4778" w:rsidRPr="00320B89" w14:paraId="32D5210A" w14:textId="77777777" w:rsidTr="003E4778">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438" w:type="pct"/>
            <w:hideMark/>
          </w:tcPr>
          <w:p w14:paraId="34BA407D" w14:textId="77777777" w:rsidR="003E4778" w:rsidRPr="00320B89" w:rsidRDefault="003E4778" w:rsidP="00D762EB">
            <w:pPr>
              <w:jc w:val="center"/>
              <w:rPr>
                <w:rFonts w:eastAsia="Times New Roman" w:cstheme="minorHAnsi"/>
                <w:sz w:val="16"/>
                <w:szCs w:val="16"/>
                <w:lang w:eastAsia="es-MX"/>
              </w:rPr>
            </w:pPr>
            <w:r>
              <w:rPr>
                <w:b w:val="0"/>
                <w:i/>
                <w:highlight w:val="lightGray"/>
              </w:rPr>
              <w:br w:type="page"/>
            </w:r>
            <w:r w:rsidRPr="00320B89">
              <w:rPr>
                <w:rFonts w:eastAsia="Times New Roman" w:cstheme="minorHAnsi"/>
                <w:sz w:val="16"/>
                <w:szCs w:val="16"/>
                <w:lang w:eastAsia="es-MX"/>
              </w:rPr>
              <w:t>Número</w:t>
            </w:r>
          </w:p>
        </w:tc>
        <w:tc>
          <w:tcPr>
            <w:tcW w:w="868" w:type="pct"/>
            <w:hideMark/>
          </w:tcPr>
          <w:p w14:paraId="6848DD7D" w14:textId="77777777" w:rsidR="003E4778" w:rsidRPr="00320B89" w:rsidRDefault="003E4778" w:rsidP="00D762E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es-MX"/>
              </w:rPr>
            </w:pPr>
            <w:r w:rsidRPr="00320B89">
              <w:rPr>
                <w:rFonts w:eastAsia="Times New Roman" w:cstheme="minorHAnsi"/>
                <w:sz w:val="16"/>
                <w:szCs w:val="16"/>
                <w:lang w:eastAsia="es-MX"/>
              </w:rPr>
              <w:t>Subdirección/ Departamento</w:t>
            </w:r>
          </w:p>
        </w:tc>
        <w:tc>
          <w:tcPr>
            <w:tcW w:w="1074" w:type="pct"/>
            <w:hideMark/>
          </w:tcPr>
          <w:p w14:paraId="4E65FBB2" w14:textId="77777777" w:rsidR="003E4778" w:rsidRPr="00320B89" w:rsidRDefault="003E4778" w:rsidP="00D762E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es-MX"/>
              </w:rPr>
            </w:pPr>
            <w:r w:rsidRPr="00320B89">
              <w:rPr>
                <w:rFonts w:eastAsia="Times New Roman" w:cstheme="minorHAnsi"/>
                <w:sz w:val="16"/>
                <w:szCs w:val="16"/>
                <w:lang w:eastAsia="es-MX"/>
              </w:rPr>
              <w:t>Procedimiento/Proceso</w:t>
            </w:r>
          </w:p>
        </w:tc>
        <w:tc>
          <w:tcPr>
            <w:tcW w:w="640" w:type="pct"/>
            <w:hideMark/>
          </w:tcPr>
          <w:p w14:paraId="3975BC19" w14:textId="77777777" w:rsidR="003E4778" w:rsidRPr="00320B89" w:rsidRDefault="003E4778" w:rsidP="00D762E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es-MX"/>
              </w:rPr>
            </w:pPr>
            <w:r w:rsidRPr="00320B89">
              <w:rPr>
                <w:rFonts w:eastAsia="Times New Roman" w:cstheme="minorHAnsi"/>
                <w:sz w:val="16"/>
                <w:szCs w:val="16"/>
                <w:lang w:eastAsia="es-MX"/>
              </w:rPr>
              <w:t>Tipo de auditoría</w:t>
            </w:r>
          </w:p>
        </w:tc>
        <w:tc>
          <w:tcPr>
            <w:tcW w:w="793" w:type="pct"/>
            <w:hideMark/>
          </w:tcPr>
          <w:p w14:paraId="74BDDC27" w14:textId="77777777" w:rsidR="003E4778" w:rsidRPr="00320B89" w:rsidRDefault="003E4778" w:rsidP="00D762E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es-MX"/>
              </w:rPr>
            </w:pPr>
            <w:r w:rsidRPr="00320B89">
              <w:rPr>
                <w:rFonts w:eastAsia="Times New Roman" w:cstheme="minorHAnsi"/>
                <w:sz w:val="16"/>
                <w:szCs w:val="16"/>
                <w:lang w:eastAsia="es-MX"/>
              </w:rPr>
              <w:t>Núm. de auditoría</w:t>
            </w:r>
          </w:p>
        </w:tc>
        <w:tc>
          <w:tcPr>
            <w:tcW w:w="1188" w:type="pct"/>
            <w:hideMark/>
          </w:tcPr>
          <w:p w14:paraId="32B3B28A" w14:textId="77777777" w:rsidR="003E4778" w:rsidRPr="00320B89" w:rsidRDefault="003E4778" w:rsidP="00D762E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lang w:eastAsia="es-MX"/>
              </w:rPr>
            </w:pPr>
            <w:r w:rsidRPr="00320B89">
              <w:rPr>
                <w:rFonts w:eastAsia="Times New Roman" w:cstheme="minorHAnsi"/>
                <w:sz w:val="16"/>
                <w:szCs w:val="16"/>
                <w:lang w:eastAsia="es-MX"/>
              </w:rPr>
              <w:t>Estatus</w:t>
            </w:r>
          </w:p>
        </w:tc>
      </w:tr>
      <w:tr w:rsidR="003E4778" w:rsidRPr="00320B89" w14:paraId="3E26ACC4" w14:textId="77777777" w:rsidTr="003E4778">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438" w:type="pct"/>
            <w:hideMark/>
          </w:tcPr>
          <w:p w14:paraId="70BB2316" w14:textId="77777777" w:rsidR="003E4778" w:rsidRPr="00320B89" w:rsidRDefault="003E4778" w:rsidP="00D762EB">
            <w:pPr>
              <w:jc w:val="center"/>
              <w:rPr>
                <w:rFonts w:eastAsia="Times New Roman" w:cstheme="minorHAnsi"/>
                <w:color w:val="000000"/>
                <w:sz w:val="16"/>
                <w:szCs w:val="16"/>
                <w:lang w:eastAsia="es-MX"/>
              </w:rPr>
            </w:pPr>
            <w:r>
              <w:rPr>
                <w:rFonts w:eastAsia="Times New Roman" w:cstheme="minorHAnsi"/>
                <w:color w:val="000000"/>
                <w:sz w:val="16"/>
                <w:szCs w:val="16"/>
                <w:lang w:eastAsia="es-MX"/>
              </w:rPr>
              <w:t>0</w:t>
            </w:r>
            <w:r w:rsidRPr="00320B89">
              <w:rPr>
                <w:rFonts w:eastAsia="Times New Roman" w:cstheme="minorHAnsi"/>
                <w:color w:val="000000"/>
                <w:sz w:val="16"/>
                <w:szCs w:val="16"/>
                <w:lang w:eastAsia="es-MX"/>
              </w:rPr>
              <w:t>3</w:t>
            </w:r>
          </w:p>
        </w:tc>
        <w:tc>
          <w:tcPr>
            <w:tcW w:w="868" w:type="pct"/>
            <w:hideMark/>
          </w:tcPr>
          <w:p w14:paraId="211F28BE" w14:textId="77777777" w:rsidR="003E4778" w:rsidRPr="00320B89" w:rsidRDefault="003E4778" w:rsidP="00D762E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Departamento de Recursos Financieros</w:t>
            </w:r>
          </w:p>
        </w:tc>
        <w:tc>
          <w:tcPr>
            <w:tcW w:w="1074" w:type="pct"/>
            <w:hideMark/>
          </w:tcPr>
          <w:p w14:paraId="71D76A6F"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Registro de Egresos.</w:t>
            </w:r>
          </w:p>
        </w:tc>
        <w:tc>
          <w:tcPr>
            <w:tcW w:w="640" w:type="pct"/>
            <w:hideMark/>
          </w:tcPr>
          <w:p w14:paraId="5A191A73"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De cumplimiento y Financiera</w:t>
            </w:r>
          </w:p>
        </w:tc>
        <w:tc>
          <w:tcPr>
            <w:tcW w:w="793" w:type="pct"/>
            <w:hideMark/>
          </w:tcPr>
          <w:p w14:paraId="1A33F1C2" w14:textId="77777777" w:rsidR="003E4778" w:rsidRPr="00320B89" w:rsidRDefault="003E4778" w:rsidP="00D762EB">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AA-06-RF-202</w:t>
            </w:r>
            <w:r>
              <w:rPr>
                <w:rFonts w:eastAsia="Times New Roman" w:cstheme="minorHAnsi"/>
                <w:color w:val="000000"/>
                <w:sz w:val="16"/>
                <w:szCs w:val="16"/>
                <w:lang w:eastAsia="es-MX"/>
              </w:rPr>
              <w:t>6</w:t>
            </w:r>
          </w:p>
        </w:tc>
        <w:tc>
          <w:tcPr>
            <w:tcW w:w="1188" w:type="pct"/>
            <w:hideMark/>
          </w:tcPr>
          <w:p w14:paraId="13C9C210" w14:textId="7C5162F1"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En ejecución permanente, los resultados se informan por trimestre mediante cedula.</w:t>
            </w:r>
          </w:p>
        </w:tc>
      </w:tr>
      <w:tr w:rsidR="003E4778" w:rsidRPr="00320B89" w14:paraId="5F154C21" w14:textId="77777777" w:rsidTr="003E4778">
        <w:trPr>
          <w:trHeight w:val="1065"/>
        </w:trPr>
        <w:tc>
          <w:tcPr>
            <w:cnfStyle w:val="001000000000" w:firstRow="0" w:lastRow="0" w:firstColumn="1" w:lastColumn="0" w:oddVBand="0" w:evenVBand="0" w:oddHBand="0" w:evenHBand="0" w:firstRowFirstColumn="0" w:firstRowLastColumn="0" w:lastRowFirstColumn="0" w:lastRowLastColumn="0"/>
            <w:tcW w:w="438" w:type="pct"/>
          </w:tcPr>
          <w:p w14:paraId="6CBEA395" w14:textId="77777777" w:rsidR="003E4778" w:rsidRPr="00320B89" w:rsidRDefault="003E4778" w:rsidP="00D762EB">
            <w:pPr>
              <w:jc w:val="center"/>
              <w:rPr>
                <w:rFonts w:eastAsia="Times New Roman" w:cstheme="minorHAnsi"/>
                <w:color w:val="000000"/>
                <w:sz w:val="16"/>
                <w:szCs w:val="16"/>
                <w:lang w:eastAsia="es-MX"/>
              </w:rPr>
            </w:pPr>
            <w:r w:rsidRPr="00320B89">
              <w:rPr>
                <w:rFonts w:eastAsia="Times New Roman" w:cstheme="minorHAnsi"/>
                <w:color w:val="000000"/>
                <w:sz w:val="16"/>
                <w:szCs w:val="16"/>
                <w:lang w:eastAsia="es-MX"/>
              </w:rPr>
              <w:t>06</w:t>
            </w:r>
          </w:p>
        </w:tc>
        <w:tc>
          <w:tcPr>
            <w:tcW w:w="868" w:type="pct"/>
          </w:tcPr>
          <w:p w14:paraId="689676CC" w14:textId="77777777" w:rsidR="003E4778" w:rsidRPr="00320B89" w:rsidRDefault="003E4778" w:rsidP="00D762EB">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Coordinación de Padrón de Usuarios.</w:t>
            </w:r>
          </w:p>
        </w:tc>
        <w:tc>
          <w:tcPr>
            <w:tcW w:w="1074" w:type="pct"/>
          </w:tcPr>
          <w:p w14:paraId="6F58710F" w14:textId="77777777" w:rsidR="003E4778" w:rsidRPr="00320B89" w:rsidRDefault="003E4778" w:rsidP="00D762E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s-MX"/>
              </w:rPr>
            </w:pPr>
            <w:r>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Conceptos facturados de conformidad con el Decreto 0348 Ley de Cuotas y tarifas para la prestación de los servicios de agua potable, drenaje, alcantarillado, saneamiento y disposición final de aguas residuales de la DAPAS</w:t>
            </w:r>
            <w:r w:rsidRPr="00320B89">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640" w:type="pct"/>
          </w:tcPr>
          <w:p w14:paraId="2EF63D71" w14:textId="77777777" w:rsidR="003E4778" w:rsidRPr="00320B89" w:rsidRDefault="003E4778" w:rsidP="00D762E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s-MX"/>
              </w:rPr>
            </w:pPr>
            <w:r w:rsidRPr="00320B89">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cumplimiento</w:t>
            </w:r>
          </w:p>
        </w:tc>
        <w:tc>
          <w:tcPr>
            <w:tcW w:w="793" w:type="pct"/>
          </w:tcPr>
          <w:p w14:paraId="379FEE98" w14:textId="77777777" w:rsidR="003E4778" w:rsidRPr="00320B89" w:rsidRDefault="003E4778" w:rsidP="00D762E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A</w:t>
            </w:r>
            <w:r>
              <w:rPr>
                <w:rFonts w:eastAsia="Times New Roman" w:cstheme="minorHAnsi"/>
                <w:color w:val="000000"/>
                <w:sz w:val="16"/>
                <w:szCs w:val="16"/>
                <w:lang w:eastAsia="es-MX"/>
              </w:rPr>
              <w:t>C</w:t>
            </w:r>
            <w:r w:rsidRPr="00320B89">
              <w:rPr>
                <w:rFonts w:eastAsia="Times New Roman" w:cstheme="minorHAnsi"/>
                <w:color w:val="000000"/>
                <w:sz w:val="16"/>
                <w:szCs w:val="16"/>
                <w:lang w:eastAsia="es-MX"/>
              </w:rPr>
              <w:t>-06-C</w:t>
            </w:r>
            <w:r>
              <w:rPr>
                <w:rFonts w:eastAsia="Times New Roman" w:cstheme="minorHAnsi"/>
                <w:color w:val="000000"/>
                <w:sz w:val="16"/>
                <w:szCs w:val="16"/>
                <w:lang w:eastAsia="es-MX"/>
              </w:rPr>
              <w:t>FM</w:t>
            </w:r>
            <w:r w:rsidRPr="00320B89">
              <w:rPr>
                <w:rFonts w:eastAsia="Times New Roman" w:cstheme="minorHAnsi"/>
                <w:color w:val="000000"/>
                <w:sz w:val="16"/>
                <w:szCs w:val="16"/>
                <w:lang w:eastAsia="es-MX"/>
              </w:rPr>
              <w:t>-202</w:t>
            </w:r>
            <w:r>
              <w:rPr>
                <w:rFonts w:eastAsia="Times New Roman" w:cstheme="minorHAnsi"/>
                <w:color w:val="000000"/>
                <w:sz w:val="16"/>
                <w:szCs w:val="16"/>
                <w:lang w:eastAsia="es-MX"/>
              </w:rPr>
              <w:t>6</w:t>
            </w:r>
          </w:p>
        </w:tc>
        <w:tc>
          <w:tcPr>
            <w:tcW w:w="1188" w:type="pct"/>
          </w:tcPr>
          <w:p w14:paraId="110099B4" w14:textId="594DC1A4" w:rsidR="003E4778" w:rsidRPr="00320B89" w:rsidRDefault="003E4778" w:rsidP="00D762EB">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lang w:eastAsia="es-MX"/>
              </w:rPr>
            </w:pPr>
            <w:r>
              <w:rPr>
                <w:rFonts w:eastAsia="Times New Roman" w:cstheme="minorHAnsi"/>
                <w:sz w:val="16"/>
                <w:szCs w:val="16"/>
                <w:lang w:eastAsia="es-MX"/>
              </w:rPr>
              <w:t xml:space="preserve">Terminada sin observaciones de consideración, solo </w:t>
            </w:r>
            <w:r w:rsidRPr="000465D6">
              <w:rPr>
                <w:rFonts w:eastAsia="Times New Roman" w:cstheme="minorHAnsi"/>
                <w:sz w:val="16"/>
                <w:szCs w:val="16"/>
                <w:lang w:eastAsia="es-MX"/>
              </w:rPr>
              <w:t xml:space="preserve">se determinaron oportunidades de mejora que derivaron en </w:t>
            </w:r>
            <w:r>
              <w:rPr>
                <w:rFonts w:eastAsia="Times New Roman" w:cstheme="minorHAnsi"/>
                <w:sz w:val="16"/>
                <w:szCs w:val="16"/>
                <w:lang w:eastAsia="es-MX"/>
              </w:rPr>
              <w:t>2 r</w:t>
            </w:r>
            <w:r w:rsidRPr="000465D6">
              <w:rPr>
                <w:rFonts w:eastAsia="Times New Roman" w:cstheme="minorHAnsi"/>
                <w:sz w:val="16"/>
                <w:szCs w:val="16"/>
                <w:lang w:eastAsia="es-MX"/>
              </w:rPr>
              <w:t>ecomendaciones</w:t>
            </w:r>
            <w:r>
              <w:rPr>
                <w:rFonts w:eastAsia="Times New Roman" w:cstheme="minorHAnsi"/>
                <w:sz w:val="16"/>
                <w:szCs w:val="16"/>
                <w:lang w:eastAsia="es-MX"/>
              </w:rPr>
              <w:t xml:space="preserve"> registradas mediante cédula, notificadas y sustentadas en el oficio de envío de informe de auditoría No. 044/CI/2026.</w:t>
            </w:r>
          </w:p>
        </w:tc>
      </w:tr>
      <w:tr w:rsidR="003E4778" w:rsidRPr="00320B89" w14:paraId="7BE17B57" w14:textId="77777777" w:rsidTr="003E4778">
        <w:trPr>
          <w:cnfStyle w:val="000000100000" w:firstRow="0" w:lastRow="0" w:firstColumn="0" w:lastColumn="0" w:oddVBand="0" w:evenVBand="0" w:oddHBand="1" w:evenHBand="0" w:firstRowFirstColumn="0" w:firstRowLastColumn="0" w:lastRowFirstColumn="0" w:lastRowLastColumn="0"/>
          <w:trHeight w:val="1065"/>
        </w:trPr>
        <w:tc>
          <w:tcPr>
            <w:cnfStyle w:val="001000000000" w:firstRow="0" w:lastRow="0" w:firstColumn="1" w:lastColumn="0" w:oddVBand="0" w:evenVBand="0" w:oddHBand="0" w:evenHBand="0" w:firstRowFirstColumn="0" w:firstRowLastColumn="0" w:lastRowFirstColumn="0" w:lastRowLastColumn="0"/>
            <w:tcW w:w="438" w:type="pct"/>
          </w:tcPr>
          <w:p w14:paraId="4F16819A" w14:textId="77777777" w:rsidR="003E4778" w:rsidRPr="00320B89" w:rsidRDefault="003E4778" w:rsidP="00D762EB">
            <w:pPr>
              <w:jc w:val="center"/>
              <w:rPr>
                <w:rFonts w:eastAsia="Times New Roman" w:cstheme="minorHAnsi"/>
                <w:color w:val="000000"/>
                <w:sz w:val="16"/>
                <w:szCs w:val="16"/>
                <w:lang w:eastAsia="es-MX"/>
              </w:rPr>
            </w:pPr>
            <w:r>
              <w:rPr>
                <w:rFonts w:eastAsia="Times New Roman" w:cstheme="minorHAnsi"/>
                <w:color w:val="000000"/>
                <w:sz w:val="16"/>
                <w:szCs w:val="16"/>
                <w:lang w:eastAsia="es-MX"/>
              </w:rPr>
              <w:t>10</w:t>
            </w:r>
          </w:p>
        </w:tc>
        <w:tc>
          <w:tcPr>
            <w:tcW w:w="868" w:type="pct"/>
          </w:tcPr>
          <w:p w14:paraId="2D76D533"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Coordinación de Padrón de Usuarios.</w:t>
            </w:r>
          </w:p>
        </w:tc>
        <w:tc>
          <w:tcPr>
            <w:tcW w:w="1074" w:type="pct"/>
          </w:tcPr>
          <w:p w14:paraId="42DDE0B7"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Verificación del Proceso de Contratación</w:t>
            </w:r>
            <w:r w:rsidRPr="00320B89">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640" w:type="pct"/>
          </w:tcPr>
          <w:p w14:paraId="5502A87E"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0B89">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cumplimiento</w:t>
            </w:r>
            <w:r>
              <w:rPr>
                <w:rFonts w:cstheme="minorHAnsi"/>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793" w:type="pct"/>
          </w:tcPr>
          <w:p w14:paraId="6206C5B5" w14:textId="77777777"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eastAsia="es-MX"/>
              </w:rPr>
            </w:pPr>
            <w:r w:rsidRPr="00320B89">
              <w:rPr>
                <w:rFonts w:eastAsia="Times New Roman" w:cstheme="minorHAnsi"/>
                <w:color w:val="000000"/>
                <w:sz w:val="16"/>
                <w:szCs w:val="16"/>
                <w:lang w:eastAsia="es-MX"/>
              </w:rPr>
              <w:t>A</w:t>
            </w:r>
            <w:r>
              <w:rPr>
                <w:rFonts w:eastAsia="Times New Roman" w:cstheme="minorHAnsi"/>
                <w:color w:val="000000"/>
                <w:sz w:val="16"/>
                <w:szCs w:val="16"/>
                <w:lang w:eastAsia="es-MX"/>
              </w:rPr>
              <w:t>C</w:t>
            </w:r>
            <w:r w:rsidRPr="00320B89">
              <w:rPr>
                <w:rFonts w:eastAsia="Times New Roman" w:cstheme="minorHAnsi"/>
                <w:color w:val="000000"/>
                <w:sz w:val="16"/>
                <w:szCs w:val="16"/>
                <w:lang w:eastAsia="es-MX"/>
              </w:rPr>
              <w:t>-</w:t>
            </w:r>
            <w:r>
              <w:rPr>
                <w:rFonts w:eastAsia="Times New Roman" w:cstheme="minorHAnsi"/>
                <w:color w:val="000000"/>
                <w:sz w:val="16"/>
                <w:szCs w:val="16"/>
                <w:lang w:eastAsia="es-MX"/>
              </w:rPr>
              <w:t>10</w:t>
            </w:r>
            <w:r w:rsidRPr="00320B89">
              <w:rPr>
                <w:rFonts w:eastAsia="Times New Roman" w:cstheme="minorHAnsi"/>
                <w:color w:val="000000"/>
                <w:sz w:val="16"/>
                <w:szCs w:val="16"/>
                <w:lang w:eastAsia="es-MX"/>
              </w:rPr>
              <w:t>-</w:t>
            </w:r>
            <w:r>
              <w:rPr>
                <w:rFonts w:eastAsia="Times New Roman" w:cstheme="minorHAnsi"/>
                <w:color w:val="000000"/>
                <w:sz w:val="16"/>
                <w:szCs w:val="16"/>
                <w:lang w:eastAsia="es-MX"/>
              </w:rPr>
              <w:t>CPU</w:t>
            </w:r>
            <w:r w:rsidRPr="00320B89">
              <w:rPr>
                <w:rFonts w:eastAsia="Times New Roman" w:cstheme="minorHAnsi"/>
                <w:color w:val="000000"/>
                <w:sz w:val="16"/>
                <w:szCs w:val="16"/>
                <w:lang w:eastAsia="es-MX"/>
              </w:rPr>
              <w:t>-202</w:t>
            </w:r>
            <w:r>
              <w:rPr>
                <w:rFonts w:eastAsia="Times New Roman" w:cstheme="minorHAnsi"/>
                <w:color w:val="000000"/>
                <w:sz w:val="16"/>
                <w:szCs w:val="16"/>
                <w:lang w:eastAsia="es-MX"/>
              </w:rPr>
              <w:t>6</w:t>
            </w:r>
          </w:p>
        </w:tc>
        <w:tc>
          <w:tcPr>
            <w:tcW w:w="1188" w:type="pct"/>
          </w:tcPr>
          <w:p w14:paraId="5E65A115" w14:textId="170AA7CB" w:rsidR="003E4778" w:rsidRPr="00320B89" w:rsidRDefault="003E4778" w:rsidP="00D762EB">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lang w:eastAsia="es-MX"/>
              </w:rPr>
            </w:pPr>
            <w:r>
              <w:rPr>
                <w:rFonts w:eastAsia="Times New Roman" w:cstheme="minorHAnsi"/>
                <w:sz w:val="16"/>
                <w:szCs w:val="16"/>
                <w:lang w:eastAsia="es-MX"/>
              </w:rPr>
              <w:t xml:space="preserve">Terminada sin observaciones de consideración, solo </w:t>
            </w:r>
            <w:r w:rsidRPr="000465D6">
              <w:rPr>
                <w:rFonts w:eastAsia="Times New Roman" w:cstheme="minorHAnsi"/>
                <w:sz w:val="16"/>
                <w:szCs w:val="16"/>
                <w:lang w:eastAsia="es-MX"/>
              </w:rPr>
              <w:t xml:space="preserve">se determinaron oportunidades de mejora que derivaron en </w:t>
            </w:r>
            <w:r>
              <w:rPr>
                <w:rFonts w:eastAsia="Times New Roman" w:cstheme="minorHAnsi"/>
                <w:sz w:val="16"/>
                <w:szCs w:val="16"/>
                <w:lang w:eastAsia="es-MX"/>
              </w:rPr>
              <w:t>3 r</w:t>
            </w:r>
            <w:r w:rsidRPr="000465D6">
              <w:rPr>
                <w:rFonts w:eastAsia="Times New Roman" w:cstheme="minorHAnsi"/>
                <w:sz w:val="16"/>
                <w:szCs w:val="16"/>
                <w:lang w:eastAsia="es-MX"/>
              </w:rPr>
              <w:t>ecomendaciones</w:t>
            </w:r>
            <w:r>
              <w:rPr>
                <w:rFonts w:eastAsia="Times New Roman" w:cstheme="minorHAnsi"/>
                <w:sz w:val="16"/>
                <w:szCs w:val="16"/>
                <w:lang w:eastAsia="es-MX"/>
              </w:rPr>
              <w:t xml:space="preserve"> registradas mediante cédula, notificadas y sustentadas en el oficio de envío de informe de auditoría No. 043/CI/2026.</w:t>
            </w:r>
          </w:p>
        </w:tc>
      </w:tr>
    </w:tbl>
    <w:p w14:paraId="1445BB35" w14:textId="77777777" w:rsidR="003E4778" w:rsidRDefault="003E4778" w:rsidP="003E4778">
      <w:pPr>
        <w:rPr>
          <w:b/>
          <w:i/>
          <w:highlight w:val="lightGray"/>
        </w:rPr>
      </w:pPr>
    </w:p>
    <w:p w14:paraId="704496C5" w14:textId="77777777" w:rsidR="003E4778" w:rsidRPr="005B1842" w:rsidRDefault="003E4778" w:rsidP="003E4778">
      <w:pPr>
        <w:rPr>
          <w:b/>
          <w:iCs/>
        </w:rPr>
      </w:pPr>
      <w:r w:rsidRPr="005B1842">
        <w:rPr>
          <w:b/>
          <w:iCs/>
        </w:rPr>
        <w:t>Presupuesto ejercido en la cuenta 9900 de ADEFAS</w:t>
      </w:r>
      <w:r w:rsidRPr="005B1842">
        <w:rPr>
          <w:rFonts w:cstheme="minorHAnsi"/>
          <w:iCs/>
        </w:rPr>
        <w:t xml:space="preserve">  </w:t>
      </w:r>
    </w:p>
    <w:p w14:paraId="12590007" w14:textId="77777777" w:rsidR="003E4778" w:rsidRPr="005B1842" w:rsidRDefault="003E4778" w:rsidP="003E4778">
      <w:pPr>
        <w:pStyle w:val="Prrafodelista"/>
        <w:jc w:val="both"/>
        <w:rPr>
          <w:rFonts w:cstheme="minorHAnsi"/>
          <w:bCs/>
        </w:rPr>
      </w:pPr>
      <w:r w:rsidRPr="005B1842">
        <w:rPr>
          <w:rFonts w:cstheme="minorHAnsi"/>
          <w:bCs/>
        </w:rPr>
        <w:t xml:space="preserve">Considerando la publicación en el Periódico Oficial del Estado de San Luis Potosí el día jueves 15 de enero de 2026, se tiene un presupuesto de ingresos y egresos Aprobado de $174´,510,914.51,  en la cuenta 9900 de Adeudos Fiscales de Ejercicios anteriores ADEFAS por la cantidad de $4´362,772.86, que equivale al 2.5 por ciento de los ingresos totales del Organismo para el ejercicio 2026 en cumplimiento al artículo 20 de la ley de disciplina financiera </w:t>
      </w:r>
      <w:r w:rsidRPr="005B1842">
        <w:rPr>
          <w:bCs/>
        </w:rPr>
        <w:t>de las Entidades Federativas y los Municipios; de conformidad con el Estado analítico del Presupuesto de Egresos 2026,  durante este trimestre se tiene registro en la cuenta de ADEFAS de presupuesto ejercido al cierre del primer trimestre del ejercicio 2026 por la cantidad de $13´981,622.45</w:t>
      </w:r>
      <w:r w:rsidRPr="005B1842">
        <w:rPr>
          <w:rFonts w:cstheme="minorHAnsi"/>
          <w:bCs/>
        </w:rPr>
        <w:t xml:space="preserve">, en virtud de lo anterior, se advierte un presupuesto de egresos ejercido en exceso por la cantidad de  $9´618,849.59 que representa un incremento en el gasto de un 220.48 % del presupuesto aprobado en esta cuenta de ADEFAS, por lo anterior expuesto, se solicita que se realicen los ajustes presupuestarios que se consideren necesarios y se presente la evidencia documental ante esta Contraloría Interna. </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1276"/>
        <w:gridCol w:w="1275"/>
        <w:gridCol w:w="1276"/>
        <w:gridCol w:w="992"/>
      </w:tblGrid>
      <w:tr w:rsidR="003E4778" w:rsidRPr="006C0044" w14:paraId="794631BD" w14:textId="77777777" w:rsidTr="003E4778">
        <w:trPr>
          <w:trHeight w:val="420"/>
          <w:jc w:val="center"/>
        </w:trPr>
        <w:tc>
          <w:tcPr>
            <w:tcW w:w="1980" w:type="dxa"/>
            <w:shd w:val="clear" w:color="000000" w:fill="D9D9D9"/>
            <w:noWrap/>
            <w:vAlign w:val="center"/>
            <w:hideMark/>
          </w:tcPr>
          <w:p w14:paraId="7B62B4C7" w14:textId="77777777" w:rsidR="003E4778" w:rsidRPr="006C0044" w:rsidRDefault="003E4778" w:rsidP="00D762EB">
            <w:pPr>
              <w:spacing w:after="0" w:line="240" w:lineRule="auto"/>
              <w:jc w:val="center"/>
              <w:rPr>
                <w:rFonts w:ascii="Calibri" w:eastAsia="Times New Roman" w:hAnsi="Calibri" w:cs="Calibri"/>
                <w:b/>
                <w:bCs/>
                <w:i/>
                <w:iCs/>
                <w:color w:val="000000"/>
                <w:sz w:val="16"/>
                <w:szCs w:val="16"/>
                <w:lang w:eastAsia="es-MX"/>
              </w:rPr>
            </w:pPr>
            <w:r w:rsidRPr="006C0044">
              <w:rPr>
                <w:rFonts w:ascii="Calibri" w:eastAsia="Times New Roman" w:hAnsi="Calibri" w:cs="Calibri"/>
                <w:b/>
                <w:bCs/>
                <w:i/>
                <w:iCs/>
                <w:color w:val="000000"/>
                <w:sz w:val="16"/>
                <w:szCs w:val="16"/>
                <w:lang w:eastAsia="es-MX"/>
              </w:rPr>
              <w:t>2026</w:t>
            </w:r>
          </w:p>
        </w:tc>
        <w:tc>
          <w:tcPr>
            <w:tcW w:w="1276" w:type="dxa"/>
            <w:shd w:val="clear" w:color="000000" w:fill="BFBFBF"/>
            <w:noWrap/>
            <w:vAlign w:val="center"/>
            <w:hideMark/>
          </w:tcPr>
          <w:p w14:paraId="14BE24E4" w14:textId="77777777" w:rsidR="003E4778" w:rsidRPr="006C0044" w:rsidRDefault="003E4778" w:rsidP="00D762EB">
            <w:pPr>
              <w:spacing w:after="0" w:line="240" w:lineRule="auto"/>
              <w:jc w:val="center"/>
              <w:rPr>
                <w:rFonts w:ascii="Calibri" w:eastAsia="Times New Roman" w:hAnsi="Calibri" w:cs="Calibri"/>
                <w:b/>
                <w:bCs/>
                <w:i/>
                <w:iCs/>
                <w:color w:val="000000"/>
                <w:sz w:val="16"/>
                <w:szCs w:val="16"/>
                <w:lang w:eastAsia="es-MX"/>
              </w:rPr>
            </w:pPr>
            <w:r w:rsidRPr="006C0044">
              <w:rPr>
                <w:rFonts w:ascii="Calibri" w:eastAsia="Times New Roman" w:hAnsi="Calibri" w:cs="Calibri"/>
                <w:b/>
                <w:bCs/>
                <w:i/>
                <w:iCs/>
                <w:color w:val="000000"/>
                <w:sz w:val="16"/>
                <w:szCs w:val="16"/>
                <w:lang w:eastAsia="es-MX"/>
              </w:rPr>
              <w:t>Ejercido</w:t>
            </w:r>
          </w:p>
        </w:tc>
        <w:tc>
          <w:tcPr>
            <w:tcW w:w="1275" w:type="dxa"/>
            <w:shd w:val="clear" w:color="000000" w:fill="BFBFBF"/>
            <w:noWrap/>
            <w:vAlign w:val="center"/>
            <w:hideMark/>
          </w:tcPr>
          <w:p w14:paraId="5D99F633" w14:textId="77777777" w:rsidR="003E4778" w:rsidRPr="006C0044" w:rsidRDefault="003E4778" w:rsidP="00D762EB">
            <w:pPr>
              <w:spacing w:after="0" w:line="240" w:lineRule="auto"/>
              <w:jc w:val="center"/>
              <w:rPr>
                <w:rFonts w:ascii="Calibri" w:eastAsia="Times New Roman" w:hAnsi="Calibri" w:cs="Calibri"/>
                <w:b/>
                <w:bCs/>
                <w:i/>
                <w:iCs/>
                <w:color w:val="000000"/>
                <w:sz w:val="16"/>
                <w:szCs w:val="16"/>
                <w:lang w:eastAsia="es-MX"/>
              </w:rPr>
            </w:pPr>
            <w:r w:rsidRPr="006C0044">
              <w:rPr>
                <w:rFonts w:ascii="Calibri" w:eastAsia="Times New Roman" w:hAnsi="Calibri" w:cs="Calibri"/>
                <w:b/>
                <w:bCs/>
                <w:i/>
                <w:iCs/>
                <w:color w:val="000000"/>
                <w:sz w:val="16"/>
                <w:szCs w:val="16"/>
                <w:lang w:eastAsia="es-MX"/>
              </w:rPr>
              <w:t xml:space="preserve"> Autorizado </w:t>
            </w:r>
          </w:p>
        </w:tc>
        <w:tc>
          <w:tcPr>
            <w:tcW w:w="1276" w:type="dxa"/>
            <w:shd w:val="clear" w:color="000000" w:fill="BFBFBF"/>
            <w:noWrap/>
            <w:vAlign w:val="center"/>
            <w:hideMark/>
          </w:tcPr>
          <w:p w14:paraId="7686E548" w14:textId="77777777" w:rsidR="003E4778" w:rsidRPr="006C0044" w:rsidRDefault="003E4778" w:rsidP="00D762EB">
            <w:pPr>
              <w:spacing w:after="0" w:line="240" w:lineRule="auto"/>
              <w:jc w:val="center"/>
              <w:rPr>
                <w:rFonts w:ascii="Calibri" w:eastAsia="Times New Roman" w:hAnsi="Calibri" w:cs="Calibri"/>
                <w:b/>
                <w:bCs/>
                <w:i/>
                <w:iCs/>
                <w:color w:val="000000"/>
                <w:sz w:val="16"/>
                <w:szCs w:val="16"/>
                <w:lang w:eastAsia="es-MX"/>
              </w:rPr>
            </w:pPr>
            <w:r w:rsidRPr="006C0044">
              <w:rPr>
                <w:rFonts w:ascii="Calibri" w:eastAsia="Times New Roman" w:hAnsi="Calibri" w:cs="Calibri"/>
                <w:b/>
                <w:bCs/>
                <w:i/>
                <w:iCs/>
                <w:color w:val="000000"/>
                <w:sz w:val="16"/>
                <w:szCs w:val="16"/>
                <w:lang w:eastAsia="es-MX"/>
              </w:rPr>
              <w:t>Diferencia</w:t>
            </w:r>
          </w:p>
        </w:tc>
        <w:tc>
          <w:tcPr>
            <w:tcW w:w="992" w:type="dxa"/>
            <w:shd w:val="clear" w:color="000000" w:fill="BFBFBF"/>
            <w:noWrap/>
            <w:vAlign w:val="center"/>
            <w:hideMark/>
          </w:tcPr>
          <w:p w14:paraId="3016E46F" w14:textId="77777777" w:rsidR="003E4778" w:rsidRPr="006C0044" w:rsidRDefault="003E4778" w:rsidP="00D762EB">
            <w:pPr>
              <w:spacing w:after="0" w:line="240" w:lineRule="auto"/>
              <w:jc w:val="center"/>
              <w:rPr>
                <w:rFonts w:ascii="Calibri" w:eastAsia="Times New Roman" w:hAnsi="Calibri" w:cs="Calibri"/>
                <w:b/>
                <w:bCs/>
                <w:i/>
                <w:iCs/>
                <w:color w:val="000000"/>
                <w:sz w:val="16"/>
                <w:szCs w:val="16"/>
                <w:lang w:eastAsia="es-MX"/>
              </w:rPr>
            </w:pPr>
            <w:r w:rsidRPr="006C0044">
              <w:rPr>
                <w:rFonts w:ascii="Calibri" w:eastAsia="Times New Roman" w:hAnsi="Calibri" w:cs="Calibri"/>
                <w:b/>
                <w:bCs/>
                <w:i/>
                <w:iCs/>
                <w:color w:val="000000"/>
                <w:sz w:val="16"/>
                <w:szCs w:val="16"/>
                <w:lang w:eastAsia="es-MX"/>
              </w:rPr>
              <w:t>%</w:t>
            </w:r>
          </w:p>
        </w:tc>
      </w:tr>
      <w:tr w:rsidR="003E4778" w:rsidRPr="005B1842" w14:paraId="31DEC1D5" w14:textId="77777777" w:rsidTr="005B1842">
        <w:trPr>
          <w:trHeight w:val="315"/>
          <w:jc w:val="center"/>
        </w:trPr>
        <w:tc>
          <w:tcPr>
            <w:tcW w:w="1980" w:type="dxa"/>
            <w:shd w:val="clear" w:color="000000" w:fill="F2F2F2"/>
            <w:noWrap/>
            <w:vAlign w:val="center"/>
            <w:hideMark/>
          </w:tcPr>
          <w:p w14:paraId="14EF2170" w14:textId="77777777" w:rsidR="003E4778" w:rsidRPr="005B1842" w:rsidRDefault="003E4778" w:rsidP="005B1842">
            <w:pPr>
              <w:spacing w:after="0" w:line="240" w:lineRule="auto"/>
              <w:jc w:val="center"/>
              <w:rPr>
                <w:rFonts w:ascii="Calibri" w:eastAsia="Times New Roman" w:hAnsi="Calibri" w:cs="Calibri"/>
                <w:b/>
                <w:bCs/>
                <w:color w:val="000000"/>
                <w:sz w:val="16"/>
                <w:szCs w:val="16"/>
                <w:lang w:eastAsia="es-MX"/>
              </w:rPr>
            </w:pPr>
            <w:r w:rsidRPr="005B1842">
              <w:rPr>
                <w:rFonts w:ascii="Calibri" w:eastAsia="Times New Roman" w:hAnsi="Calibri" w:cs="Calibri"/>
                <w:b/>
                <w:bCs/>
                <w:color w:val="000000"/>
                <w:sz w:val="16"/>
                <w:szCs w:val="16"/>
                <w:lang w:eastAsia="es-MX"/>
              </w:rPr>
              <w:t>Segundo Trimestre ADEFAS</w:t>
            </w:r>
          </w:p>
          <w:p w14:paraId="34E2903E" w14:textId="15DD1B41" w:rsidR="003E4778" w:rsidRPr="005B1842" w:rsidRDefault="003E4778" w:rsidP="005B1842">
            <w:pPr>
              <w:spacing w:after="0" w:line="240" w:lineRule="auto"/>
              <w:jc w:val="center"/>
              <w:rPr>
                <w:rFonts w:ascii="Calibri" w:eastAsia="Times New Roman" w:hAnsi="Calibri" w:cs="Calibri"/>
                <w:b/>
                <w:bCs/>
                <w:color w:val="000000"/>
                <w:sz w:val="16"/>
                <w:szCs w:val="16"/>
                <w:lang w:eastAsia="es-MX"/>
              </w:rPr>
            </w:pPr>
          </w:p>
        </w:tc>
        <w:tc>
          <w:tcPr>
            <w:tcW w:w="1276" w:type="dxa"/>
            <w:shd w:val="clear" w:color="000000" w:fill="F2F2F2"/>
            <w:noWrap/>
            <w:vAlign w:val="center"/>
            <w:hideMark/>
          </w:tcPr>
          <w:p w14:paraId="72C46A18" w14:textId="46E8A1B9" w:rsidR="003E4778" w:rsidRPr="005B1842" w:rsidRDefault="003E4778" w:rsidP="005B1842">
            <w:pPr>
              <w:spacing w:after="0" w:line="240" w:lineRule="auto"/>
              <w:jc w:val="center"/>
              <w:rPr>
                <w:rFonts w:ascii="Calibri" w:eastAsia="Times New Roman" w:hAnsi="Calibri" w:cs="Calibri"/>
                <w:b/>
                <w:bCs/>
                <w:color w:val="000000"/>
                <w:sz w:val="16"/>
                <w:szCs w:val="16"/>
                <w:lang w:eastAsia="es-MX"/>
              </w:rPr>
            </w:pPr>
            <w:r w:rsidRPr="005B1842">
              <w:rPr>
                <w:rFonts w:ascii="Calibri" w:eastAsia="Times New Roman" w:hAnsi="Calibri" w:cs="Calibri"/>
                <w:b/>
                <w:bCs/>
                <w:color w:val="000000"/>
                <w:sz w:val="16"/>
                <w:szCs w:val="16"/>
                <w:lang w:eastAsia="es-MX"/>
              </w:rPr>
              <w:t>$ 13´981,622.45</w:t>
            </w:r>
          </w:p>
        </w:tc>
        <w:tc>
          <w:tcPr>
            <w:tcW w:w="1275" w:type="dxa"/>
            <w:shd w:val="clear" w:color="000000" w:fill="F2F2F2"/>
            <w:noWrap/>
            <w:vAlign w:val="center"/>
            <w:hideMark/>
          </w:tcPr>
          <w:p w14:paraId="7427172C" w14:textId="65911AC2" w:rsidR="003E4778" w:rsidRPr="005B1842" w:rsidRDefault="003E4778" w:rsidP="005B1842">
            <w:pPr>
              <w:spacing w:after="0" w:line="240" w:lineRule="auto"/>
              <w:jc w:val="center"/>
              <w:rPr>
                <w:rFonts w:ascii="Calibri" w:eastAsia="Times New Roman" w:hAnsi="Calibri" w:cs="Calibri"/>
                <w:b/>
                <w:bCs/>
                <w:color w:val="000000"/>
                <w:sz w:val="16"/>
                <w:szCs w:val="16"/>
                <w:lang w:eastAsia="es-MX"/>
              </w:rPr>
            </w:pPr>
            <w:r w:rsidRPr="005B1842">
              <w:rPr>
                <w:rFonts w:ascii="Calibri" w:eastAsia="Times New Roman" w:hAnsi="Calibri" w:cs="Calibri"/>
                <w:b/>
                <w:bCs/>
                <w:color w:val="000000"/>
                <w:sz w:val="16"/>
                <w:szCs w:val="16"/>
                <w:lang w:eastAsia="es-MX"/>
              </w:rPr>
              <w:t>$ 4´362,772.86</w:t>
            </w:r>
          </w:p>
        </w:tc>
        <w:tc>
          <w:tcPr>
            <w:tcW w:w="1276" w:type="dxa"/>
            <w:shd w:val="clear" w:color="000000" w:fill="F2F2F2"/>
            <w:noWrap/>
            <w:vAlign w:val="center"/>
            <w:hideMark/>
          </w:tcPr>
          <w:p w14:paraId="1AB0E7F3" w14:textId="0ABC7B8B" w:rsidR="003E4778" w:rsidRPr="005B1842" w:rsidRDefault="003E4778" w:rsidP="005B1842">
            <w:pPr>
              <w:spacing w:after="0" w:line="240" w:lineRule="auto"/>
              <w:jc w:val="center"/>
              <w:rPr>
                <w:rFonts w:ascii="Calibri" w:eastAsia="Times New Roman" w:hAnsi="Calibri" w:cs="Calibri"/>
                <w:b/>
                <w:bCs/>
                <w:color w:val="000000"/>
                <w:sz w:val="16"/>
                <w:szCs w:val="16"/>
                <w:lang w:eastAsia="es-MX"/>
              </w:rPr>
            </w:pPr>
            <w:r w:rsidRPr="005B1842">
              <w:rPr>
                <w:rFonts w:ascii="Calibri" w:eastAsia="Times New Roman" w:hAnsi="Calibri" w:cs="Calibri"/>
                <w:b/>
                <w:bCs/>
                <w:color w:val="000000"/>
                <w:sz w:val="16"/>
                <w:szCs w:val="16"/>
                <w:lang w:eastAsia="es-MX"/>
              </w:rPr>
              <w:t>$ 9´618,849.59</w:t>
            </w:r>
          </w:p>
        </w:tc>
        <w:tc>
          <w:tcPr>
            <w:tcW w:w="992" w:type="dxa"/>
            <w:shd w:val="clear" w:color="000000" w:fill="F2F2F2"/>
            <w:noWrap/>
            <w:vAlign w:val="center"/>
            <w:hideMark/>
          </w:tcPr>
          <w:p w14:paraId="0FBF1D96" w14:textId="77777777" w:rsidR="003E4778" w:rsidRPr="005B1842" w:rsidRDefault="003E4778" w:rsidP="005B1842">
            <w:pPr>
              <w:spacing w:after="0" w:line="240" w:lineRule="auto"/>
              <w:jc w:val="center"/>
              <w:rPr>
                <w:rFonts w:ascii="Calibri" w:eastAsia="Times New Roman" w:hAnsi="Calibri" w:cs="Calibri"/>
                <w:b/>
                <w:bCs/>
                <w:color w:val="000000"/>
                <w:sz w:val="16"/>
                <w:szCs w:val="16"/>
                <w:lang w:eastAsia="es-MX"/>
              </w:rPr>
            </w:pPr>
            <w:r w:rsidRPr="005B1842">
              <w:rPr>
                <w:rFonts w:ascii="Calibri" w:eastAsia="Times New Roman" w:hAnsi="Calibri" w:cs="Calibri"/>
                <w:b/>
                <w:bCs/>
                <w:color w:val="000000"/>
                <w:sz w:val="16"/>
                <w:szCs w:val="16"/>
                <w:lang w:eastAsia="es-MX"/>
              </w:rPr>
              <w:t>220.48</w:t>
            </w:r>
          </w:p>
        </w:tc>
      </w:tr>
    </w:tbl>
    <w:p w14:paraId="1EA02396" w14:textId="77777777" w:rsidR="003E4778" w:rsidRDefault="003E4778" w:rsidP="006C0A49">
      <w:pPr>
        <w:ind w:right="-1"/>
        <w:jc w:val="both"/>
      </w:pPr>
    </w:p>
    <w:p w14:paraId="604E4060" w14:textId="448F8A56" w:rsidR="003E4778" w:rsidRPr="005B1842" w:rsidRDefault="003E4778" w:rsidP="006C0A49">
      <w:pPr>
        <w:jc w:val="both"/>
        <w:rPr>
          <w:bCs/>
        </w:rPr>
      </w:pPr>
      <w:r w:rsidRPr="00A44C2C">
        <w:rPr>
          <w:b/>
        </w:rPr>
        <w:t>DICTAMEN. –</w:t>
      </w:r>
      <w:r w:rsidRPr="005B1842">
        <w:rPr>
          <w:bCs/>
        </w:rPr>
        <w:t xml:space="preserve"> </w:t>
      </w:r>
      <w:r w:rsidR="005B1842" w:rsidRPr="005B1842">
        <w:rPr>
          <w:bCs/>
        </w:rPr>
        <w:t>De acuerdo con</w:t>
      </w:r>
      <w:r w:rsidRPr="005B1842">
        <w:rPr>
          <w:bCs/>
        </w:rPr>
        <w:t xml:space="preserve"> la revisión Financiera a los Ingresos y el ejercicio del Gasto reflejados en sus Estados Financieros de la Dirección de Agua Potable, Alcantarillado y Saneamiento de Ciudad Valles, S.L.P, se efectuó con las Técnicas y Normas de Auditoria y de Información Financiera, conforme a la Ley General de Contabilidad Gubernamental, así como a la Legislación y Reglamentos aplicables al respecto, se emite una Opinión con Salvedades. </w:t>
      </w:r>
    </w:p>
    <w:p w14:paraId="35088E79" w14:textId="77777777" w:rsidR="003E4778" w:rsidRPr="005B1842" w:rsidRDefault="003E4778" w:rsidP="003E4778">
      <w:pPr>
        <w:jc w:val="center"/>
        <w:rPr>
          <w:bCs/>
        </w:rPr>
      </w:pPr>
      <w:r w:rsidRPr="005B1842">
        <w:rPr>
          <w:bCs/>
        </w:rPr>
        <w:t>Ciudad Valles, S.L.P. a 17 de julio de 2026.</w:t>
      </w:r>
    </w:p>
    <w:p w14:paraId="5FBDC43A" w14:textId="4EEBE8DD" w:rsidR="00012466" w:rsidRDefault="00747214" w:rsidP="003922DE">
      <w:pPr>
        <w:ind w:right="-1"/>
        <w:jc w:val="center"/>
      </w:pPr>
      <w:r w:rsidRPr="0096202D">
        <w:rPr>
          <w:rFonts w:eastAsia="Times New Roman" w:cstheme="minorHAnsi"/>
          <w:noProof/>
          <w:sz w:val="26"/>
          <w:szCs w:val="26"/>
        </w:rPr>
        <w:drawing>
          <wp:inline distT="0" distB="0" distL="0" distR="0" wp14:anchorId="3C1B35F3" wp14:editId="7AF17A66">
            <wp:extent cx="3662057" cy="1153027"/>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2197" t="64855" r="18203" b="3069"/>
                    <a:stretch/>
                  </pic:blipFill>
                  <pic:spPr bwMode="auto">
                    <a:xfrm>
                      <a:off x="0" y="0"/>
                      <a:ext cx="3669885" cy="1155492"/>
                    </a:xfrm>
                    <a:prstGeom prst="rect">
                      <a:avLst/>
                    </a:prstGeom>
                    <a:ln>
                      <a:noFill/>
                    </a:ln>
                    <a:extLst>
                      <a:ext uri="{53640926-AAD7-44D8-BBD7-CCE9431645EC}">
                        <a14:shadowObscured xmlns:a14="http://schemas.microsoft.com/office/drawing/2010/main"/>
                      </a:ext>
                    </a:extLst>
                  </pic:spPr>
                </pic:pic>
              </a:graphicData>
            </a:graphic>
          </wp:inline>
        </w:drawing>
      </w:r>
    </w:p>
    <w:p w14:paraId="0E414877" w14:textId="4BA936AA" w:rsidR="00012466" w:rsidRPr="00846E16" w:rsidRDefault="00012466" w:rsidP="00B47818">
      <w:pPr>
        <w:pStyle w:val="Sinespaciado"/>
        <w:ind w:right="-1"/>
        <w:jc w:val="both"/>
        <w:rPr>
          <w:rFonts w:cstheme="minorHAnsi"/>
          <w:i/>
          <w:color w:val="000000"/>
          <w:sz w:val="24"/>
          <w:lang w:eastAsia="es-MX"/>
        </w:rPr>
      </w:pPr>
      <w:r w:rsidRPr="00C66523">
        <w:t>------------------------------------------------------------------------------------</w:t>
      </w:r>
      <w:r w:rsidRPr="00570092">
        <w:rPr>
          <w:sz w:val="24"/>
          <w:szCs w:val="24"/>
        </w:rPr>
        <w:t>-----------------------------------------------</w:t>
      </w:r>
      <w:r w:rsidRPr="003219C7">
        <w:rPr>
          <w:rFonts w:eastAsia="Times New Roman" w:cs="Arial"/>
          <w:lang w:val="es-ES_tradnl" w:eastAsia="es-MX"/>
        </w:rPr>
        <w:t xml:space="preserve"> </w:t>
      </w:r>
    </w:p>
    <w:p w14:paraId="74C04DFE" w14:textId="77777777" w:rsidR="0071557F" w:rsidRDefault="0071557F" w:rsidP="00B47818">
      <w:pPr>
        <w:pStyle w:val="Sinespaciado"/>
        <w:ind w:right="-1"/>
        <w:jc w:val="both"/>
        <w:rPr>
          <w:b/>
        </w:rPr>
      </w:pPr>
    </w:p>
    <w:p w14:paraId="7D8891D4" w14:textId="36C3683A" w:rsidR="004C2F9A" w:rsidRDefault="007F4CD3" w:rsidP="00B47818">
      <w:pPr>
        <w:pStyle w:val="Sinespaciado"/>
        <w:ind w:right="-1"/>
        <w:jc w:val="both"/>
        <w:rPr>
          <w:rStyle w:val="normaltextrun"/>
          <w:rFonts w:cs="Calibri"/>
          <w:color w:val="000000"/>
          <w:shd w:val="clear" w:color="auto" w:fill="FFFFFF"/>
        </w:rPr>
      </w:pPr>
      <w:r w:rsidRPr="00D91779">
        <w:rPr>
          <w:b/>
        </w:rPr>
        <w:lastRenderedPageBreak/>
        <w:t>QUINTO PUNTO. -</w:t>
      </w:r>
      <w:r w:rsidR="00EA2460" w:rsidRPr="00D91779">
        <w:rPr>
          <w:b/>
        </w:rPr>
        <w:t xml:space="preserve"> </w:t>
      </w:r>
      <w:r w:rsidR="00747214">
        <w:rPr>
          <w:rStyle w:val="normaltextrun"/>
          <w:rFonts w:cs="Calibri"/>
          <w:b/>
          <w:bCs/>
          <w:color w:val="000000"/>
          <w:shd w:val="clear" w:color="auto" w:fill="FFFFFF"/>
        </w:rPr>
        <w:t xml:space="preserve">ANÁLISIS, DISCUSIÓN  Y EN SU CASO APROBACIÓN  DE LOS ESTADOS FINANCIEROS CORRESPONDIENTES AL </w:t>
      </w:r>
      <w:r w:rsidR="00F30164">
        <w:rPr>
          <w:rStyle w:val="normaltextrun"/>
          <w:rFonts w:cs="Calibri"/>
          <w:b/>
          <w:bCs/>
          <w:color w:val="000000"/>
          <w:shd w:val="clear" w:color="auto" w:fill="FFFFFF"/>
        </w:rPr>
        <w:t>SEGUNDO</w:t>
      </w:r>
      <w:r w:rsidR="00747214">
        <w:rPr>
          <w:rStyle w:val="normaltextrun"/>
          <w:rFonts w:cs="Calibri"/>
          <w:b/>
          <w:bCs/>
          <w:color w:val="000000"/>
          <w:shd w:val="clear" w:color="auto" w:fill="FFFFFF"/>
        </w:rPr>
        <w:t xml:space="preserve"> TRIMESTRE DEL EJERCICIO FISCAL 2026.-</w:t>
      </w:r>
      <w:r w:rsidR="004C2F9A">
        <w:rPr>
          <w:rStyle w:val="normaltextrun"/>
          <w:rFonts w:cs="Calibri"/>
          <w:b/>
          <w:bCs/>
          <w:color w:val="000000"/>
          <w:shd w:val="clear" w:color="auto" w:fill="FFFFFF"/>
        </w:rPr>
        <w:t xml:space="preserve"> </w:t>
      </w:r>
      <w:r w:rsidR="00747214">
        <w:rPr>
          <w:rStyle w:val="normaltextrun"/>
          <w:rFonts w:cs="Calibri"/>
          <w:color w:val="000000"/>
          <w:shd w:val="clear" w:color="auto" w:fill="FFFFFF"/>
        </w:rPr>
        <w:t>HACIENDO USO DE LA VOZ EL</w:t>
      </w:r>
      <w:r w:rsidR="00747214" w:rsidRPr="00BE5508">
        <w:rPr>
          <w:rFonts w:eastAsia="Times New Roman" w:cs="Arial"/>
          <w:b/>
          <w:color w:val="000000" w:themeColor="text1"/>
          <w:sz w:val="24"/>
          <w:szCs w:val="26"/>
          <w:lang w:val="es-ES_tradnl" w:eastAsia="es-MX"/>
        </w:rPr>
        <w:t xml:space="preserve"> </w:t>
      </w:r>
      <w:r w:rsidR="00747214" w:rsidRPr="004C2F9A">
        <w:rPr>
          <w:rFonts w:cs="Arial"/>
          <w:bCs/>
          <w:color w:val="000000" w:themeColor="text1"/>
          <w:sz w:val="24"/>
          <w:szCs w:val="24"/>
        </w:rPr>
        <w:t>M.V.Z. ÓSCAR OSMÍN MERAZ ECHAVARRÍA</w:t>
      </w:r>
      <w:r w:rsidR="00747214">
        <w:rPr>
          <w:rFonts w:cs="Arial"/>
          <w:b/>
          <w:color w:val="000000" w:themeColor="text1"/>
          <w:sz w:val="24"/>
          <w:szCs w:val="24"/>
        </w:rPr>
        <w:t>,</w:t>
      </w:r>
      <w:r w:rsidR="00747214">
        <w:rPr>
          <w:rStyle w:val="normaltextrun"/>
          <w:rFonts w:cs="Calibri"/>
          <w:color w:val="000000"/>
          <w:shd w:val="clear" w:color="auto" w:fill="FFFFFF"/>
        </w:rPr>
        <w:t xml:space="preserve"> SECRETARIO DE ESTA H. JUNTA DE GOBIERNO, SE DIRIGIÓ A LOS INTEGRANTES DE LA JUNTA Y SOLICITA LA INTERVENCIÓN DEL C.P. RAÚL ALTAMIRANO ZÚÑIGA, SUBDIRECTOR DE ADMINISTRACIÓN Y FINANZAS DEL ORGANISMO, SIENDO ACEPTADA LA SOLICITUD POR LOS PRESENTES, EL C.P. ALTAMIRANO PROCEDE A PRESENTAR Y EXPLICAR LOS ESTADOS FINANCIEROS QUE FUERON REMITIDOS A CADA UNO DE LOS INTEGRANTES CON ANTERIORIDAD, DE LA SIGUIENTE</w:t>
      </w:r>
      <w:r w:rsidR="004C2F9A">
        <w:rPr>
          <w:rStyle w:val="normaltextrun"/>
          <w:rFonts w:cs="Calibri"/>
          <w:color w:val="000000"/>
          <w:shd w:val="clear" w:color="auto" w:fill="FFFFFF"/>
        </w:rPr>
        <w:t xml:space="preserve"> M</w:t>
      </w:r>
      <w:r w:rsidR="00747214">
        <w:rPr>
          <w:rStyle w:val="normaltextrun"/>
          <w:rFonts w:cs="Calibri"/>
          <w:color w:val="000000"/>
          <w:shd w:val="clear" w:color="auto" w:fill="FFFFFF"/>
        </w:rPr>
        <w:t>ANERA: </w:t>
      </w:r>
    </w:p>
    <w:p w14:paraId="01825B01" w14:textId="77777777" w:rsidR="00F30164" w:rsidRDefault="00F30164" w:rsidP="00B47818">
      <w:pPr>
        <w:pStyle w:val="Sinespaciado"/>
        <w:ind w:right="-1"/>
        <w:jc w:val="both"/>
        <w:rPr>
          <w:rStyle w:val="normaltextrun"/>
          <w:rFonts w:cs="Calibri"/>
          <w:color w:val="000000"/>
          <w:shd w:val="clear" w:color="auto" w:fill="FFFFFF"/>
        </w:rPr>
      </w:pPr>
    </w:p>
    <w:p w14:paraId="0F317BD4" w14:textId="30684CAE" w:rsidR="004C2F9A" w:rsidRDefault="00F30164" w:rsidP="00B47818">
      <w:pPr>
        <w:pStyle w:val="Sinespaciado"/>
        <w:ind w:right="-1"/>
        <w:jc w:val="center"/>
        <w:rPr>
          <w:noProof/>
          <w:sz w:val="26"/>
          <w:szCs w:val="26"/>
        </w:rPr>
      </w:pPr>
      <w:r w:rsidRPr="00F30164">
        <w:rPr>
          <w:noProof/>
          <w:sz w:val="26"/>
          <w:szCs w:val="26"/>
        </w:rPr>
        <w:drawing>
          <wp:inline distT="0" distB="0" distL="0" distR="0" wp14:anchorId="222E127E" wp14:editId="4EFF6DF0">
            <wp:extent cx="5385359" cy="2988860"/>
            <wp:effectExtent l="0" t="0" r="635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09" cy="2997324"/>
                    </a:xfrm>
                    <a:prstGeom prst="rect">
                      <a:avLst/>
                    </a:prstGeom>
                    <a:noFill/>
                    <a:ln>
                      <a:noFill/>
                    </a:ln>
                  </pic:spPr>
                </pic:pic>
              </a:graphicData>
            </a:graphic>
          </wp:inline>
        </w:drawing>
      </w:r>
    </w:p>
    <w:p w14:paraId="168E0493" w14:textId="756412DD" w:rsidR="00747214" w:rsidRDefault="00F30164" w:rsidP="00B47818">
      <w:pPr>
        <w:pStyle w:val="Sinespaciado"/>
        <w:ind w:right="-1"/>
        <w:jc w:val="both"/>
        <w:rPr>
          <w:sz w:val="26"/>
          <w:szCs w:val="26"/>
        </w:rPr>
      </w:pPr>
      <w:r w:rsidRPr="00F30164">
        <w:rPr>
          <w:noProof/>
          <w:sz w:val="26"/>
          <w:szCs w:val="26"/>
        </w:rPr>
        <w:drawing>
          <wp:inline distT="0" distB="0" distL="0" distR="0" wp14:anchorId="1AD3CDDB" wp14:editId="17C72C2A">
            <wp:extent cx="5940425" cy="6122035"/>
            <wp:effectExtent l="0" t="0" r="317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6122035"/>
                    </a:xfrm>
                    <a:prstGeom prst="rect">
                      <a:avLst/>
                    </a:prstGeom>
                    <a:noFill/>
                    <a:ln>
                      <a:noFill/>
                    </a:ln>
                  </pic:spPr>
                </pic:pic>
              </a:graphicData>
            </a:graphic>
          </wp:inline>
        </w:drawing>
      </w:r>
    </w:p>
    <w:p w14:paraId="4710CF1B" w14:textId="500DB409" w:rsidR="00747214" w:rsidRDefault="00747214" w:rsidP="00B47818">
      <w:pPr>
        <w:spacing w:after="0" w:line="240" w:lineRule="auto"/>
        <w:ind w:right="-1"/>
        <w:jc w:val="both"/>
        <w:rPr>
          <w:bCs/>
          <w:noProof/>
          <w:szCs w:val="26"/>
        </w:rPr>
      </w:pPr>
    </w:p>
    <w:p w14:paraId="2ABF661F" w14:textId="74B05F9B" w:rsidR="00F30164" w:rsidRPr="00C66523" w:rsidRDefault="00F30164" w:rsidP="00B47818">
      <w:pPr>
        <w:spacing w:after="0" w:line="240" w:lineRule="auto"/>
        <w:ind w:right="-1"/>
        <w:jc w:val="both"/>
        <w:rPr>
          <w:bCs/>
          <w:szCs w:val="26"/>
        </w:rPr>
      </w:pPr>
      <w:r w:rsidRPr="00F30164">
        <w:rPr>
          <w:bCs/>
          <w:noProof/>
          <w:szCs w:val="26"/>
        </w:rPr>
        <w:lastRenderedPageBreak/>
        <w:drawing>
          <wp:inline distT="0" distB="0" distL="0" distR="0" wp14:anchorId="20BC5E03" wp14:editId="7FF2133D">
            <wp:extent cx="5940425" cy="5912485"/>
            <wp:effectExtent l="0" t="0" r="317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5912485"/>
                    </a:xfrm>
                    <a:prstGeom prst="rect">
                      <a:avLst/>
                    </a:prstGeom>
                    <a:noFill/>
                    <a:ln>
                      <a:noFill/>
                    </a:ln>
                  </pic:spPr>
                </pic:pic>
              </a:graphicData>
            </a:graphic>
          </wp:inline>
        </w:drawing>
      </w:r>
    </w:p>
    <w:p w14:paraId="14B58A9F" w14:textId="77777777" w:rsidR="00F30164" w:rsidRDefault="00F30164" w:rsidP="00B47818">
      <w:pPr>
        <w:pStyle w:val="Sinespaciado"/>
        <w:ind w:right="-1"/>
        <w:jc w:val="both"/>
        <w:rPr>
          <w:bCs/>
        </w:rPr>
      </w:pPr>
    </w:p>
    <w:p w14:paraId="7D758CED" w14:textId="4BDE44D6" w:rsidR="00747214" w:rsidRPr="00C66523" w:rsidRDefault="00747214" w:rsidP="00B47818">
      <w:pPr>
        <w:pStyle w:val="Sinespaciado"/>
        <w:ind w:right="-1"/>
        <w:jc w:val="both"/>
        <w:rPr>
          <w:bCs/>
        </w:rPr>
      </w:pPr>
      <w:r w:rsidRPr="00C66523">
        <w:rPr>
          <w:bCs/>
        </w:rPr>
        <w:t>ESTE REPORTE REPRESENTA EL FLUJO DE EFECTIVO DEL PERIODO, ASI COMO TAMBIÉN EL ORIGEN DE LOS INGRESOS POR UN IMPORTE DE $</w:t>
      </w:r>
      <w:r>
        <w:rPr>
          <w:bCs/>
        </w:rPr>
        <w:t xml:space="preserve"> </w:t>
      </w:r>
      <w:r w:rsidR="004346A4">
        <w:rPr>
          <w:bCs/>
        </w:rPr>
        <w:t>85</w:t>
      </w:r>
      <w:r>
        <w:rPr>
          <w:bCs/>
        </w:rPr>
        <w:t>´</w:t>
      </w:r>
      <w:r w:rsidR="004346A4">
        <w:rPr>
          <w:bCs/>
        </w:rPr>
        <w:t>301</w:t>
      </w:r>
      <w:r>
        <w:rPr>
          <w:bCs/>
        </w:rPr>
        <w:t>,</w:t>
      </w:r>
      <w:r w:rsidR="004346A4">
        <w:rPr>
          <w:bCs/>
        </w:rPr>
        <w:t>106.81</w:t>
      </w:r>
      <w:r>
        <w:rPr>
          <w:bCs/>
        </w:rPr>
        <w:t>, Y</w:t>
      </w:r>
      <w:r w:rsidRPr="00C66523">
        <w:rPr>
          <w:bCs/>
        </w:rPr>
        <w:t xml:space="preserve"> SU APLICACIÓN EN LOS EGRESOS POR UN IMPORTE DE $</w:t>
      </w:r>
      <w:r w:rsidR="004346A4">
        <w:rPr>
          <w:bCs/>
        </w:rPr>
        <w:t>69</w:t>
      </w:r>
      <w:r>
        <w:rPr>
          <w:bCs/>
        </w:rPr>
        <w:t>´</w:t>
      </w:r>
      <w:r w:rsidR="004346A4">
        <w:rPr>
          <w:bCs/>
        </w:rPr>
        <w:t>810</w:t>
      </w:r>
      <w:r>
        <w:rPr>
          <w:bCs/>
        </w:rPr>
        <w:t>,</w:t>
      </w:r>
      <w:r w:rsidR="004346A4">
        <w:rPr>
          <w:bCs/>
        </w:rPr>
        <w:t>814.50</w:t>
      </w:r>
      <w:r>
        <w:rPr>
          <w:bCs/>
        </w:rPr>
        <w:t>,</w:t>
      </w:r>
      <w:r w:rsidRPr="00C66523">
        <w:rPr>
          <w:bCs/>
        </w:rPr>
        <w:t xml:space="preserve"> TAMBIÉN SE REFLEJA EN ESTE FLUJO DE EFECTIVO UN PAGO DE ADEFAS POR </w:t>
      </w:r>
      <w:r w:rsidR="004346A4" w:rsidRPr="004346A4">
        <w:t>$13´981,622.45</w:t>
      </w:r>
      <w:r w:rsidRPr="00C66523">
        <w:rPr>
          <w:bCs/>
        </w:rPr>
        <w:t xml:space="preserve"> E INVERSIONES DE $</w:t>
      </w:r>
      <w:r w:rsidR="004346A4">
        <w:rPr>
          <w:bCs/>
        </w:rPr>
        <w:t>373</w:t>
      </w:r>
      <w:r w:rsidRPr="00C66523">
        <w:rPr>
          <w:bCs/>
        </w:rPr>
        <w:t>,</w:t>
      </w:r>
      <w:r w:rsidR="004346A4">
        <w:rPr>
          <w:bCs/>
        </w:rPr>
        <w:t>48</w:t>
      </w:r>
      <w:r w:rsidR="009D1748">
        <w:rPr>
          <w:bCs/>
        </w:rPr>
        <w:t>8</w:t>
      </w:r>
      <w:r w:rsidR="004346A4">
        <w:rPr>
          <w:bCs/>
        </w:rPr>
        <w:t>.99</w:t>
      </w:r>
      <w:r w:rsidR="009D1748">
        <w:rPr>
          <w:bCs/>
        </w:rPr>
        <w:t xml:space="preserve"> </w:t>
      </w:r>
      <w:r w:rsidRPr="00C66523">
        <w:rPr>
          <w:bCs/>
        </w:rPr>
        <w:t xml:space="preserve">EN BIENES MUEBLES LO ANTERIOR NOS DA UN </w:t>
      </w:r>
      <w:r w:rsidR="009D1748">
        <w:rPr>
          <w:bCs/>
        </w:rPr>
        <w:t>IN</w:t>
      </w:r>
      <w:r w:rsidRPr="00C66523">
        <w:rPr>
          <w:bCs/>
        </w:rPr>
        <w:t>CREMENTO EN EL EFECTIVO Y EQUIVALENTES AL EFECTIVO DE $</w:t>
      </w:r>
      <w:r w:rsidR="004346A4">
        <w:rPr>
          <w:bCs/>
        </w:rPr>
        <w:t>1´135,180.87</w:t>
      </w:r>
      <w:r w:rsidRPr="00C66523">
        <w:rPr>
          <w:bCs/>
        </w:rPr>
        <w:t xml:space="preserve"> EN COMPARACIÓN CON EL SALDO DE EFECTIVO Y EQUIVALENTES AL INICIO DEL PERIODO DANDO UN TOTAL EN EL EFECTIVO Y EQUIVALENTES AL 31 DE DICIEMBRE DE $</w:t>
      </w:r>
      <w:r w:rsidR="009D1748">
        <w:rPr>
          <w:bCs/>
        </w:rPr>
        <w:t>3</w:t>
      </w:r>
      <w:r w:rsidRPr="00C66523">
        <w:rPr>
          <w:bCs/>
        </w:rPr>
        <w:t>’</w:t>
      </w:r>
      <w:r w:rsidR="004346A4">
        <w:rPr>
          <w:bCs/>
        </w:rPr>
        <w:t>593</w:t>
      </w:r>
      <w:r w:rsidRPr="00C66523">
        <w:rPr>
          <w:bCs/>
        </w:rPr>
        <w:t>,</w:t>
      </w:r>
      <w:r w:rsidR="004346A4">
        <w:rPr>
          <w:bCs/>
        </w:rPr>
        <w:t>855.47</w:t>
      </w:r>
      <w:r w:rsidRPr="00C66523">
        <w:rPr>
          <w:bCs/>
        </w:rPr>
        <w:t>.</w:t>
      </w:r>
      <w:r w:rsidRPr="00D91779">
        <w:t xml:space="preserve"> </w:t>
      </w:r>
      <w:r w:rsidR="00B47818" w:rsidRPr="00C66523">
        <w:t>------------------------------------------------------------------------------------------------------------------------------------------------------------</w:t>
      </w:r>
      <w:r w:rsidR="00B47818">
        <w:t>----</w:t>
      </w:r>
      <w:r w:rsidR="00B47818" w:rsidRPr="00C66523">
        <w:t>---------------------------------------</w:t>
      </w:r>
      <w:r w:rsidR="00B47818">
        <w:t>----</w:t>
      </w:r>
    </w:p>
    <w:p w14:paraId="3826549B" w14:textId="7763E9E6" w:rsidR="009D07B9" w:rsidRDefault="00747214" w:rsidP="00B47818">
      <w:pPr>
        <w:pStyle w:val="Sinespaciado"/>
        <w:ind w:right="-1"/>
        <w:jc w:val="both"/>
      </w:pPr>
      <w:r w:rsidRPr="00C66523">
        <w:t xml:space="preserve">DESPUÉS DE DIVERSOS COMENTARIOS REALIZADOS POR LOS MIEMBROS DE LA JUNTA DE GOBIERNO, EL </w:t>
      </w:r>
      <w:r w:rsidRPr="00E10562">
        <w:rPr>
          <w:rFonts w:cs="Arial"/>
          <w:b/>
          <w:color w:val="000000" w:themeColor="text1"/>
          <w:sz w:val="24"/>
          <w:szCs w:val="24"/>
        </w:rPr>
        <w:t>M.V.Z. ÓSCAR OSMÍN MERAZ ECHAVARRÍA</w:t>
      </w:r>
      <w:r w:rsidRPr="00C66523">
        <w:t xml:space="preserve">, SOMETE A APROBACIÓN DE LA JUNTA DE GOBIERNO, LOS ESTADOS FINANCIEROS CORRESPONDIENTES AL </w:t>
      </w:r>
      <w:r w:rsidR="00F30164">
        <w:t>SEGUNDO</w:t>
      </w:r>
      <w:r w:rsidRPr="00C66523">
        <w:t xml:space="preserve"> TRIMESTRE DE 202</w:t>
      </w:r>
      <w:r w:rsidR="00F30164">
        <w:t>6</w:t>
      </w:r>
      <w:r w:rsidRPr="00C66523">
        <w:t xml:space="preserve">, </w:t>
      </w:r>
      <w:r w:rsidR="004346A4">
        <w:t>CON EL COMPROMISO DE SOLVENTAR EN UN</w:t>
      </w:r>
      <w:r w:rsidRPr="00C66523">
        <w:t xml:space="preserve"> </w:t>
      </w:r>
      <w:r w:rsidR="0071557F">
        <w:t>100</w:t>
      </w:r>
      <w:r w:rsidR="00377E63">
        <w:t xml:space="preserve">% </w:t>
      </w:r>
      <w:r w:rsidR="00377E63" w:rsidRPr="00C66523">
        <w:t>LAS</w:t>
      </w:r>
      <w:r w:rsidRPr="00C66523">
        <w:t xml:space="preserve"> OBSERVACIONES HECHAS POR EL ORGANO INTERNO DE CONTROL</w:t>
      </w:r>
      <w:r w:rsidR="004346A4">
        <w:t xml:space="preserve"> ANTES DE LA PRÓXIMA REUNIÓN DE JUNTA DE </w:t>
      </w:r>
      <w:proofErr w:type="gramStart"/>
      <w:r w:rsidR="004346A4">
        <w:t>GOBIERNO</w:t>
      </w:r>
      <w:r w:rsidR="004346A4" w:rsidRPr="007559CD">
        <w:t xml:space="preserve">, </w:t>
      </w:r>
      <w:r w:rsidRPr="007559CD">
        <w:t xml:space="preserve"> SE</w:t>
      </w:r>
      <w:proofErr w:type="gramEnd"/>
      <w:r w:rsidRPr="007559CD">
        <w:t xml:space="preserve"> APRUEBAN POR</w:t>
      </w:r>
      <w:r w:rsidR="00F30164" w:rsidRPr="007559CD">
        <w:t xml:space="preserve"> </w:t>
      </w:r>
      <w:r w:rsidR="00377E63">
        <w:t xml:space="preserve">MAYORÍA DE LOS </w:t>
      </w:r>
      <w:r w:rsidRPr="007559CD">
        <w:t xml:space="preserve">PRESENTES MIEMBROS </w:t>
      </w:r>
      <w:r w:rsidR="00F30164" w:rsidRPr="007559CD">
        <w:t>DE</w:t>
      </w:r>
      <w:r w:rsidRPr="007559CD">
        <w:t xml:space="preserve"> </w:t>
      </w:r>
      <w:r w:rsidR="00F30164" w:rsidRPr="007559CD">
        <w:t>ESTA</w:t>
      </w:r>
      <w:r w:rsidRPr="007559CD">
        <w:t xml:space="preserve"> H. JUNTA DE GOBIERNO</w:t>
      </w:r>
      <w:r w:rsidR="00377E63">
        <w:t>, CON LA ABSTENCIÓN DE LA C. IRMA LAURA CHAVEZ ARISTIGUI</w:t>
      </w:r>
      <w:r w:rsidR="007559CD">
        <w:t>.</w:t>
      </w:r>
      <w:r w:rsidR="000E4838" w:rsidRPr="007559CD">
        <w:t xml:space="preserve"> </w:t>
      </w:r>
      <w:r w:rsidRPr="007559CD">
        <w:t>----</w:t>
      </w:r>
      <w:r w:rsidRPr="00C66523">
        <w:t>--------------------------------------------------------------------</w:t>
      </w:r>
      <w:r w:rsidR="006A4B97" w:rsidRPr="00C66523">
        <w:t>---------------------------------------</w:t>
      </w:r>
      <w:r w:rsidR="005B1842" w:rsidRPr="005B1842">
        <w:t xml:space="preserve"> </w:t>
      </w:r>
      <w:r w:rsidR="005B1842" w:rsidRPr="00C66523">
        <w:t>---------------------------------------------------------------------------</w:t>
      </w:r>
      <w:r w:rsidR="00377E63" w:rsidRPr="00C66523">
        <w:t>------------------------------------------------------------</w:t>
      </w:r>
    </w:p>
    <w:p w14:paraId="2168C69B" w14:textId="174932CD" w:rsidR="009D07B9" w:rsidRDefault="00EA2460" w:rsidP="00B47818">
      <w:pPr>
        <w:pStyle w:val="Sinespaciado"/>
        <w:ind w:right="-1"/>
        <w:jc w:val="both"/>
      </w:pPr>
      <w:r w:rsidRPr="00D91779">
        <w:rPr>
          <w:rFonts w:eastAsia="Times New Roman" w:cs="Arial"/>
          <w:b/>
          <w:lang w:val="es-ES" w:eastAsia="es-ES"/>
        </w:rPr>
        <w:t xml:space="preserve">SEXTO </w:t>
      </w:r>
      <w:r w:rsidR="00B52813" w:rsidRPr="00D91779">
        <w:rPr>
          <w:rFonts w:eastAsia="Times New Roman" w:cs="Arial"/>
          <w:b/>
          <w:lang w:val="es-ES" w:eastAsia="es-ES"/>
        </w:rPr>
        <w:t>PUNTO. -</w:t>
      </w:r>
      <w:r w:rsidRPr="00D91779">
        <w:rPr>
          <w:rFonts w:eastAsia="Times New Roman" w:cs="Arial"/>
          <w:b/>
          <w:bCs/>
          <w:lang w:val="es-ES" w:eastAsia="es-ES"/>
        </w:rPr>
        <w:t xml:space="preserve"> </w:t>
      </w:r>
      <w:r w:rsidR="009D1748" w:rsidRPr="003C750E">
        <w:rPr>
          <w:rFonts w:eastAsia="Times New Roman" w:cs="Arial"/>
          <w:b/>
          <w:bCs/>
          <w:lang w:val="es-ES" w:eastAsia="es-ES"/>
        </w:rPr>
        <w:t>ASUNTOS GENERALES</w:t>
      </w:r>
      <w:r w:rsidR="009D1748" w:rsidRPr="004346A4">
        <w:rPr>
          <w:bCs/>
        </w:rPr>
        <w:t xml:space="preserve">, </w:t>
      </w:r>
      <w:r w:rsidR="004346A4" w:rsidRPr="004346A4">
        <w:rPr>
          <w:bCs/>
        </w:rPr>
        <w:t>EN USO DE LA PALABRA EL ING. PASCUAL MARTÍNEZ SÁNCHEZ DIRECTOR GENERAL DE LA COMISIÓN ESTATAL DEL AGUA DA CUENTA DE LA SITUACIÓN ACTUAL QUE GUARDAN LOS POZOS DE MONTESILLOS Y MIRAVALLES, NO</w:t>
      </w:r>
      <w:r w:rsidR="009D1748" w:rsidRPr="004346A4">
        <w:rPr>
          <w:bCs/>
        </w:rPr>
        <w:t xml:space="preserve"> HAB</w:t>
      </w:r>
      <w:r w:rsidR="009D1748" w:rsidRPr="003C750E">
        <w:t>IENDO ASUNTOS A TRATAR SE PROCEDE AL SIGUIENTE PUNTO DEL ORDEN DEL DÍA</w:t>
      </w:r>
      <w:r w:rsidR="00B47818" w:rsidRPr="00C66523">
        <w:t>-------------------------------------------------------------------------------------------------------------------------------------------------------------</w:t>
      </w:r>
      <w:r w:rsidR="00B47818">
        <w:t>----</w:t>
      </w:r>
      <w:r w:rsidR="00B47818" w:rsidRPr="00C66523">
        <w:t>---------------------------------------</w:t>
      </w:r>
      <w:r w:rsidR="00B47818">
        <w:t>----</w:t>
      </w:r>
      <w:r w:rsidR="00B47818" w:rsidRPr="00C66523">
        <w:t>-----------------</w:t>
      </w:r>
    </w:p>
    <w:p w14:paraId="45991D06" w14:textId="1CE08994" w:rsidR="00B47818" w:rsidRDefault="00615E41" w:rsidP="00B47818">
      <w:pPr>
        <w:pStyle w:val="Sinespaciado"/>
        <w:ind w:right="-1"/>
        <w:jc w:val="both"/>
      </w:pPr>
      <w:r>
        <w:rPr>
          <w:b/>
        </w:rPr>
        <w:t>SÉPTIMO</w:t>
      </w:r>
      <w:r w:rsidR="0074634F" w:rsidRPr="00C66523">
        <w:rPr>
          <w:b/>
        </w:rPr>
        <w:t xml:space="preserve"> PUNTO</w:t>
      </w:r>
      <w:r w:rsidR="00B52813" w:rsidRPr="00B60B56">
        <w:rPr>
          <w:rFonts w:eastAsia="Times New Roman" w:cs="Arial"/>
          <w:b/>
          <w:bCs/>
          <w:sz w:val="24"/>
          <w:szCs w:val="26"/>
          <w:lang w:val="es-ES" w:eastAsia="es-ES"/>
        </w:rPr>
        <w:t>:</w:t>
      </w:r>
      <w:r w:rsidR="009D1748" w:rsidRPr="009D1748">
        <w:rPr>
          <w:rFonts w:eastAsia="Times New Roman" w:cs="Arial"/>
          <w:b/>
          <w:bCs/>
          <w:lang w:val="es-ES" w:eastAsia="es-ES"/>
        </w:rPr>
        <w:t xml:space="preserve"> </w:t>
      </w:r>
      <w:r w:rsidR="009D1748" w:rsidRPr="003C750E">
        <w:rPr>
          <w:rFonts w:eastAsia="Times New Roman" w:cs="Arial"/>
          <w:b/>
          <w:bCs/>
          <w:lang w:val="es-ES" w:eastAsia="es-ES"/>
        </w:rPr>
        <w:t>DESIGNACIÓN DEL DELEGADO ESPECIAL PARA PROTOCOLIZAR EL ACTA DE LA SESIÓN ANTE NOTARIO PÚBLICO</w:t>
      </w:r>
      <w:r w:rsidR="009D1748" w:rsidRPr="003C750E">
        <w:rPr>
          <w:rFonts w:eastAsia="Times New Roman" w:cs="Arial"/>
          <w:lang w:val="es-ES" w:eastAsia="es-ES"/>
        </w:rPr>
        <w:t xml:space="preserve">. - ACTO SEGUIDO EN EL USO DE LA VOZ EL </w:t>
      </w:r>
      <w:r w:rsidR="009D1748" w:rsidRPr="003C750E">
        <w:rPr>
          <w:rFonts w:eastAsia="Times New Roman" w:cs="Arial"/>
          <w:b/>
          <w:lang w:val="es-ES" w:eastAsia="es-ES"/>
        </w:rPr>
        <w:t>C. LIC. DAVID ARMADO MEDINA SALAZAR</w:t>
      </w:r>
      <w:r w:rsidR="009D1748" w:rsidRPr="003C750E">
        <w:rPr>
          <w:rFonts w:eastAsia="Times New Roman" w:cs="Arial"/>
          <w:lang w:val="es-ES" w:eastAsia="es-ES"/>
        </w:rPr>
        <w:t xml:space="preserve">, PROPONE A LOS INTEGRANTES DE LA JUNTA DE GOBIERNO QUE, PARA MAYOR RAPIDEZ EN LA PROTOCOLIZACIÓN DEL ACTA LEVANTADA EN ESTA REUNIÓN, SE DESIGNE AL </w:t>
      </w:r>
      <w:r w:rsidR="009D1748" w:rsidRPr="003C750E">
        <w:rPr>
          <w:rFonts w:eastAsia="Times New Roman" w:cs="Arial"/>
          <w:b/>
          <w:lang w:val="es-ES" w:eastAsia="es-ES"/>
        </w:rPr>
        <w:t>C.</w:t>
      </w:r>
      <w:r w:rsidR="009D1748" w:rsidRPr="003C750E">
        <w:rPr>
          <w:b/>
        </w:rPr>
        <w:t xml:space="preserve"> </w:t>
      </w:r>
      <w:r w:rsidR="009D1748" w:rsidRPr="003C750E">
        <w:rPr>
          <w:rFonts w:cs="Arial"/>
          <w:b/>
          <w:color w:val="000000" w:themeColor="text1"/>
        </w:rPr>
        <w:t>M.V.Z. ÓSCAR OSMÍN MERAZ ECHAVARRÍA</w:t>
      </w:r>
      <w:r w:rsidR="009D1748" w:rsidRPr="003C750E">
        <w:rPr>
          <w:rFonts w:eastAsia="Times New Roman" w:cs="Arial"/>
          <w:b/>
          <w:lang w:val="es-ES" w:eastAsia="es-ES"/>
        </w:rPr>
        <w:t xml:space="preserve">, </w:t>
      </w:r>
      <w:r w:rsidR="009D1748" w:rsidRPr="003C750E">
        <w:rPr>
          <w:rFonts w:eastAsia="Times New Roman" w:cs="Arial"/>
          <w:lang w:val="es-ES" w:eastAsia="es-ES"/>
        </w:rPr>
        <w:t xml:space="preserve">DIRECTOR GENERAL, PARA QUE LLEVE A CABO EL TRÁMITE DE PROTOCOLIZAR LA PRESENTE ACTA DE ESTA SESIÓN ANTE NOTARIO PÚBLICO. </w:t>
      </w:r>
      <w:r w:rsidR="00B47818" w:rsidRPr="00C66523">
        <w:t>------------------------------------------------------------------------------------------------------------------------------------------------------------</w:t>
      </w:r>
      <w:r w:rsidR="00B47818">
        <w:t>----</w:t>
      </w:r>
      <w:r w:rsidR="00B47818" w:rsidRPr="00C66523">
        <w:t>-------------------------------------</w:t>
      </w:r>
    </w:p>
    <w:p w14:paraId="22AE525A" w14:textId="62387D84" w:rsidR="00B47818" w:rsidRDefault="00770E4D" w:rsidP="005440B6">
      <w:pPr>
        <w:pStyle w:val="Sinespaciado"/>
        <w:ind w:right="-1"/>
        <w:jc w:val="both"/>
      </w:pPr>
      <w:r w:rsidRPr="00570092">
        <w:rPr>
          <w:b/>
          <w:sz w:val="24"/>
          <w:szCs w:val="24"/>
        </w:rPr>
        <w:lastRenderedPageBreak/>
        <w:t>NOVENO PUNTO. –</w:t>
      </w:r>
      <w:r w:rsidR="009D1748" w:rsidRPr="009D1748">
        <w:rPr>
          <w:rFonts w:eastAsia="Times New Roman" w:cs="Arial"/>
          <w:b/>
          <w:lang w:val="es-ES_tradnl" w:eastAsia="es-ES"/>
        </w:rPr>
        <w:t xml:space="preserve"> </w:t>
      </w:r>
      <w:r w:rsidR="009D1748" w:rsidRPr="003C750E">
        <w:rPr>
          <w:rFonts w:eastAsia="Times New Roman" w:cs="Arial"/>
          <w:b/>
          <w:lang w:val="es-ES_tradnl" w:eastAsia="es-ES"/>
        </w:rPr>
        <w:t xml:space="preserve">CLAUSURA DE LA </w:t>
      </w:r>
      <w:r w:rsidR="009D07B9" w:rsidRPr="003C750E">
        <w:rPr>
          <w:rFonts w:eastAsia="Times New Roman" w:cs="Arial"/>
          <w:b/>
          <w:lang w:val="es-ES_tradnl" w:eastAsia="es-ES"/>
        </w:rPr>
        <w:t>SESIÓN. -</w:t>
      </w:r>
      <w:r w:rsidR="009D1748" w:rsidRPr="003C750E">
        <w:rPr>
          <w:rFonts w:eastAsia="Times New Roman" w:cs="Arial"/>
          <w:lang w:val="es-ES" w:eastAsia="es-ES"/>
        </w:rPr>
        <w:t xml:space="preserve"> </w:t>
      </w:r>
      <w:r w:rsidR="009D1748" w:rsidRPr="003C750E">
        <w:rPr>
          <w:rFonts w:eastAsia="Times New Roman" w:cs="Arial"/>
          <w:lang w:val="es-ES_tradnl" w:eastAsia="es-ES"/>
        </w:rPr>
        <w:t xml:space="preserve">TOMA LA PALABRA </w:t>
      </w:r>
      <w:r w:rsidR="009D1748" w:rsidRPr="003C750E">
        <w:rPr>
          <w:rFonts w:eastAsia="Times New Roman" w:cs="Arial"/>
          <w:b/>
          <w:lang w:val="es-ES_tradnl" w:eastAsia="es-ES"/>
        </w:rPr>
        <w:t xml:space="preserve">EL </w:t>
      </w:r>
      <w:r w:rsidR="009D1748" w:rsidRPr="003C750E">
        <w:rPr>
          <w:rFonts w:eastAsia="Times New Roman" w:cs="Arial"/>
          <w:b/>
          <w:lang w:val="es-ES" w:eastAsia="es-ES"/>
        </w:rPr>
        <w:t xml:space="preserve">LIC. DAVID ARMANDO MEDINA SALAZAR, </w:t>
      </w:r>
      <w:r w:rsidR="009D1748" w:rsidRPr="003C750E">
        <w:rPr>
          <w:rFonts w:eastAsia="Times New Roman" w:cs="Arial"/>
          <w:lang w:val="es-ES_tradnl" w:eastAsia="es-ES"/>
        </w:rPr>
        <w:t xml:space="preserve">DE ACUERDO CON SUS ATRIBUCIONES DECLARA FORMALMENTE CLAUSURADOS LOS TRABAJOS DE LA JUNTA DE GOBIERNO, EN PUNTO DE LAS 10:00 DIEZ HORAS DEL </w:t>
      </w:r>
      <w:r w:rsidR="00F30164" w:rsidRPr="00B47818">
        <w:rPr>
          <w:rFonts w:eastAsia="Times New Roman" w:cs="Arial"/>
          <w:bCs/>
          <w:color w:val="000000" w:themeColor="text1"/>
          <w:lang w:val="es-ES" w:eastAsia="es-ES"/>
        </w:rPr>
        <w:t>2</w:t>
      </w:r>
      <w:r w:rsidR="00F30164">
        <w:rPr>
          <w:rFonts w:eastAsia="Times New Roman" w:cs="Arial"/>
          <w:bCs/>
          <w:color w:val="000000" w:themeColor="text1"/>
          <w:lang w:val="es-ES" w:eastAsia="es-ES"/>
        </w:rPr>
        <w:t>3</w:t>
      </w:r>
      <w:r w:rsidR="00F30164" w:rsidRPr="00B47818">
        <w:rPr>
          <w:rFonts w:eastAsia="Times New Roman" w:cs="Arial"/>
          <w:bCs/>
          <w:color w:val="000000" w:themeColor="text1"/>
          <w:lang w:val="es-ES" w:eastAsia="es-ES"/>
        </w:rPr>
        <w:t xml:space="preserve"> VEINTI</w:t>
      </w:r>
      <w:r w:rsidR="00F30164">
        <w:rPr>
          <w:rFonts w:eastAsia="Times New Roman" w:cs="Arial"/>
          <w:bCs/>
          <w:color w:val="000000" w:themeColor="text1"/>
          <w:lang w:val="es-ES" w:eastAsia="es-ES"/>
        </w:rPr>
        <w:t>TRES</w:t>
      </w:r>
      <w:r w:rsidR="00F30164" w:rsidRPr="00B47818">
        <w:rPr>
          <w:rFonts w:eastAsia="Times New Roman" w:cs="Arial"/>
          <w:bCs/>
          <w:color w:val="000000" w:themeColor="text1"/>
          <w:lang w:val="es-ES" w:eastAsia="es-ES"/>
        </w:rPr>
        <w:t xml:space="preserve"> DE </w:t>
      </w:r>
      <w:r w:rsidR="00F30164">
        <w:rPr>
          <w:rFonts w:eastAsia="Times New Roman" w:cs="Arial"/>
          <w:bCs/>
          <w:color w:val="000000" w:themeColor="text1"/>
          <w:lang w:val="es-ES" w:eastAsia="es-ES"/>
        </w:rPr>
        <w:t>JULIO</w:t>
      </w:r>
      <w:r w:rsidR="00F30164" w:rsidRPr="00B47818">
        <w:rPr>
          <w:rFonts w:eastAsia="Times New Roman" w:cs="Arial"/>
          <w:bCs/>
          <w:lang w:val="es-ES_tradnl" w:eastAsia="es-MX"/>
        </w:rPr>
        <w:t xml:space="preserve"> DEL AÑO 2026 DOS MIL VEINTISEIS</w:t>
      </w:r>
      <w:r w:rsidR="009D1748" w:rsidRPr="003C750E">
        <w:rPr>
          <w:rFonts w:eastAsia="Times New Roman" w:cs="Arial"/>
          <w:lang w:val="es-ES_tradnl" w:eastAsia="es-ES"/>
        </w:rPr>
        <w:t xml:space="preserve">, Y LEGALMENTE TOMADOS LOS ACUERDOS QUE EN EL ACTA SE ASIENTAN, PORQUE SE HAN CUMPLIDO CON LAS FORMALIDADES Y PRECEPTOS QUE NORMAN ESTE EJERCICIO DEMOCRÁTICO. ORDENANDO SE LEVANTE EL ACTA CORRESPONDIENTE, FIRMANDO AL MARGEN Y AL CALCE LOS QUE EN ELLA INTERVINIERON PARA CONSTANCIA Y EFECTOS LEGALES A QUE HAYA </w:t>
      </w:r>
      <w:r w:rsidR="009D07B9" w:rsidRPr="003C750E">
        <w:rPr>
          <w:rFonts w:eastAsia="Times New Roman" w:cs="Arial"/>
          <w:lang w:val="es-ES_tradnl" w:eastAsia="es-ES"/>
        </w:rPr>
        <w:t xml:space="preserve">LUGAR. </w:t>
      </w:r>
      <w:r w:rsidR="00B47818" w:rsidRPr="00C66523">
        <w:t>------------------------</w:t>
      </w:r>
      <w:r w:rsidR="005440B6" w:rsidRPr="00C66523">
        <w:t>----------------------------</w:t>
      </w:r>
      <w:r w:rsidR="00B47818" w:rsidRPr="00C66523">
        <w:t>-----------------------------------------------------------------------------------------</w:t>
      </w:r>
      <w:r w:rsidR="00B47818">
        <w:t>----</w:t>
      </w:r>
      <w:r w:rsidR="00B47818" w:rsidRPr="00C66523">
        <w:t>--------------------------------------------------</w:t>
      </w:r>
      <w:r w:rsidR="009D1748" w:rsidRPr="003C750E">
        <w:rPr>
          <w:rFonts w:cs="Arial"/>
          <w:b/>
        </w:rPr>
        <w:t>A C U E R D O S</w:t>
      </w:r>
      <w:r w:rsidR="009D1748" w:rsidRPr="003C750E">
        <w:rPr>
          <w:rFonts w:eastAsia="Times New Roman" w:cs="Arial"/>
          <w:lang w:val="es-ES_tradnl" w:eastAsia="es-ES"/>
        </w:rPr>
        <w:t xml:space="preserve"> </w:t>
      </w:r>
      <w:r w:rsidR="00B47818" w:rsidRPr="00C66523">
        <w:t>----------------------------------------------------------------</w:t>
      </w:r>
      <w:r w:rsidR="005440B6" w:rsidRPr="00C66523">
        <w:t>------------------------------------------------------------------------------------------------------------------------------------------</w:t>
      </w:r>
    </w:p>
    <w:p w14:paraId="75EACFF1" w14:textId="3406A680" w:rsidR="00B47818" w:rsidRDefault="009D1748" w:rsidP="005440B6">
      <w:pPr>
        <w:pStyle w:val="Sinespaciado"/>
        <w:ind w:left="-142" w:right="141"/>
        <w:jc w:val="both"/>
      </w:pPr>
      <w:r w:rsidRPr="003C750E">
        <w:rPr>
          <w:rFonts w:eastAsiaTheme="minorEastAsia" w:cs="Arial"/>
          <w:b/>
          <w:lang w:val="es-ES_tradnl" w:eastAsia="es-MX"/>
        </w:rPr>
        <w:t xml:space="preserve">ACUERDO: </w:t>
      </w:r>
      <w:r w:rsidR="00615E41">
        <w:rPr>
          <w:rFonts w:eastAsiaTheme="minorEastAsia" w:cs="Arial"/>
          <w:b/>
          <w:lang w:val="es-ES_tradnl" w:eastAsia="es-MX"/>
        </w:rPr>
        <w:t>3</w:t>
      </w:r>
      <w:r w:rsidRPr="003C750E">
        <w:rPr>
          <w:rFonts w:eastAsiaTheme="minorEastAsia" w:cs="Arial"/>
          <w:b/>
          <w:lang w:val="es-ES_tradnl" w:eastAsia="es-MX"/>
        </w:rPr>
        <w:t>ª/ORD/0</w:t>
      </w:r>
      <w:r w:rsidR="00615E41">
        <w:rPr>
          <w:rFonts w:eastAsiaTheme="minorEastAsia" w:cs="Arial"/>
          <w:b/>
          <w:lang w:val="es-ES_tradnl" w:eastAsia="es-MX"/>
        </w:rPr>
        <w:t>7</w:t>
      </w:r>
      <w:r w:rsidRPr="003C750E">
        <w:rPr>
          <w:rFonts w:eastAsiaTheme="minorEastAsia" w:cs="Arial"/>
          <w:b/>
          <w:lang w:val="es-ES_tradnl" w:eastAsia="es-MX"/>
        </w:rPr>
        <w:t>/2026-</w:t>
      </w:r>
      <w:r w:rsidR="0041145D">
        <w:rPr>
          <w:rFonts w:eastAsiaTheme="minorEastAsia" w:cs="Arial"/>
          <w:b/>
          <w:lang w:val="es-ES_tradnl" w:eastAsia="es-MX"/>
        </w:rPr>
        <w:t>1</w:t>
      </w:r>
      <w:r w:rsidRPr="003C750E">
        <w:rPr>
          <w:rFonts w:eastAsiaTheme="minorEastAsia" w:cs="Arial"/>
          <w:lang w:val="es-ES_tradnl" w:eastAsia="es-MX"/>
        </w:rPr>
        <w:t>.-</w:t>
      </w:r>
      <w:r w:rsidRPr="009D1748">
        <w:rPr>
          <w:rFonts w:eastAsiaTheme="minorEastAsia" w:cs="Arial"/>
          <w:lang w:val="es-ES_tradnl" w:eastAsia="es-MX"/>
        </w:rPr>
        <w:t xml:space="preserve"> </w:t>
      </w:r>
      <w:r w:rsidRPr="003C750E">
        <w:rPr>
          <w:rFonts w:eastAsiaTheme="minorEastAsia" w:cs="Arial"/>
          <w:lang w:val="es-ES_tradnl" w:eastAsia="es-MX"/>
        </w:rPr>
        <w:t>SE APRUEBA POR LA</w:t>
      </w:r>
      <w:r w:rsidRPr="003C750E">
        <w:rPr>
          <w:rFonts w:eastAsia="Times New Roman" w:cs="Arial"/>
          <w:bCs/>
          <w:lang w:val="es-ES" w:eastAsia="es-ES"/>
        </w:rPr>
        <w:t xml:space="preserve"> </w:t>
      </w:r>
      <w:r w:rsidR="000E4838">
        <w:rPr>
          <w:color w:val="000000" w:themeColor="text1"/>
        </w:rPr>
        <w:t>MAYORÍA</w:t>
      </w:r>
      <w:r w:rsidR="000E4838" w:rsidRPr="00447FB6">
        <w:rPr>
          <w:color w:val="000000" w:themeColor="text1"/>
        </w:rPr>
        <w:t xml:space="preserve"> </w:t>
      </w:r>
      <w:r w:rsidRPr="003C750E">
        <w:rPr>
          <w:rFonts w:eastAsia="Times New Roman" w:cs="Arial"/>
          <w:bCs/>
          <w:lang w:val="es-ES" w:eastAsia="es-ES"/>
        </w:rPr>
        <w:t>DE LOS PRESENTES</w:t>
      </w:r>
      <w:r w:rsidRPr="003C750E">
        <w:rPr>
          <w:rFonts w:eastAsiaTheme="minorEastAsia" w:cs="Arial"/>
          <w:lang w:val="es-ES_tradnl" w:eastAsia="es-MX"/>
        </w:rPr>
        <w:t xml:space="preserve">, LOS ESTADOS FINANCIEROS DEL </w:t>
      </w:r>
      <w:r w:rsidR="00615E41">
        <w:rPr>
          <w:rFonts w:eastAsiaTheme="minorEastAsia" w:cs="Arial"/>
          <w:lang w:val="es-ES_tradnl" w:eastAsia="es-MX"/>
        </w:rPr>
        <w:t>SEGUNDO</w:t>
      </w:r>
      <w:r w:rsidRPr="003C750E">
        <w:rPr>
          <w:rFonts w:eastAsiaTheme="minorEastAsia" w:cs="Arial"/>
          <w:lang w:val="es-ES_tradnl" w:eastAsia="es-MX"/>
        </w:rPr>
        <w:t xml:space="preserve"> TRIMESTRE DEL EJERCICIO FISCAL</w:t>
      </w:r>
      <w:r w:rsidRPr="003C750E">
        <w:t xml:space="preserve">  202</w:t>
      </w:r>
      <w:r>
        <w:t>6</w:t>
      </w:r>
      <w:r w:rsidR="0041145D">
        <w:t>;</w:t>
      </w:r>
      <w:r w:rsidRPr="003C750E">
        <w:rPr>
          <w:rFonts w:eastAsiaTheme="minorEastAsia" w:cs="Arial"/>
          <w:lang w:val="es-ES_tradnl" w:eastAsia="es-MX"/>
        </w:rPr>
        <w:t xml:space="preserve"> </w:t>
      </w:r>
      <w:r w:rsidR="00B47818" w:rsidRPr="00C66523">
        <w:t>------------------------------------------------------------------------------------------------------------------------------------------------------------</w:t>
      </w:r>
      <w:r w:rsidR="00B47818">
        <w:t>----</w:t>
      </w:r>
      <w:r w:rsidR="00B47818" w:rsidRPr="00C66523">
        <w:t>----------------------</w:t>
      </w:r>
    </w:p>
    <w:p w14:paraId="5432EBB1" w14:textId="49306164" w:rsidR="009D1748" w:rsidRPr="003C750E" w:rsidRDefault="009D1748" w:rsidP="005440B6">
      <w:pPr>
        <w:pStyle w:val="Sinespaciado"/>
        <w:ind w:left="-142" w:right="141"/>
        <w:jc w:val="both"/>
        <w:rPr>
          <w:rFonts w:eastAsia="Times New Roman" w:cs="Arial"/>
          <w:lang w:val="es-ES_tradnl" w:eastAsia="es-ES"/>
        </w:rPr>
      </w:pPr>
      <w:r w:rsidRPr="003C750E">
        <w:rPr>
          <w:rFonts w:eastAsiaTheme="minorEastAsia" w:cs="Arial"/>
          <w:b/>
          <w:color w:val="000000" w:themeColor="text1"/>
          <w:lang w:val="es-ES_tradnl" w:eastAsia="es-MX"/>
        </w:rPr>
        <w:t xml:space="preserve">ACUERDO: </w:t>
      </w:r>
      <w:r w:rsidR="00615E41">
        <w:rPr>
          <w:rFonts w:eastAsiaTheme="minorEastAsia" w:cs="Arial"/>
          <w:b/>
          <w:lang w:val="es-ES_tradnl" w:eastAsia="es-MX"/>
        </w:rPr>
        <w:t>3</w:t>
      </w:r>
      <w:r w:rsidRPr="003C750E">
        <w:rPr>
          <w:rFonts w:eastAsiaTheme="minorEastAsia" w:cs="Arial"/>
          <w:b/>
          <w:lang w:val="es-ES_tradnl" w:eastAsia="es-MX"/>
        </w:rPr>
        <w:t>ª/ORD/0</w:t>
      </w:r>
      <w:r w:rsidR="00615E41">
        <w:rPr>
          <w:rFonts w:eastAsiaTheme="minorEastAsia" w:cs="Arial"/>
          <w:b/>
          <w:lang w:val="es-ES_tradnl" w:eastAsia="es-MX"/>
        </w:rPr>
        <w:t>7</w:t>
      </w:r>
      <w:r w:rsidRPr="003C750E">
        <w:rPr>
          <w:rFonts w:eastAsiaTheme="minorEastAsia" w:cs="Arial"/>
          <w:b/>
          <w:lang w:val="es-ES_tradnl" w:eastAsia="es-MX"/>
        </w:rPr>
        <w:t>/2026</w:t>
      </w:r>
      <w:r w:rsidRPr="003C750E">
        <w:rPr>
          <w:rFonts w:eastAsiaTheme="minorEastAsia" w:cs="Arial"/>
          <w:b/>
          <w:color w:val="000000" w:themeColor="text1"/>
          <w:lang w:val="es-ES_tradnl" w:eastAsia="es-MX"/>
        </w:rPr>
        <w:t>-</w:t>
      </w:r>
      <w:r w:rsidR="00615E41">
        <w:rPr>
          <w:rFonts w:eastAsiaTheme="minorEastAsia" w:cs="Arial"/>
          <w:b/>
          <w:color w:val="000000" w:themeColor="text1"/>
          <w:lang w:val="es-ES_tradnl" w:eastAsia="es-MX"/>
        </w:rPr>
        <w:t>2</w:t>
      </w:r>
      <w:r w:rsidRPr="003C750E">
        <w:rPr>
          <w:rFonts w:eastAsiaTheme="minorEastAsia" w:cs="Arial"/>
          <w:color w:val="000000" w:themeColor="text1"/>
          <w:lang w:val="es-ES_tradnl" w:eastAsia="es-MX"/>
        </w:rPr>
        <w:t xml:space="preserve">.- </w:t>
      </w:r>
      <w:r w:rsidRPr="003C750E">
        <w:rPr>
          <w:rFonts w:eastAsiaTheme="minorEastAsia" w:cs="Arial"/>
          <w:bCs/>
          <w:color w:val="000000" w:themeColor="text1"/>
          <w:lang w:val="es-ES_tradnl" w:eastAsia="es-MX"/>
        </w:rPr>
        <w:t>SE</w:t>
      </w:r>
      <w:r w:rsidRPr="003C750E">
        <w:rPr>
          <w:rFonts w:eastAsiaTheme="minorEastAsia" w:cs="Arial"/>
          <w:color w:val="000000" w:themeColor="text1"/>
          <w:lang w:val="es-ES_tradnl" w:eastAsia="es-MX"/>
        </w:rPr>
        <w:t xml:space="preserve"> APRUEBA POR UNANIMIDAD DE VOTOS </w:t>
      </w:r>
      <w:r w:rsidRPr="003C750E">
        <w:rPr>
          <w:rFonts w:eastAsiaTheme="minorEastAsia" w:cs="Arial"/>
          <w:color w:val="000000" w:themeColor="text1"/>
          <w:lang w:eastAsia="es-MX"/>
        </w:rPr>
        <w:t xml:space="preserve">QUE EL </w:t>
      </w:r>
      <w:r w:rsidRPr="003C750E">
        <w:rPr>
          <w:rFonts w:eastAsiaTheme="minorEastAsia" w:cs="Arial"/>
          <w:b/>
          <w:color w:val="000000" w:themeColor="text1"/>
          <w:lang w:eastAsia="es-MX"/>
        </w:rPr>
        <w:t>C.</w:t>
      </w:r>
      <w:r w:rsidRPr="003C750E">
        <w:rPr>
          <w:b/>
        </w:rPr>
        <w:t xml:space="preserve"> </w:t>
      </w:r>
      <w:bookmarkStart w:id="0" w:name="_Hlk221790561"/>
      <w:r w:rsidRPr="003C750E">
        <w:rPr>
          <w:rFonts w:cs="Arial"/>
          <w:b/>
          <w:color w:val="000000" w:themeColor="text1"/>
        </w:rPr>
        <w:t>M.V.Z. ÓSCAR OSMÍN MERAZ ECHAVARRÍA</w:t>
      </w:r>
      <w:bookmarkEnd w:id="0"/>
      <w:r w:rsidRPr="003C750E">
        <w:rPr>
          <w:rFonts w:eastAsiaTheme="minorEastAsia" w:cs="Arial"/>
          <w:color w:val="000000" w:themeColor="text1"/>
          <w:lang w:eastAsia="es-MX"/>
        </w:rPr>
        <w:t xml:space="preserve">, EN SU CARÁCTER DE </w:t>
      </w:r>
      <w:r w:rsidRPr="003C750E">
        <w:rPr>
          <w:rFonts w:eastAsia="Times New Roman" w:cs="Arial"/>
          <w:color w:val="000000" w:themeColor="text1"/>
          <w:lang w:val="es-ES" w:eastAsia="es-ES"/>
        </w:rPr>
        <w:t>DIRECTOR GENERAL</w:t>
      </w:r>
      <w:r w:rsidRPr="003C750E">
        <w:rPr>
          <w:rFonts w:eastAsiaTheme="minorEastAsia" w:cs="Arial"/>
          <w:color w:val="000000" w:themeColor="text1"/>
          <w:lang w:eastAsia="es-MX"/>
        </w:rPr>
        <w:t xml:space="preserve">, LLEVE A CABO EL TRÁMITE DE PROTOCOLIZAR EL ACTA DE ESTA SESIÓN ANTE NOTARIO PÚBLICO. </w:t>
      </w:r>
      <w:r w:rsidRPr="003C750E">
        <w:rPr>
          <w:rFonts w:eastAsia="Times New Roman" w:cs="Arial"/>
          <w:color w:val="000000" w:themeColor="text1"/>
          <w:lang w:val="es-ES_tradnl" w:eastAsia="es-ES"/>
        </w:rPr>
        <w:t xml:space="preserve">- -- - - - - - - - - - - - - - - - - - - - - -- - - - - - - - - - - - - - - - - - - - - - - - - - - - - - </w:t>
      </w:r>
      <w:r w:rsidRPr="003C750E">
        <w:rPr>
          <w:rFonts w:eastAsia="Times New Roman" w:cs="Arial"/>
          <w:lang w:val="es-ES_tradnl" w:eastAsia="es-ES"/>
        </w:rPr>
        <w:t>- - - - - -- - - - - - - - - - - -</w:t>
      </w:r>
      <w:r w:rsidRPr="003C750E">
        <w:rPr>
          <w:rFonts w:eastAsia="Times New Roman" w:cs="Arial"/>
          <w:lang w:val="es-ES" w:eastAsia="es-ES"/>
        </w:rPr>
        <w:t xml:space="preserve"> - - - - - - - - - - - - - - - - - - - - - - - - - - </w:t>
      </w:r>
      <w:r w:rsidRPr="003C750E">
        <w:rPr>
          <w:rFonts w:eastAsia="Times New Roman" w:cs="Arial"/>
          <w:lang w:val="es-ES_tradnl" w:eastAsia="es-ES"/>
        </w:rPr>
        <w:t xml:space="preserve">- -  - - - - - </w:t>
      </w:r>
      <w:r w:rsidRPr="003C750E">
        <w:rPr>
          <w:rFonts w:eastAsia="Times New Roman" w:cs="Arial"/>
          <w:color w:val="000000" w:themeColor="text1"/>
          <w:lang w:val="es-ES_tradnl" w:eastAsia="es-ES"/>
        </w:rPr>
        <w:t xml:space="preserve">- - -- - - </w:t>
      </w:r>
    </w:p>
    <w:p w14:paraId="4088DB17" w14:textId="77777777" w:rsidR="009D1748" w:rsidRPr="003C750E" w:rsidRDefault="009D1748" w:rsidP="005440B6">
      <w:pPr>
        <w:pStyle w:val="Sinespaciado"/>
        <w:ind w:left="-142" w:right="141"/>
        <w:jc w:val="both"/>
        <w:rPr>
          <w:rFonts w:eastAsia="Times New Roman" w:cs="Arial"/>
          <w:b/>
          <w:color w:val="000000" w:themeColor="text1"/>
          <w:lang w:val="es-ES" w:eastAsia="es-ES"/>
        </w:rPr>
      </w:pPr>
      <w:r w:rsidRPr="003C750E">
        <w:rPr>
          <w:rFonts w:cs="Arial"/>
          <w:b/>
          <w:color w:val="000000" w:themeColor="text1"/>
        </w:rPr>
        <w:t xml:space="preserve">LOS INTEGRANTES DE LA HONORABLE JUNTA DE GOBIERNO DE LA </w:t>
      </w:r>
      <w:r w:rsidRPr="003C750E">
        <w:rPr>
          <w:rFonts w:eastAsia="Times New Roman" w:cs="Arial"/>
          <w:b/>
          <w:color w:val="000000" w:themeColor="text1"/>
          <w:lang w:val="es-ES" w:eastAsia="es-ES"/>
        </w:rPr>
        <w:t>DIRECCIÓN DE AGUA POTABLE, ALCANTARILLADO Y SANEAMIENTO DE CIUDAD VALLES, S.L.P.</w:t>
      </w:r>
    </w:p>
    <w:p w14:paraId="5D49C983" w14:textId="77777777" w:rsidR="009D1748" w:rsidRPr="003C750E" w:rsidRDefault="009D1748" w:rsidP="00B47818">
      <w:pPr>
        <w:spacing w:line="240" w:lineRule="auto"/>
        <w:ind w:right="141"/>
        <w:jc w:val="center"/>
        <w:rPr>
          <w:rFonts w:ascii="Arial" w:hAnsi="Arial" w:cs="Arial"/>
          <w:b/>
          <w:bCs/>
          <w:sz w:val="16"/>
          <w:szCs w:val="20"/>
          <w:lang w:val="es-ES_tradnl"/>
        </w:rPr>
      </w:pPr>
    </w:p>
    <w:p w14:paraId="72C47D5B" w14:textId="77777777" w:rsidR="009D1748" w:rsidRPr="003C750E" w:rsidRDefault="009D1748" w:rsidP="009D1748">
      <w:pPr>
        <w:spacing w:line="240" w:lineRule="auto"/>
        <w:jc w:val="center"/>
        <w:rPr>
          <w:rFonts w:cs="Arial"/>
          <w:b/>
          <w:color w:val="000000" w:themeColor="text1"/>
          <w:sz w:val="20"/>
          <w:szCs w:val="20"/>
        </w:rPr>
      </w:pPr>
    </w:p>
    <w:p w14:paraId="63F482A2" w14:textId="77777777" w:rsidR="00615E41" w:rsidRPr="00AD5567" w:rsidRDefault="00615E41" w:rsidP="00615E41">
      <w:pPr>
        <w:spacing w:line="240" w:lineRule="auto"/>
        <w:jc w:val="center"/>
        <w:rPr>
          <w:rFonts w:cs="Arial"/>
          <w:b/>
          <w:color w:val="000000" w:themeColor="text1"/>
          <w:sz w:val="20"/>
          <w:szCs w:val="20"/>
        </w:rPr>
      </w:pPr>
    </w:p>
    <w:p w14:paraId="36446781" w14:textId="77777777" w:rsidR="00615E41" w:rsidRPr="00AD5567" w:rsidRDefault="00615E41" w:rsidP="00615E41">
      <w:pPr>
        <w:spacing w:after="0" w:line="240" w:lineRule="auto"/>
        <w:jc w:val="center"/>
        <w:rPr>
          <w:rFonts w:cs="Arial"/>
          <w:b/>
          <w:color w:val="000000" w:themeColor="text1"/>
          <w:sz w:val="20"/>
          <w:szCs w:val="20"/>
        </w:rPr>
      </w:pPr>
      <w:r w:rsidRPr="00AD5567">
        <w:rPr>
          <w:rFonts w:cs="Arial"/>
          <w:b/>
          <w:color w:val="000000" w:themeColor="text1"/>
          <w:sz w:val="20"/>
          <w:szCs w:val="20"/>
        </w:rPr>
        <w:t xml:space="preserve">LIC. DAVID ARMANDO MEDINA SALAZAR </w:t>
      </w:r>
    </w:p>
    <w:p w14:paraId="794393DB" w14:textId="77777777" w:rsidR="00615E41" w:rsidRPr="00AD5567" w:rsidRDefault="00615E41" w:rsidP="00615E41">
      <w:pPr>
        <w:spacing w:after="0" w:line="240" w:lineRule="auto"/>
        <w:jc w:val="center"/>
        <w:rPr>
          <w:rFonts w:cs="Arial"/>
          <w:b/>
          <w:color w:val="000000" w:themeColor="text1"/>
          <w:sz w:val="20"/>
          <w:szCs w:val="20"/>
        </w:rPr>
      </w:pPr>
      <w:r w:rsidRPr="00AD5567">
        <w:rPr>
          <w:rFonts w:cs="Arial"/>
          <w:b/>
          <w:color w:val="000000" w:themeColor="text1"/>
          <w:sz w:val="20"/>
          <w:szCs w:val="20"/>
        </w:rPr>
        <w:t>PRESIDENTE DE LA JUNTA DE GOBIERNO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4671"/>
      </w:tblGrid>
      <w:tr w:rsidR="00615E41" w:rsidRPr="00AD5567" w14:paraId="48FFE22D" w14:textId="77777777" w:rsidTr="00560FFD">
        <w:trPr>
          <w:trHeight w:val="1563"/>
        </w:trPr>
        <w:tc>
          <w:tcPr>
            <w:tcW w:w="4819" w:type="dxa"/>
          </w:tcPr>
          <w:p w14:paraId="308C2A27" w14:textId="77777777" w:rsidR="00615E41" w:rsidRPr="00AD5567" w:rsidRDefault="00615E41" w:rsidP="00560FFD">
            <w:pPr>
              <w:spacing w:after="0" w:line="240" w:lineRule="auto"/>
              <w:jc w:val="center"/>
              <w:rPr>
                <w:rFonts w:asciiTheme="minorHAnsi" w:hAnsiTheme="minorHAnsi" w:cs="Arial"/>
                <w:b/>
                <w:color w:val="000000" w:themeColor="text1"/>
              </w:rPr>
            </w:pPr>
          </w:p>
          <w:p w14:paraId="0C39DBBC" w14:textId="77777777" w:rsidR="00615E41" w:rsidRPr="00AD5567" w:rsidRDefault="00615E41" w:rsidP="00560FFD">
            <w:pPr>
              <w:spacing w:after="0" w:line="240" w:lineRule="auto"/>
              <w:jc w:val="center"/>
              <w:rPr>
                <w:rFonts w:asciiTheme="minorHAnsi" w:hAnsiTheme="minorHAnsi" w:cs="Arial"/>
                <w:b/>
                <w:color w:val="000000" w:themeColor="text1"/>
              </w:rPr>
            </w:pPr>
          </w:p>
          <w:p w14:paraId="22AF6C4D" w14:textId="77777777" w:rsidR="00615E41" w:rsidRPr="00AD5567" w:rsidRDefault="00615E41" w:rsidP="00560FFD">
            <w:pPr>
              <w:spacing w:after="0" w:line="240" w:lineRule="auto"/>
              <w:jc w:val="center"/>
              <w:rPr>
                <w:rFonts w:asciiTheme="minorHAnsi" w:hAnsiTheme="minorHAnsi" w:cs="Arial"/>
                <w:b/>
                <w:color w:val="000000" w:themeColor="text1"/>
              </w:rPr>
            </w:pPr>
          </w:p>
          <w:p w14:paraId="3EDA97DF" w14:textId="77777777" w:rsidR="00615E41" w:rsidRDefault="00615E41" w:rsidP="00560FFD">
            <w:pPr>
              <w:spacing w:after="0" w:line="240" w:lineRule="auto"/>
              <w:jc w:val="center"/>
              <w:rPr>
                <w:rFonts w:asciiTheme="minorHAnsi" w:hAnsiTheme="minorHAnsi" w:cs="Arial"/>
                <w:b/>
                <w:color w:val="000000" w:themeColor="text1"/>
              </w:rPr>
            </w:pPr>
          </w:p>
          <w:p w14:paraId="63010DF1" w14:textId="77777777" w:rsidR="00615E41" w:rsidRPr="00AD5567" w:rsidRDefault="00615E41" w:rsidP="00560FFD">
            <w:pPr>
              <w:spacing w:after="0" w:line="240" w:lineRule="auto"/>
              <w:jc w:val="center"/>
              <w:rPr>
                <w:rFonts w:asciiTheme="minorHAnsi" w:hAnsiTheme="minorHAnsi" w:cs="Arial"/>
                <w:b/>
                <w:color w:val="000000" w:themeColor="text1"/>
              </w:rPr>
            </w:pPr>
          </w:p>
          <w:p w14:paraId="3A80BEC7" w14:textId="77777777" w:rsidR="00615E41" w:rsidRPr="00AD5567" w:rsidRDefault="00615E41" w:rsidP="00560FFD">
            <w:pPr>
              <w:spacing w:after="0" w:line="240" w:lineRule="auto"/>
              <w:rPr>
                <w:rFonts w:asciiTheme="minorHAnsi" w:hAnsiTheme="minorHAnsi" w:cs="Arial"/>
                <w:b/>
                <w:color w:val="000000" w:themeColor="text1"/>
              </w:rPr>
            </w:pPr>
          </w:p>
          <w:p w14:paraId="7823A52B"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 xml:space="preserve">LIC. JAVIER CRUZ SALAZAR </w:t>
            </w:r>
          </w:p>
          <w:p w14:paraId="0A844A66"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REGIDOR DEL H. AYUNTAMIENTO DE CIUDAD VALLES, S.L.P.</w:t>
            </w:r>
          </w:p>
          <w:p w14:paraId="1026F490"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(RUBRICA)</w:t>
            </w:r>
          </w:p>
        </w:tc>
        <w:tc>
          <w:tcPr>
            <w:tcW w:w="4820" w:type="dxa"/>
          </w:tcPr>
          <w:p w14:paraId="4180F30E" w14:textId="77777777" w:rsidR="00615E41" w:rsidRPr="00AD5567" w:rsidRDefault="00615E41" w:rsidP="00560FFD">
            <w:pPr>
              <w:spacing w:after="0" w:line="240" w:lineRule="auto"/>
              <w:jc w:val="center"/>
              <w:rPr>
                <w:rFonts w:asciiTheme="minorHAnsi" w:hAnsiTheme="minorHAnsi" w:cs="Arial"/>
                <w:b/>
                <w:color w:val="000000" w:themeColor="text1"/>
              </w:rPr>
            </w:pPr>
          </w:p>
          <w:p w14:paraId="0AF94983" w14:textId="77777777" w:rsidR="00615E41" w:rsidRPr="00AD5567" w:rsidRDefault="00615E41" w:rsidP="00560FFD">
            <w:pPr>
              <w:spacing w:after="0" w:line="240" w:lineRule="auto"/>
              <w:jc w:val="center"/>
              <w:rPr>
                <w:rFonts w:asciiTheme="minorHAnsi" w:hAnsiTheme="minorHAnsi" w:cs="Arial"/>
                <w:b/>
                <w:color w:val="000000" w:themeColor="text1"/>
              </w:rPr>
            </w:pPr>
          </w:p>
          <w:p w14:paraId="1885EFDF" w14:textId="77777777" w:rsidR="00615E41" w:rsidRPr="00AD5567" w:rsidRDefault="00615E41" w:rsidP="00560FFD">
            <w:pPr>
              <w:spacing w:after="0" w:line="240" w:lineRule="auto"/>
              <w:jc w:val="center"/>
              <w:rPr>
                <w:rFonts w:asciiTheme="minorHAnsi" w:hAnsiTheme="minorHAnsi" w:cs="Arial"/>
                <w:b/>
                <w:color w:val="000000" w:themeColor="text1"/>
              </w:rPr>
            </w:pPr>
          </w:p>
          <w:p w14:paraId="65500A36" w14:textId="77777777" w:rsidR="00615E41" w:rsidRPr="00AD5567" w:rsidRDefault="00615E41" w:rsidP="00560FFD">
            <w:pPr>
              <w:spacing w:after="0" w:line="240" w:lineRule="auto"/>
              <w:rPr>
                <w:rFonts w:asciiTheme="minorHAnsi" w:hAnsiTheme="minorHAnsi" w:cs="Arial"/>
                <w:b/>
                <w:color w:val="000000" w:themeColor="text1"/>
              </w:rPr>
            </w:pPr>
          </w:p>
          <w:p w14:paraId="4AA4AF67" w14:textId="77777777" w:rsidR="00615E41" w:rsidRDefault="00615E41" w:rsidP="00560FFD">
            <w:pPr>
              <w:spacing w:after="0" w:line="240" w:lineRule="auto"/>
              <w:rPr>
                <w:rFonts w:asciiTheme="minorHAnsi" w:hAnsiTheme="minorHAnsi" w:cs="Arial"/>
                <w:b/>
                <w:color w:val="000000" w:themeColor="text1"/>
              </w:rPr>
            </w:pPr>
          </w:p>
          <w:p w14:paraId="2AE9F0F0" w14:textId="77777777" w:rsidR="00615E41" w:rsidRPr="00AD5567" w:rsidRDefault="00615E41" w:rsidP="00560FFD">
            <w:pPr>
              <w:spacing w:after="0" w:line="240" w:lineRule="auto"/>
              <w:rPr>
                <w:rFonts w:asciiTheme="minorHAnsi" w:hAnsiTheme="minorHAnsi" w:cs="Arial"/>
                <w:b/>
                <w:color w:val="000000" w:themeColor="text1"/>
              </w:rPr>
            </w:pPr>
          </w:p>
          <w:p w14:paraId="32376085" w14:textId="0C7AF0D1" w:rsidR="00615E41" w:rsidRDefault="003271DA" w:rsidP="00560FFD">
            <w:pPr>
              <w:spacing w:after="0" w:line="240" w:lineRule="auto"/>
              <w:jc w:val="center"/>
              <w:rPr>
                <w:rFonts w:asciiTheme="minorHAnsi" w:hAnsiTheme="minorHAnsi" w:cs="Arial"/>
                <w:b/>
                <w:color w:val="000000" w:themeColor="text1"/>
              </w:rPr>
            </w:pPr>
            <w:r w:rsidRPr="003271DA">
              <w:rPr>
                <w:rFonts w:asciiTheme="minorHAnsi" w:hAnsiTheme="minorHAnsi" w:cs="Arial"/>
                <w:b/>
                <w:color w:val="000000" w:themeColor="text1"/>
              </w:rPr>
              <w:t>ING. PASCUAL MARTÍNEZ SÁNCHEZ</w:t>
            </w:r>
          </w:p>
          <w:p w14:paraId="63753267" w14:textId="1D88D8DE" w:rsidR="003271DA" w:rsidRPr="00AD5567" w:rsidRDefault="003271DA" w:rsidP="00560FFD">
            <w:pPr>
              <w:spacing w:after="0" w:line="240" w:lineRule="auto"/>
              <w:jc w:val="center"/>
              <w:rPr>
                <w:rFonts w:asciiTheme="minorHAnsi" w:hAnsiTheme="minorHAnsi" w:cs="Arial"/>
                <w:b/>
                <w:color w:val="000000" w:themeColor="text1"/>
              </w:rPr>
            </w:pPr>
            <w:r>
              <w:rPr>
                <w:rFonts w:asciiTheme="minorHAnsi" w:hAnsiTheme="minorHAnsi" w:cs="Arial"/>
                <w:b/>
                <w:color w:val="000000" w:themeColor="text1"/>
              </w:rPr>
              <w:t>DIRECTOR GENERAL</w:t>
            </w:r>
          </w:p>
          <w:p w14:paraId="117E90EE"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DE LA CEA</w:t>
            </w:r>
          </w:p>
          <w:p w14:paraId="3F8AC04B"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(RUBRICA)</w:t>
            </w:r>
          </w:p>
        </w:tc>
      </w:tr>
      <w:tr w:rsidR="00615E41" w:rsidRPr="00AD5567" w14:paraId="0429D5D8" w14:textId="77777777" w:rsidTr="00560FFD">
        <w:trPr>
          <w:trHeight w:val="900"/>
        </w:trPr>
        <w:tc>
          <w:tcPr>
            <w:tcW w:w="4819" w:type="dxa"/>
          </w:tcPr>
          <w:p w14:paraId="1B94A587" w14:textId="77777777" w:rsidR="00615E41" w:rsidRPr="00AD5567" w:rsidRDefault="00615E41" w:rsidP="00560FFD">
            <w:pPr>
              <w:spacing w:after="0" w:line="240" w:lineRule="auto"/>
              <w:jc w:val="center"/>
              <w:rPr>
                <w:rFonts w:asciiTheme="minorHAnsi" w:hAnsiTheme="minorHAnsi" w:cs="Arial"/>
                <w:b/>
                <w:color w:val="000000" w:themeColor="text1"/>
              </w:rPr>
            </w:pPr>
          </w:p>
          <w:p w14:paraId="309EE2F7" w14:textId="77777777" w:rsidR="00615E41" w:rsidRPr="00AD5567" w:rsidRDefault="00615E41" w:rsidP="00560FFD">
            <w:pPr>
              <w:spacing w:after="0" w:line="240" w:lineRule="auto"/>
              <w:jc w:val="center"/>
              <w:rPr>
                <w:rFonts w:asciiTheme="minorHAnsi" w:hAnsiTheme="minorHAnsi" w:cs="Arial"/>
                <w:b/>
                <w:color w:val="000000" w:themeColor="text1"/>
              </w:rPr>
            </w:pPr>
          </w:p>
          <w:p w14:paraId="5A75FD0A" w14:textId="77777777" w:rsidR="00615E41" w:rsidRDefault="00615E41" w:rsidP="00560FFD">
            <w:pPr>
              <w:spacing w:after="0" w:line="240" w:lineRule="auto"/>
              <w:jc w:val="center"/>
              <w:rPr>
                <w:rFonts w:asciiTheme="minorHAnsi" w:hAnsiTheme="minorHAnsi" w:cs="Arial"/>
                <w:b/>
                <w:color w:val="000000" w:themeColor="text1"/>
              </w:rPr>
            </w:pPr>
          </w:p>
          <w:p w14:paraId="7B794444" w14:textId="77777777" w:rsidR="00615E41" w:rsidRPr="00AD5567" w:rsidRDefault="00615E41" w:rsidP="00560FFD">
            <w:pPr>
              <w:spacing w:after="0" w:line="240" w:lineRule="auto"/>
              <w:jc w:val="center"/>
              <w:rPr>
                <w:rFonts w:asciiTheme="minorHAnsi" w:hAnsiTheme="minorHAnsi" w:cs="Arial"/>
                <w:b/>
                <w:color w:val="000000" w:themeColor="text1"/>
              </w:rPr>
            </w:pPr>
          </w:p>
          <w:p w14:paraId="763CEA86" w14:textId="77777777" w:rsidR="00615E41" w:rsidRPr="00AD5567" w:rsidRDefault="00615E41" w:rsidP="00560FFD">
            <w:pPr>
              <w:spacing w:after="0" w:line="240" w:lineRule="auto"/>
              <w:jc w:val="center"/>
              <w:rPr>
                <w:rFonts w:asciiTheme="minorHAnsi" w:hAnsiTheme="minorHAnsi" w:cs="Arial"/>
                <w:b/>
                <w:color w:val="000000" w:themeColor="text1"/>
              </w:rPr>
            </w:pPr>
          </w:p>
          <w:p w14:paraId="19FE0068" w14:textId="77777777" w:rsidR="00615E41" w:rsidRDefault="00615E41" w:rsidP="00560FFD">
            <w:pPr>
              <w:spacing w:after="0" w:line="240" w:lineRule="auto"/>
              <w:jc w:val="center"/>
              <w:rPr>
                <w:rFonts w:asciiTheme="minorHAnsi" w:hAnsiTheme="minorHAnsi" w:cs="Arial"/>
                <w:b/>
                <w:color w:val="000000" w:themeColor="text1"/>
              </w:rPr>
            </w:pPr>
            <w:r>
              <w:rPr>
                <w:rFonts w:asciiTheme="minorHAnsi" w:hAnsiTheme="minorHAnsi" w:cs="Arial"/>
                <w:b/>
                <w:color w:val="000000" w:themeColor="text1"/>
              </w:rPr>
              <w:t xml:space="preserve">C. </w:t>
            </w:r>
            <w:r w:rsidRPr="002515FA">
              <w:rPr>
                <w:rFonts w:asciiTheme="minorHAnsi" w:hAnsiTheme="minorHAnsi" w:cs="Arial"/>
                <w:b/>
                <w:color w:val="000000" w:themeColor="text1"/>
              </w:rPr>
              <w:t>IRMA LAURA CH</w:t>
            </w:r>
            <w:r>
              <w:rPr>
                <w:rFonts w:asciiTheme="minorHAnsi" w:hAnsiTheme="minorHAnsi" w:cs="Arial"/>
                <w:b/>
                <w:color w:val="000000" w:themeColor="text1"/>
              </w:rPr>
              <w:t>Á</w:t>
            </w:r>
            <w:r w:rsidRPr="002515FA">
              <w:rPr>
                <w:rFonts w:asciiTheme="minorHAnsi" w:hAnsiTheme="minorHAnsi" w:cs="Arial"/>
                <w:b/>
                <w:color w:val="000000" w:themeColor="text1"/>
              </w:rPr>
              <w:t>VEZ AR</w:t>
            </w:r>
            <w:r>
              <w:rPr>
                <w:rFonts w:asciiTheme="minorHAnsi" w:hAnsiTheme="minorHAnsi" w:cs="Arial"/>
                <w:b/>
                <w:color w:val="000000" w:themeColor="text1"/>
              </w:rPr>
              <w:t>I</w:t>
            </w:r>
            <w:r w:rsidRPr="002515FA">
              <w:rPr>
                <w:rFonts w:asciiTheme="minorHAnsi" w:hAnsiTheme="minorHAnsi" w:cs="Arial"/>
                <w:b/>
                <w:color w:val="000000" w:themeColor="text1"/>
              </w:rPr>
              <w:t>STIGUI</w:t>
            </w:r>
            <w:r w:rsidRPr="00AD5567">
              <w:rPr>
                <w:rFonts w:asciiTheme="minorHAnsi" w:hAnsiTheme="minorHAnsi" w:cs="Arial"/>
                <w:b/>
                <w:color w:val="000000" w:themeColor="text1"/>
              </w:rPr>
              <w:t xml:space="preserve"> </w:t>
            </w:r>
          </w:p>
          <w:p w14:paraId="406254A5"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PRESIDENT</w:t>
            </w:r>
            <w:r>
              <w:rPr>
                <w:rFonts w:asciiTheme="minorHAnsi" w:hAnsiTheme="minorHAnsi" w:cs="Arial"/>
                <w:b/>
                <w:color w:val="000000" w:themeColor="text1"/>
              </w:rPr>
              <w:t>A</w:t>
            </w:r>
            <w:r w:rsidRPr="00AD5567">
              <w:rPr>
                <w:rFonts w:asciiTheme="minorHAnsi" w:hAnsiTheme="minorHAnsi" w:cs="Arial"/>
                <w:b/>
                <w:color w:val="000000" w:themeColor="text1"/>
              </w:rPr>
              <w:t xml:space="preserve"> DEL CONSEJO CONSULTIVO</w:t>
            </w:r>
          </w:p>
          <w:p w14:paraId="175626FE"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(RUBRICA)</w:t>
            </w:r>
          </w:p>
        </w:tc>
        <w:tc>
          <w:tcPr>
            <w:tcW w:w="4820" w:type="dxa"/>
          </w:tcPr>
          <w:p w14:paraId="5F22AB13" w14:textId="77777777" w:rsidR="00615E41" w:rsidRPr="00AD5567" w:rsidRDefault="00615E41" w:rsidP="00560FFD">
            <w:pPr>
              <w:spacing w:after="0" w:line="240" w:lineRule="auto"/>
              <w:rPr>
                <w:rFonts w:asciiTheme="minorHAnsi" w:hAnsiTheme="minorHAnsi" w:cs="Arial"/>
                <w:b/>
                <w:color w:val="000000" w:themeColor="text1"/>
              </w:rPr>
            </w:pPr>
          </w:p>
          <w:p w14:paraId="5009D8B6" w14:textId="77777777" w:rsidR="00615E41" w:rsidRPr="00AD5567" w:rsidRDefault="00615E41" w:rsidP="00560FFD">
            <w:pPr>
              <w:spacing w:after="0" w:line="240" w:lineRule="auto"/>
              <w:rPr>
                <w:rFonts w:asciiTheme="minorHAnsi" w:hAnsiTheme="minorHAnsi" w:cs="Arial"/>
                <w:b/>
                <w:color w:val="000000" w:themeColor="text1"/>
              </w:rPr>
            </w:pPr>
          </w:p>
          <w:p w14:paraId="24CB8BAC" w14:textId="77777777" w:rsidR="00615E41" w:rsidRDefault="00615E41" w:rsidP="00560FFD">
            <w:pPr>
              <w:spacing w:after="0" w:line="240" w:lineRule="auto"/>
              <w:rPr>
                <w:rFonts w:asciiTheme="minorHAnsi" w:hAnsiTheme="minorHAnsi" w:cs="Arial"/>
                <w:b/>
                <w:color w:val="000000" w:themeColor="text1"/>
              </w:rPr>
            </w:pPr>
          </w:p>
          <w:p w14:paraId="2FB9F8E3" w14:textId="77777777" w:rsidR="00615E41" w:rsidRPr="00AD5567" w:rsidRDefault="00615E41" w:rsidP="00560FFD">
            <w:pPr>
              <w:spacing w:after="0" w:line="240" w:lineRule="auto"/>
              <w:rPr>
                <w:rFonts w:asciiTheme="minorHAnsi" w:hAnsiTheme="minorHAnsi" w:cs="Arial"/>
                <w:b/>
                <w:color w:val="000000" w:themeColor="text1"/>
              </w:rPr>
            </w:pPr>
          </w:p>
          <w:p w14:paraId="0C8DE72C" w14:textId="77777777" w:rsidR="00615E41" w:rsidRPr="00AD5567" w:rsidRDefault="00615E41" w:rsidP="00560FFD">
            <w:pPr>
              <w:spacing w:after="0" w:line="240" w:lineRule="auto"/>
              <w:rPr>
                <w:rFonts w:asciiTheme="minorHAnsi" w:hAnsiTheme="minorHAnsi" w:cs="Arial"/>
                <w:b/>
                <w:color w:val="000000" w:themeColor="text1"/>
              </w:rPr>
            </w:pPr>
          </w:p>
          <w:p w14:paraId="3AEA3A22" w14:textId="77777777" w:rsidR="00615E41" w:rsidRPr="00AD5567" w:rsidRDefault="00615E41" w:rsidP="00560FFD">
            <w:pPr>
              <w:spacing w:after="0" w:line="240" w:lineRule="auto"/>
              <w:jc w:val="center"/>
              <w:rPr>
                <w:rFonts w:asciiTheme="minorHAnsi" w:hAnsiTheme="minorHAnsi" w:cs="Arial"/>
                <w:b/>
                <w:color w:val="000000" w:themeColor="text1"/>
              </w:rPr>
            </w:pPr>
            <w:r>
              <w:rPr>
                <w:rFonts w:asciiTheme="minorHAnsi" w:hAnsiTheme="minorHAnsi" w:cs="Arial"/>
                <w:b/>
                <w:color w:val="000000" w:themeColor="text1"/>
              </w:rPr>
              <w:t>L.</w:t>
            </w:r>
            <w:r w:rsidRPr="002515FA">
              <w:rPr>
                <w:rFonts w:asciiTheme="minorHAnsi" w:hAnsiTheme="minorHAnsi" w:cs="Arial"/>
                <w:b/>
                <w:color w:val="000000" w:themeColor="text1"/>
              </w:rPr>
              <w:t>C. JORGE MANUEL PACHECO CAMACHO</w:t>
            </w:r>
            <w:r w:rsidRPr="00AD5567">
              <w:rPr>
                <w:rFonts w:asciiTheme="minorHAnsi" w:hAnsiTheme="minorHAnsi" w:cs="Arial"/>
                <w:b/>
                <w:color w:val="000000" w:themeColor="text1"/>
              </w:rPr>
              <w:t xml:space="preserve"> </w:t>
            </w:r>
          </w:p>
          <w:p w14:paraId="46C4F834"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VOCAL DEL CONSEJO CONSULTIVO</w:t>
            </w:r>
          </w:p>
          <w:p w14:paraId="0D72B22B"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(RUBRICA)</w:t>
            </w:r>
          </w:p>
        </w:tc>
      </w:tr>
      <w:tr w:rsidR="00615E41" w:rsidRPr="00AD5567" w14:paraId="20E6C972" w14:textId="77777777" w:rsidTr="00560FFD">
        <w:tc>
          <w:tcPr>
            <w:tcW w:w="4819" w:type="dxa"/>
          </w:tcPr>
          <w:p w14:paraId="53FD781D" w14:textId="77777777" w:rsidR="00615E41" w:rsidRPr="00AD5567" w:rsidRDefault="00615E41" w:rsidP="00560FFD">
            <w:pPr>
              <w:spacing w:after="0" w:line="240" w:lineRule="auto"/>
              <w:jc w:val="center"/>
              <w:rPr>
                <w:rFonts w:asciiTheme="minorHAnsi" w:hAnsiTheme="minorHAnsi" w:cs="Arial"/>
                <w:b/>
                <w:color w:val="000000" w:themeColor="text1"/>
              </w:rPr>
            </w:pPr>
          </w:p>
          <w:p w14:paraId="3DF5D6AA" w14:textId="77777777" w:rsidR="00615E41" w:rsidRPr="00AD5567" w:rsidRDefault="00615E41" w:rsidP="00560FFD">
            <w:pPr>
              <w:spacing w:after="0" w:line="240" w:lineRule="auto"/>
              <w:rPr>
                <w:rFonts w:asciiTheme="minorHAnsi" w:hAnsiTheme="minorHAnsi" w:cs="Arial"/>
                <w:b/>
                <w:color w:val="000000" w:themeColor="text1"/>
              </w:rPr>
            </w:pPr>
          </w:p>
          <w:p w14:paraId="1B390157" w14:textId="77777777" w:rsidR="00615E41" w:rsidRDefault="00615E41" w:rsidP="00560FFD">
            <w:pPr>
              <w:spacing w:after="0" w:line="240" w:lineRule="auto"/>
              <w:jc w:val="center"/>
              <w:rPr>
                <w:rFonts w:asciiTheme="minorHAnsi" w:hAnsiTheme="minorHAnsi" w:cs="Arial"/>
                <w:b/>
                <w:color w:val="000000" w:themeColor="text1"/>
              </w:rPr>
            </w:pPr>
          </w:p>
          <w:p w14:paraId="74F52851" w14:textId="77777777" w:rsidR="00615E41" w:rsidRPr="00AD5567" w:rsidRDefault="00615E41" w:rsidP="00560FFD">
            <w:pPr>
              <w:spacing w:after="0" w:line="240" w:lineRule="auto"/>
              <w:jc w:val="center"/>
              <w:rPr>
                <w:rFonts w:asciiTheme="minorHAnsi" w:hAnsiTheme="minorHAnsi" w:cs="Arial"/>
                <w:b/>
                <w:color w:val="000000" w:themeColor="text1"/>
              </w:rPr>
            </w:pPr>
          </w:p>
          <w:p w14:paraId="7C1890BA" w14:textId="77777777" w:rsidR="00615E41" w:rsidRDefault="00615E41" w:rsidP="00560FFD">
            <w:pPr>
              <w:spacing w:after="0" w:line="240" w:lineRule="auto"/>
              <w:jc w:val="center"/>
              <w:rPr>
                <w:rFonts w:asciiTheme="minorHAnsi" w:hAnsiTheme="minorHAnsi" w:cs="Arial"/>
                <w:b/>
                <w:color w:val="000000" w:themeColor="text1"/>
              </w:rPr>
            </w:pPr>
          </w:p>
          <w:p w14:paraId="55751F96" w14:textId="77777777" w:rsidR="00615E41" w:rsidRDefault="00615E41" w:rsidP="00560FFD">
            <w:pPr>
              <w:spacing w:after="0" w:line="240" w:lineRule="auto"/>
              <w:jc w:val="center"/>
              <w:rPr>
                <w:rFonts w:asciiTheme="minorHAnsi" w:hAnsiTheme="minorHAnsi" w:cs="Arial"/>
                <w:b/>
                <w:color w:val="000000" w:themeColor="text1"/>
              </w:rPr>
            </w:pPr>
            <w:r w:rsidRPr="002515FA">
              <w:rPr>
                <w:rFonts w:asciiTheme="minorHAnsi" w:hAnsiTheme="minorHAnsi" w:cs="Arial"/>
                <w:b/>
                <w:color w:val="000000" w:themeColor="text1"/>
              </w:rPr>
              <w:t>ARQ. ARMANDO INOCENTE ENRÍQUEZ MARTELL</w:t>
            </w:r>
            <w:r w:rsidRPr="00AD5567">
              <w:rPr>
                <w:rFonts w:asciiTheme="minorHAnsi" w:hAnsiTheme="minorHAnsi" w:cs="Arial"/>
                <w:b/>
                <w:color w:val="000000" w:themeColor="text1"/>
              </w:rPr>
              <w:t xml:space="preserve"> </w:t>
            </w:r>
          </w:p>
          <w:p w14:paraId="0949AC9D"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VOCAL DEL CONSEJO CONSULTIVO</w:t>
            </w:r>
          </w:p>
          <w:p w14:paraId="6A6FC4D2"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(RUBRICA)</w:t>
            </w:r>
          </w:p>
        </w:tc>
        <w:tc>
          <w:tcPr>
            <w:tcW w:w="4820" w:type="dxa"/>
          </w:tcPr>
          <w:p w14:paraId="5CDE988F" w14:textId="77777777" w:rsidR="00615E41" w:rsidRPr="00AD5567" w:rsidRDefault="00615E41" w:rsidP="00560FFD">
            <w:pPr>
              <w:spacing w:after="0" w:line="240" w:lineRule="auto"/>
              <w:jc w:val="center"/>
              <w:rPr>
                <w:rFonts w:asciiTheme="minorHAnsi" w:hAnsiTheme="minorHAnsi" w:cs="Arial"/>
                <w:b/>
                <w:color w:val="000000" w:themeColor="text1"/>
              </w:rPr>
            </w:pPr>
          </w:p>
          <w:p w14:paraId="628F91D8" w14:textId="77777777" w:rsidR="00615E41" w:rsidRPr="00AD5567" w:rsidRDefault="00615E41" w:rsidP="00560FFD">
            <w:pPr>
              <w:spacing w:after="0" w:line="240" w:lineRule="auto"/>
              <w:jc w:val="center"/>
              <w:rPr>
                <w:rFonts w:asciiTheme="minorHAnsi" w:hAnsiTheme="minorHAnsi" w:cs="Arial"/>
                <w:b/>
                <w:color w:val="000000" w:themeColor="text1"/>
              </w:rPr>
            </w:pPr>
          </w:p>
          <w:p w14:paraId="38DAFAE3" w14:textId="77777777" w:rsidR="00615E41" w:rsidRPr="00AD5567" w:rsidRDefault="00615E41" w:rsidP="00560FFD">
            <w:pPr>
              <w:spacing w:after="0" w:line="240" w:lineRule="auto"/>
              <w:rPr>
                <w:rFonts w:asciiTheme="minorHAnsi" w:hAnsiTheme="minorHAnsi" w:cs="Arial"/>
                <w:b/>
                <w:color w:val="000000" w:themeColor="text1"/>
              </w:rPr>
            </w:pPr>
          </w:p>
          <w:p w14:paraId="43D7B420" w14:textId="77777777" w:rsidR="00615E41" w:rsidRDefault="00615E41" w:rsidP="00560FFD">
            <w:pPr>
              <w:spacing w:after="0" w:line="240" w:lineRule="auto"/>
              <w:rPr>
                <w:rFonts w:asciiTheme="minorHAnsi" w:hAnsiTheme="minorHAnsi" w:cs="Arial"/>
                <w:b/>
                <w:color w:val="000000" w:themeColor="text1"/>
              </w:rPr>
            </w:pPr>
          </w:p>
          <w:p w14:paraId="45260B6A" w14:textId="77777777" w:rsidR="00615E41" w:rsidRPr="00AD5567" w:rsidRDefault="00615E41" w:rsidP="00560FFD">
            <w:pPr>
              <w:spacing w:after="0" w:line="240" w:lineRule="auto"/>
              <w:rPr>
                <w:rFonts w:asciiTheme="minorHAnsi" w:hAnsiTheme="minorHAnsi" w:cs="Arial"/>
                <w:b/>
                <w:color w:val="000000" w:themeColor="text1"/>
              </w:rPr>
            </w:pPr>
          </w:p>
          <w:p w14:paraId="5F90A88A"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M.V.Z. ÓSCAR OSMÍN MERAZ ECHAVARRÍA SECRETARIO DE LA H. JUNTA DE GOBIERNO</w:t>
            </w:r>
          </w:p>
          <w:p w14:paraId="4B9E9777" w14:textId="77777777" w:rsidR="00615E41" w:rsidRPr="00AD5567" w:rsidRDefault="00615E41" w:rsidP="00560FFD">
            <w:pPr>
              <w:spacing w:after="0" w:line="240" w:lineRule="auto"/>
              <w:jc w:val="center"/>
              <w:rPr>
                <w:rFonts w:asciiTheme="minorHAnsi" w:hAnsiTheme="minorHAnsi" w:cs="Arial"/>
                <w:b/>
                <w:color w:val="000000" w:themeColor="text1"/>
              </w:rPr>
            </w:pPr>
            <w:r w:rsidRPr="00AD5567">
              <w:rPr>
                <w:rFonts w:asciiTheme="minorHAnsi" w:hAnsiTheme="minorHAnsi" w:cs="Arial"/>
                <w:b/>
                <w:color w:val="000000" w:themeColor="text1"/>
              </w:rPr>
              <w:t>(RUBRICA)</w:t>
            </w:r>
          </w:p>
          <w:p w14:paraId="1E258833" w14:textId="77777777" w:rsidR="00615E41" w:rsidRPr="00AD5567" w:rsidRDefault="00615E41" w:rsidP="00560FFD">
            <w:pPr>
              <w:spacing w:after="0" w:line="240" w:lineRule="auto"/>
              <w:jc w:val="center"/>
              <w:rPr>
                <w:rFonts w:asciiTheme="minorHAnsi" w:hAnsiTheme="minorHAnsi" w:cs="Arial"/>
                <w:b/>
                <w:color w:val="000000" w:themeColor="text1"/>
              </w:rPr>
            </w:pPr>
          </w:p>
        </w:tc>
      </w:tr>
    </w:tbl>
    <w:p w14:paraId="50CAE7BD" w14:textId="77777777" w:rsidR="00615E41" w:rsidRDefault="00615E41" w:rsidP="00615E41">
      <w:pPr>
        <w:spacing w:after="200"/>
        <w:rPr>
          <w:sz w:val="18"/>
          <w:szCs w:val="18"/>
        </w:rPr>
      </w:pPr>
    </w:p>
    <w:p w14:paraId="132928E3" w14:textId="64131978" w:rsidR="00615E41" w:rsidRPr="00AD5567" w:rsidRDefault="00615E41" w:rsidP="00615E41">
      <w:pPr>
        <w:spacing w:after="200"/>
        <w:rPr>
          <w:sz w:val="18"/>
          <w:szCs w:val="18"/>
        </w:rPr>
      </w:pPr>
      <w:r w:rsidRPr="00AD5567">
        <w:rPr>
          <w:sz w:val="18"/>
          <w:szCs w:val="18"/>
        </w:rPr>
        <w:t xml:space="preserve">HOJA DE FIRMAS CORRESPONDIENTE AL ACTA DE LA </w:t>
      </w:r>
      <w:r>
        <w:rPr>
          <w:sz w:val="18"/>
          <w:szCs w:val="18"/>
        </w:rPr>
        <w:t>3</w:t>
      </w:r>
      <w:r w:rsidRPr="00AD5567">
        <w:rPr>
          <w:sz w:val="18"/>
          <w:szCs w:val="18"/>
        </w:rPr>
        <w:t xml:space="preserve">a. </w:t>
      </w:r>
      <w:r>
        <w:rPr>
          <w:sz w:val="18"/>
          <w:szCs w:val="18"/>
        </w:rPr>
        <w:t>TERCERA</w:t>
      </w:r>
      <w:r w:rsidRPr="00AD5567">
        <w:rPr>
          <w:sz w:val="18"/>
          <w:szCs w:val="18"/>
        </w:rPr>
        <w:t xml:space="preserve"> SESIÓN ORDINARIA DEL 2026, DE LA DIRECCIÓN DE AGUA POTABLE, ALCANTARILLADO Y SANEAMIENTO DE CD. VALLES, S.L.P. DE FECHA </w:t>
      </w:r>
      <w:r>
        <w:rPr>
          <w:sz w:val="18"/>
          <w:szCs w:val="18"/>
        </w:rPr>
        <w:t>2</w:t>
      </w:r>
      <w:r w:rsidR="00F30164">
        <w:rPr>
          <w:sz w:val="18"/>
          <w:szCs w:val="18"/>
        </w:rPr>
        <w:t>3</w:t>
      </w:r>
      <w:r w:rsidRPr="00AD5567">
        <w:rPr>
          <w:sz w:val="18"/>
          <w:szCs w:val="18"/>
        </w:rPr>
        <w:t xml:space="preserve"> DE</w:t>
      </w:r>
      <w:r>
        <w:rPr>
          <w:sz w:val="18"/>
          <w:szCs w:val="18"/>
        </w:rPr>
        <w:t xml:space="preserve"> JULIO</w:t>
      </w:r>
      <w:r w:rsidRPr="00AD5567">
        <w:rPr>
          <w:sz w:val="18"/>
          <w:szCs w:val="18"/>
        </w:rPr>
        <w:t xml:space="preserve"> DE 2026 DOS MIL VEINTIS</w:t>
      </w:r>
      <w:r>
        <w:rPr>
          <w:sz w:val="18"/>
          <w:szCs w:val="18"/>
        </w:rPr>
        <w:t>É</w:t>
      </w:r>
      <w:r w:rsidRPr="00AD5567">
        <w:rPr>
          <w:sz w:val="18"/>
          <w:szCs w:val="18"/>
        </w:rPr>
        <w:t xml:space="preserve">IS. </w:t>
      </w:r>
    </w:p>
    <w:p w14:paraId="058CDE47" w14:textId="77777777" w:rsidR="00D63239" w:rsidRPr="009737CA" w:rsidRDefault="00D63239" w:rsidP="00BF0754">
      <w:pPr>
        <w:jc w:val="center"/>
        <w:rPr>
          <w:rFonts w:cs="Arial"/>
          <w:color w:val="000000" w:themeColor="text1"/>
          <w:sz w:val="18"/>
          <w:szCs w:val="26"/>
        </w:rPr>
      </w:pPr>
    </w:p>
    <w:sectPr w:rsidR="00D63239" w:rsidRPr="009737CA" w:rsidSect="00B47818">
      <w:headerReference w:type="default" r:id="rId12"/>
      <w:footerReference w:type="default" r:id="rId13"/>
      <w:pgSz w:w="12240" w:h="20160" w:code="5"/>
      <w:pgMar w:top="1134" w:right="14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07AC2" w14:textId="77777777" w:rsidR="00D01649" w:rsidRDefault="00D01649">
      <w:pPr>
        <w:spacing w:after="0" w:line="240" w:lineRule="auto"/>
      </w:pPr>
      <w:r>
        <w:separator/>
      </w:r>
    </w:p>
  </w:endnote>
  <w:endnote w:type="continuationSeparator" w:id="0">
    <w:p w14:paraId="3A600A1A" w14:textId="77777777" w:rsidR="00D01649" w:rsidRDefault="00D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443538"/>
      <w:docPartObj>
        <w:docPartGallery w:val="Page Numbers (Bottom of Page)"/>
        <w:docPartUnique/>
      </w:docPartObj>
    </w:sdtPr>
    <w:sdtEndPr/>
    <w:sdtContent>
      <w:p w14:paraId="57191AD9" w14:textId="77777777" w:rsidR="003219C7" w:rsidRDefault="003219C7">
        <w:pPr>
          <w:pStyle w:val="Piedepgina"/>
          <w:jc w:val="center"/>
        </w:pPr>
        <w:r>
          <w:fldChar w:fldCharType="begin"/>
        </w:r>
        <w:r>
          <w:instrText>PAGE   \* MERGEFORMAT</w:instrText>
        </w:r>
        <w:r>
          <w:fldChar w:fldCharType="separate"/>
        </w:r>
        <w:r w:rsidR="00570092">
          <w:rPr>
            <w:noProof/>
          </w:rPr>
          <w:t>23</w:t>
        </w:r>
        <w:r>
          <w:fldChar w:fldCharType="end"/>
        </w:r>
      </w:p>
      <w:p w14:paraId="7927E739" w14:textId="77777777" w:rsidR="003219C7" w:rsidRDefault="00187494">
        <w:pPr>
          <w:pStyle w:val="Piedepgina"/>
          <w:jc w:val="center"/>
        </w:pPr>
      </w:p>
    </w:sdtContent>
  </w:sdt>
  <w:p w14:paraId="0ADE613C" w14:textId="77777777" w:rsidR="003219C7" w:rsidRDefault="003219C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52050" w14:textId="77777777" w:rsidR="00D01649" w:rsidRDefault="00D01649">
      <w:pPr>
        <w:spacing w:after="0" w:line="240" w:lineRule="auto"/>
      </w:pPr>
      <w:r>
        <w:separator/>
      </w:r>
    </w:p>
  </w:footnote>
  <w:footnote w:type="continuationSeparator" w:id="0">
    <w:p w14:paraId="2F0E54D5" w14:textId="77777777" w:rsidR="00D01649" w:rsidRDefault="00D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9D1E9" w14:textId="77777777" w:rsidR="003219C7" w:rsidRDefault="003219C7">
    <w:pPr>
      <w:pStyle w:val="Encabezado"/>
    </w:pPr>
  </w:p>
  <w:p w14:paraId="37E6A14D" w14:textId="77777777" w:rsidR="003219C7" w:rsidRDefault="003219C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09E2"/>
    <w:multiLevelType w:val="hybridMultilevel"/>
    <w:tmpl w:val="9EA475B2"/>
    <w:lvl w:ilvl="0" w:tplc="BA500D00">
      <w:start w:val="1"/>
      <w:numFmt w:val="upperRoman"/>
      <w:lvlText w:val="%1."/>
      <w:lvlJc w:val="left"/>
      <w:pPr>
        <w:ind w:hanging="178"/>
      </w:pPr>
      <w:rPr>
        <w:rFonts w:ascii="Arial" w:eastAsia="Arial" w:hAnsi="Arial" w:hint="default"/>
        <w:spacing w:val="-1"/>
        <w:w w:val="96"/>
        <w:sz w:val="18"/>
        <w:szCs w:val="18"/>
      </w:rPr>
    </w:lvl>
    <w:lvl w:ilvl="1" w:tplc="18F8366C">
      <w:start w:val="1"/>
      <w:numFmt w:val="bullet"/>
      <w:lvlText w:val="•"/>
      <w:lvlJc w:val="left"/>
      <w:rPr>
        <w:rFonts w:hint="default"/>
      </w:rPr>
    </w:lvl>
    <w:lvl w:ilvl="2" w:tplc="5F50E966">
      <w:start w:val="1"/>
      <w:numFmt w:val="bullet"/>
      <w:lvlText w:val="•"/>
      <w:lvlJc w:val="left"/>
      <w:rPr>
        <w:rFonts w:hint="default"/>
      </w:rPr>
    </w:lvl>
    <w:lvl w:ilvl="3" w:tplc="6C7406D0">
      <w:start w:val="1"/>
      <w:numFmt w:val="bullet"/>
      <w:lvlText w:val="•"/>
      <w:lvlJc w:val="left"/>
      <w:rPr>
        <w:rFonts w:hint="default"/>
      </w:rPr>
    </w:lvl>
    <w:lvl w:ilvl="4" w:tplc="B538A082">
      <w:start w:val="1"/>
      <w:numFmt w:val="bullet"/>
      <w:lvlText w:val="•"/>
      <w:lvlJc w:val="left"/>
      <w:rPr>
        <w:rFonts w:hint="default"/>
      </w:rPr>
    </w:lvl>
    <w:lvl w:ilvl="5" w:tplc="36F4A06E">
      <w:start w:val="1"/>
      <w:numFmt w:val="bullet"/>
      <w:lvlText w:val="•"/>
      <w:lvlJc w:val="left"/>
      <w:rPr>
        <w:rFonts w:hint="default"/>
      </w:rPr>
    </w:lvl>
    <w:lvl w:ilvl="6" w:tplc="3D5089E2">
      <w:start w:val="1"/>
      <w:numFmt w:val="bullet"/>
      <w:lvlText w:val="•"/>
      <w:lvlJc w:val="left"/>
      <w:rPr>
        <w:rFonts w:hint="default"/>
      </w:rPr>
    </w:lvl>
    <w:lvl w:ilvl="7" w:tplc="1268802E">
      <w:start w:val="1"/>
      <w:numFmt w:val="bullet"/>
      <w:lvlText w:val="•"/>
      <w:lvlJc w:val="left"/>
      <w:rPr>
        <w:rFonts w:hint="default"/>
      </w:rPr>
    </w:lvl>
    <w:lvl w:ilvl="8" w:tplc="FE6E5E56">
      <w:start w:val="1"/>
      <w:numFmt w:val="bullet"/>
      <w:lvlText w:val="•"/>
      <w:lvlJc w:val="left"/>
      <w:rPr>
        <w:rFonts w:hint="default"/>
      </w:rPr>
    </w:lvl>
  </w:abstractNum>
  <w:abstractNum w:abstractNumId="1" w15:restartNumberingAfterBreak="0">
    <w:nsid w:val="0C3E5D99"/>
    <w:multiLevelType w:val="hybridMultilevel"/>
    <w:tmpl w:val="ED4E881E"/>
    <w:lvl w:ilvl="0" w:tplc="8F7E5046">
      <w:numFmt w:val="bullet"/>
      <w:lvlText w:val=""/>
      <w:lvlJc w:val="left"/>
      <w:pPr>
        <w:ind w:left="720" w:hanging="360"/>
      </w:pPr>
      <w:rPr>
        <w:rFonts w:ascii="Wingdings" w:eastAsia="Times New Roman" w:hAnsi="Wingdings"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3A66CEA"/>
    <w:multiLevelType w:val="hybridMultilevel"/>
    <w:tmpl w:val="2E12CF46"/>
    <w:lvl w:ilvl="0" w:tplc="25CC7BDC">
      <w:start w:val="1"/>
      <w:numFmt w:val="decimal"/>
      <w:lvlText w:val="%1."/>
      <w:lvlJc w:val="left"/>
      <w:pPr>
        <w:ind w:hanging="255"/>
      </w:pPr>
      <w:rPr>
        <w:rFonts w:ascii="Arial" w:eastAsia="Arial" w:hAnsi="Arial" w:hint="default"/>
        <w:spacing w:val="1"/>
        <w:w w:val="96"/>
        <w:sz w:val="18"/>
        <w:szCs w:val="18"/>
      </w:rPr>
    </w:lvl>
    <w:lvl w:ilvl="1" w:tplc="0D3C2B36">
      <w:start w:val="1"/>
      <w:numFmt w:val="bullet"/>
      <w:lvlText w:val="•"/>
      <w:lvlJc w:val="left"/>
      <w:rPr>
        <w:rFonts w:hint="default"/>
      </w:rPr>
    </w:lvl>
    <w:lvl w:ilvl="2" w:tplc="10B2ED70">
      <w:start w:val="1"/>
      <w:numFmt w:val="bullet"/>
      <w:lvlText w:val="•"/>
      <w:lvlJc w:val="left"/>
      <w:rPr>
        <w:rFonts w:hint="default"/>
      </w:rPr>
    </w:lvl>
    <w:lvl w:ilvl="3" w:tplc="7494B21C">
      <w:start w:val="1"/>
      <w:numFmt w:val="bullet"/>
      <w:lvlText w:val="•"/>
      <w:lvlJc w:val="left"/>
      <w:rPr>
        <w:rFonts w:hint="default"/>
      </w:rPr>
    </w:lvl>
    <w:lvl w:ilvl="4" w:tplc="56A4371A">
      <w:start w:val="1"/>
      <w:numFmt w:val="bullet"/>
      <w:lvlText w:val="•"/>
      <w:lvlJc w:val="left"/>
      <w:rPr>
        <w:rFonts w:hint="default"/>
      </w:rPr>
    </w:lvl>
    <w:lvl w:ilvl="5" w:tplc="62304442">
      <w:start w:val="1"/>
      <w:numFmt w:val="bullet"/>
      <w:lvlText w:val="•"/>
      <w:lvlJc w:val="left"/>
      <w:rPr>
        <w:rFonts w:hint="default"/>
      </w:rPr>
    </w:lvl>
    <w:lvl w:ilvl="6" w:tplc="ECC857DA">
      <w:start w:val="1"/>
      <w:numFmt w:val="bullet"/>
      <w:lvlText w:val="•"/>
      <w:lvlJc w:val="left"/>
      <w:rPr>
        <w:rFonts w:hint="default"/>
      </w:rPr>
    </w:lvl>
    <w:lvl w:ilvl="7" w:tplc="D2603986">
      <w:start w:val="1"/>
      <w:numFmt w:val="bullet"/>
      <w:lvlText w:val="•"/>
      <w:lvlJc w:val="left"/>
      <w:rPr>
        <w:rFonts w:hint="default"/>
      </w:rPr>
    </w:lvl>
    <w:lvl w:ilvl="8" w:tplc="1E6ECF76">
      <w:start w:val="1"/>
      <w:numFmt w:val="bullet"/>
      <w:lvlText w:val="•"/>
      <w:lvlJc w:val="left"/>
      <w:rPr>
        <w:rFonts w:hint="default"/>
      </w:rPr>
    </w:lvl>
  </w:abstractNum>
  <w:abstractNum w:abstractNumId="3" w15:restartNumberingAfterBreak="0">
    <w:nsid w:val="14F10E33"/>
    <w:multiLevelType w:val="hybridMultilevel"/>
    <w:tmpl w:val="05062BF6"/>
    <w:lvl w:ilvl="0" w:tplc="9A541AB6">
      <w:numFmt w:val="bullet"/>
      <w:lvlText w:val=""/>
      <w:lvlJc w:val="left"/>
      <w:pPr>
        <w:ind w:left="720" w:hanging="360"/>
      </w:pPr>
      <w:rPr>
        <w:rFonts w:ascii="Wingdings" w:eastAsia="Times New Roman" w:hAnsi="Wingdings"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74442C0"/>
    <w:multiLevelType w:val="hybridMultilevel"/>
    <w:tmpl w:val="2506E4D6"/>
    <w:lvl w:ilvl="0" w:tplc="801086A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CBB6920"/>
    <w:multiLevelType w:val="hybridMultilevel"/>
    <w:tmpl w:val="99E2E14A"/>
    <w:lvl w:ilvl="0" w:tplc="8A345766">
      <w:start w:val="6"/>
      <w:numFmt w:val="upperRoman"/>
      <w:lvlText w:val="%1."/>
      <w:lvlJc w:val="left"/>
      <w:pPr>
        <w:ind w:hanging="575"/>
      </w:pPr>
      <w:rPr>
        <w:rFonts w:ascii="Arial" w:eastAsia="Arial" w:hAnsi="Arial" w:hint="default"/>
        <w:spacing w:val="1"/>
        <w:w w:val="96"/>
        <w:sz w:val="18"/>
        <w:szCs w:val="18"/>
      </w:rPr>
    </w:lvl>
    <w:lvl w:ilvl="1" w:tplc="38C65C5C">
      <w:start w:val="1"/>
      <w:numFmt w:val="decimal"/>
      <w:lvlText w:val="%2."/>
      <w:lvlJc w:val="left"/>
      <w:pPr>
        <w:ind w:hanging="212"/>
      </w:pPr>
      <w:rPr>
        <w:rFonts w:ascii="Arial" w:eastAsia="Arial" w:hAnsi="Arial" w:hint="default"/>
        <w:spacing w:val="1"/>
        <w:w w:val="96"/>
        <w:sz w:val="18"/>
        <w:szCs w:val="18"/>
      </w:rPr>
    </w:lvl>
    <w:lvl w:ilvl="2" w:tplc="A81E2E40">
      <w:start w:val="1"/>
      <w:numFmt w:val="bullet"/>
      <w:lvlText w:val="•"/>
      <w:lvlJc w:val="left"/>
      <w:rPr>
        <w:rFonts w:hint="default"/>
      </w:rPr>
    </w:lvl>
    <w:lvl w:ilvl="3" w:tplc="D94E3A1A">
      <w:start w:val="1"/>
      <w:numFmt w:val="bullet"/>
      <w:lvlText w:val="•"/>
      <w:lvlJc w:val="left"/>
      <w:rPr>
        <w:rFonts w:hint="default"/>
      </w:rPr>
    </w:lvl>
    <w:lvl w:ilvl="4" w:tplc="7956626E">
      <w:start w:val="1"/>
      <w:numFmt w:val="bullet"/>
      <w:lvlText w:val="•"/>
      <w:lvlJc w:val="left"/>
      <w:rPr>
        <w:rFonts w:hint="default"/>
      </w:rPr>
    </w:lvl>
    <w:lvl w:ilvl="5" w:tplc="9FBC5C7A">
      <w:start w:val="1"/>
      <w:numFmt w:val="bullet"/>
      <w:lvlText w:val="•"/>
      <w:lvlJc w:val="left"/>
      <w:rPr>
        <w:rFonts w:hint="default"/>
      </w:rPr>
    </w:lvl>
    <w:lvl w:ilvl="6" w:tplc="3460948A">
      <w:start w:val="1"/>
      <w:numFmt w:val="bullet"/>
      <w:lvlText w:val="•"/>
      <w:lvlJc w:val="left"/>
      <w:rPr>
        <w:rFonts w:hint="default"/>
      </w:rPr>
    </w:lvl>
    <w:lvl w:ilvl="7" w:tplc="1FFEBE74">
      <w:start w:val="1"/>
      <w:numFmt w:val="bullet"/>
      <w:lvlText w:val="•"/>
      <w:lvlJc w:val="left"/>
      <w:rPr>
        <w:rFonts w:hint="default"/>
      </w:rPr>
    </w:lvl>
    <w:lvl w:ilvl="8" w:tplc="F56E1BBA">
      <w:start w:val="1"/>
      <w:numFmt w:val="bullet"/>
      <w:lvlText w:val="•"/>
      <w:lvlJc w:val="left"/>
      <w:rPr>
        <w:rFonts w:hint="default"/>
      </w:rPr>
    </w:lvl>
  </w:abstractNum>
  <w:abstractNum w:abstractNumId="6" w15:restartNumberingAfterBreak="0">
    <w:nsid w:val="1EBA06AA"/>
    <w:multiLevelType w:val="hybridMultilevel"/>
    <w:tmpl w:val="A2D082A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28225EC3"/>
    <w:multiLevelType w:val="hybridMultilevel"/>
    <w:tmpl w:val="8F146C46"/>
    <w:lvl w:ilvl="0" w:tplc="597ECFBA">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5AF4993"/>
    <w:multiLevelType w:val="hybridMultilevel"/>
    <w:tmpl w:val="B6E4B960"/>
    <w:lvl w:ilvl="0" w:tplc="3B544D6A">
      <w:start w:val="1"/>
      <w:numFmt w:val="upperLetter"/>
      <w:lvlText w:val="%1."/>
      <w:lvlJc w:val="left"/>
      <w:pPr>
        <w:ind w:hanging="356"/>
      </w:pPr>
      <w:rPr>
        <w:rFonts w:ascii="Arial" w:eastAsia="Arial" w:hAnsi="Arial" w:hint="default"/>
        <w:spacing w:val="1"/>
        <w:w w:val="96"/>
        <w:sz w:val="18"/>
        <w:szCs w:val="18"/>
      </w:rPr>
    </w:lvl>
    <w:lvl w:ilvl="1" w:tplc="2B023306">
      <w:start w:val="1"/>
      <w:numFmt w:val="bullet"/>
      <w:lvlText w:val="•"/>
      <w:lvlJc w:val="left"/>
      <w:rPr>
        <w:rFonts w:hint="default"/>
      </w:rPr>
    </w:lvl>
    <w:lvl w:ilvl="2" w:tplc="D4649D68">
      <w:start w:val="1"/>
      <w:numFmt w:val="bullet"/>
      <w:lvlText w:val="•"/>
      <w:lvlJc w:val="left"/>
      <w:rPr>
        <w:rFonts w:hint="default"/>
      </w:rPr>
    </w:lvl>
    <w:lvl w:ilvl="3" w:tplc="2690DFD6">
      <w:start w:val="1"/>
      <w:numFmt w:val="bullet"/>
      <w:lvlText w:val="•"/>
      <w:lvlJc w:val="left"/>
      <w:rPr>
        <w:rFonts w:hint="default"/>
      </w:rPr>
    </w:lvl>
    <w:lvl w:ilvl="4" w:tplc="D8C489A8">
      <w:start w:val="1"/>
      <w:numFmt w:val="bullet"/>
      <w:lvlText w:val="•"/>
      <w:lvlJc w:val="left"/>
      <w:rPr>
        <w:rFonts w:hint="default"/>
      </w:rPr>
    </w:lvl>
    <w:lvl w:ilvl="5" w:tplc="88C2EBCC">
      <w:start w:val="1"/>
      <w:numFmt w:val="bullet"/>
      <w:lvlText w:val="•"/>
      <w:lvlJc w:val="left"/>
      <w:rPr>
        <w:rFonts w:hint="default"/>
      </w:rPr>
    </w:lvl>
    <w:lvl w:ilvl="6" w:tplc="A75E356C">
      <w:start w:val="1"/>
      <w:numFmt w:val="bullet"/>
      <w:lvlText w:val="•"/>
      <w:lvlJc w:val="left"/>
      <w:rPr>
        <w:rFonts w:hint="default"/>
      </w:rPr>
    </w:lvl>
    <w:lvl w:ilvl="7" w:tplc="B88A2DF8">
      <w:start w:val="1"/>
      <w:numFmt w:val="bullet"/>
      <w:lvlText w:val="•"/>
      <w:lvlJc w:val="left"/>
      <w:rPr>
        <w:rFonts w:hint="default"/>
      </w:rPr>
    </w:lvl>
    <w:lvl w:ilvl="8" w:tplc="FB2EC3AE">
      <w:start w:val="1"/>
      <w:numFmt w:val="bullet"/>
      <w:lvlText w:val="•"/>
      <w:lvlJc w:val="left"/>
      <w:rPr>
        <w:rFonts w:hint="default"/>
      </w:rPr>
    </w:lvl>
  </w:abstractNum>
  <w:abstractNum w:abstractNumId="9" w15:restartNumberingAfterBreak="0">
    <w:nsid w:val="3787621F"/>
    <w:multiLevelType w:val="hybridMultilevel"/>
    <w:tmpl w:val="0396D1B0"/>
    <w:lvl w:ilvl="0" w:tplc="0382D1FA">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CE96EDD"/>
    <w:multiLevelType w:val="hybridMultilevel"/>
    <w:tmpl w:val="A6FA4E14"/>
    <w:lvl w:ilvl="0" w:tplc="53507744">
      <w:start w:val="1"/>
      <w:numFmt w:val="upperRoman"/>
      <w:lvlText w:val="%1."/>
      <w:lvlJc w:val="left"/>
      <w:pPr>
        <w:ind w:hanging="282"/>
      </w:pPr>
      <w:rPr>
        <w:rFonts w:ascii="Arial" w:eastAsia="Arial" w:hAnsi="Arial" w:hint="default"/>
        <w:b/>
        <w:bCs/>
        <w:spacing w:val="-1"/>
        <w:w w:val="97"/>
        <w:sz w:val="18"/>
        <w:szCs w:val="18"/>
      </w:rPr>
    </w:lvl>
    <w:lvl w:ilvl="1" w:tplc="0A6AE242">
      <w:start w:val="1"/>
      <w:numFmt w:val="upperRoman"/>
      <w:lvlText w:val="%2."/>
      <w:lvlJc w:val="left"/>
      <w:pPr>
        <w:ind w:hanging="128"/>
      </w:pPr>
      <w:rPr>
        <w:rFonts w:ascii="Arial" w:eastAsia="Arial" w:hAnsi="Arial" w:hint="default"/>
        <w:b/>
        <w:bCs/>
        <w:spacing w:val="-6"/>
        <w:w w:val="97"/>
        <w:sz w:val="18"/>
        <w:szCs w:val="18"/>
      </w:rPr>
    </w:lvl>
    <w:lvl w:ilvl="2" w:tplc="9EFCB860">
      <w:start w:val="1"/>
      <w:numFmt w:val="bullet"/>
      <w:lvlText w:val="•"/>
      <w:lvlJc w:val="left"/>
      <w:rPr>
        <w:rFonts w:hint="default"/>
      </w:rPr>
    </w:lvl>
    <w:lvl w:ilvl="3" w:tplc="EB804826">
      <w:start w:val="1"/>
      <w:numFmt w:val="bullet"/>
      <w:lvlText w:val="•"/>
      <w:lvlJc w:val="left"/>
      <w:rPr>
        <w:rFonts w:hint="default"/>
      </w:rPr>
    </w:lvl>
    <w:lvl w:ilvl="4" w:tplc="34167E14">
      <w:start w:val="1"/>
      <w:numFmt w:val="bullet"/>
      <w:lvlText w:val="•"/>
      <w:lvlJc w:val="left"/>
      <w:rPr>
        <w:rFonts w:hint="default"/>
      </w:rPr>
    </w:lvl>
    <w:lvl w:ilvl="5" w:tplc="5A6AF458">
      <w:start w:val="1"/>
      <w:numFmt w:val="bullet"/>
      <w:lvlText w:val="•"/>
      <w:lvlJc w:val="left"/>
      <w:rPr>
        <w:rFonts w:hint="default"/>
      </w:rPr>
    </w:lvl>
    <w:lvl w:ilvl="6" w:tplc="67466198">
      <w:start w:val="1"/>
      <w:numFmt w:val="bullet"/>
      <w:lvlText w:val="•"/>
      <w:lvlJc w:val="left"/>
      <w:rPr>
        <w:rFonts w:hint="default"/>
      </w:rPr>
    </w:lvl>
    <w:lvl w:ilvl="7" w:tplc="725A4F52">
      <w:start w:val="1"/>
      <w:numFmt w:val="bullet"/>
      <w:lvlText w:val="•"/>
      <w:lvlJc w:val="left"/>
      <w:rPr>
        <w:rFonts w:hint="default"/>
      </w:rPr>
    </w:lvl>
    <w:lvl w:ilvl="8" w:tplc="5A3C1CD4">
      <w:start w:val="1"/>
      <w:numFmt w:val="bullet"/>
      <w:lvlText w:val="•"/>
      <w:lvlJc w:val="left"/>
      <w:rPr>
        <w:rFonts w:hint="default"/>
      </w:rPr>
    </w:lvl>
  </w:abstractNum>
  <w:abstractNum w:abstractNumId="11" w15:restartNumberingAfterBreak="0">
    <w:nsid w:val="3FB70DEA"/>
    <w:multiLevelType w:val="hybridMultilevel"/>
    <w:tmpl w:val="05CCC5AE"/>
    <w:lvl w:ilvl="0" w:tplc="3900FDB2">
      <w:start w:val="1"/>
      <w:numFmt w:val="upperLetter"/>
      <w:lvlText w:val="%1."/>
      <w:lvlJc w:val="left"/>
      <w:pPr>
        <w:ind w:hanging="397"/>
      </w:pPr>
      <w:rPr>
        <w:rFonts w:ascii="Arial" w:eastAsia="Arial" w:hAnsi="Arial" w:hint="default"/>
        <w:spacing w:val="1"/>
        <w:w w:val="96"/>
        <w:sz w:val="18"/>
        <w:szCs w:val="18"/>
      </w:rPr>
    </w:lvl>
    <w:lvl w:ilvl="1" w:tplc="3CA03252">
      <w:start w:val="1"/>
      <w:numFmt w:val="bullet"/>
      <w:lvlText w:val="•"/>
      <w:lvlJc w:val="left"/>
      <w:rPr>
        <w:rFonts w:hint="default"/>
      </w:rPr>
    </w:lvl>
    <w:lvl w:ilvl="2" w:tplc="E6BC5FD4">
      <w:start w:val="1"/>
      <w:numFmt w:val="bullet"/>
      <w:lvlText w:val="•"/>
      <w:lvlJc w:val="left"/>
      <w:rPr>
        <w:rFonts w:hint="default"/>
      </w:rPr>
    </w:lvl>
    <w:lvl w:ilvl="3" w:tplc="B240DC8C">
      <w:start w:val="1"/>
      <w:numFmt w:val="bullet"/>
      <w:lvlText w:val="•"/>
      <w:lvlJc w:val="left"/>
      <w:rPr>
        <w:rFonts w:hint="default"/>
      </w:rPr>
    </w:lvl>
    <w:lvl w:ilvl="4" w:tplc="6B2E3FB2">
      <w:start w:val="1"/>
      <w:numFmt w:val="bullet"/>
      <w:lvlText w:val="•"/>
      <w:lvlJc w:val="left"/>
      <w:rPr>
        <w:rFonts w:hint="default"/>
      </w:rPr>
    </w:lvl>
    <w:lvl w:ilvl="5" w:tplc="E29AD234">
      <w:start w:val="1"/>
      <w:numFmt w:val="bullet"/>
      <w:lvlText w:val="•"/>
      <w:lvlJc w:val="left"/>
      <w:rPr>
        <w:rFonts w:hint="default"/>
      </w:rPr>
    </w:lvl>
    <w:lvl w:ilvl="6" w:tplc="C694C8B2">
      <w:start w:val="1"/>
      <w:numFmt w:val="bullet"/>
      <w:lvlText w:val="•"/>
      <w:lvlJc w:val="left"/>
      <w:rPr>
        <w:rFonts w:hint="default"/>
      </w:rPr>
    </w:lvl>
    <w:lvl w:ilvl="7" w:tplc="E480B1D6">
      <w:start w:val="1"/>
      <w:numFmt w:val="bullet"/>
      <w:lvlText w:val="•"/>
      <w:lvlJc w:val="left"/>
      <w:rPr>
        <w:rFonts w:hint="default"/>
      </w:rPr>
    </w:lvl>
    <w:lvl w:ilvl="8" w:tplc="0FD85274">
      <w:start w:val="1"/>
      <w:numFmt w:val="bullet"/>
      <w:lvlText w:val="•"/>
      <w:lvlJc w:val="left"/>
      <w:rPr>
        <w:rFonts w:hint="default"/>
      </w:rPr>
    </w:lvl>
  </w:abstractNum>
  <w:abstractNum w:abstractNumId="12" w15:restartNumberingAfterBreak="0">
    <w:nsid w:val="41587DD2"/>
    <w:multiLevelType w:val="hybridMultilevel"/>
    <w:tmpl w:val="66DED602"/>
    <w:lvl w:ilvl="0" w:tplc="8572E3BC">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1E23173"/>
    <w:multiLevelType w:val="multilevel"/>
    <w:tmpl w:val="7FD6BB10"/>
    <w:lvl w:ilvl="0">
      <w:start w:val="1"/>
      <w:numFmt w:val="decimal"/>
      <w:lvlText w:val="%1."/>
      <w:lvlJc w:val="left"/>
      <w:pPr>
        <w:ind w:left="360" w:hanging="360"/>
      </w:pPr>
      <w:rPr>
        <w:rFonts w:hint="default"/>
      </w:rPr>
    </w:lvl>
    <w:lvl w:ilvl="1">
      <w:start w:val="1"/>
      <w:numFmt w:val="decimal"/>
      <w:isLgl/>
      <w:lvlText w:val="%1.%2"/>
      <w:lvlJc w:val="left"/>
      <w:pPr>
        <w:ind w:left="1335" w:hanging="360"/>
      </w:pPr>
      <w:rPr>
        <w:rFonts w:hint="default"/>
      </w:rPr>
    </w:lvl>
    <w:lvl w:ilvl="2">
      <w:start w:val="1"/>
      <w:numFmt w:val="decimal"/>
      <w:isLgl/>
      <w:lvlText w:val="%1.%2.%3"/>
      <w:lvlJc w:val="left"/>
      <w:pPr>
        <w:ind w:left="2310" w:hanging="720"/>
      </w:pPr>
      <w:rPr>
        <w:rFonts w:hint="default"/>
      </w:rPr>
    </w:lvl>
    <w:lvl w:ilvl="3">
      <w:start w:val="1"/>
      <w:numFmt w:val="decimal"/>
      <w:isLgl/>
      <w:lvlText w:val="%1.%2.%3.%4"/>
      <w:lvlJc w:val="left"/>
      <w:pPr>
        <w:ind w:left="2925" w:hanging="720"/>
      </w:pPr>
      <w:rPr>
        <w:rFonts w:hint="default"/>
      </w:rPr>
    </w:lvl>
    <w:lvl w:ilvl="4">
      <w:start w:val="1"/>
      <w:numFmt w:val="decimal"/>
      <w:isLgl/>
      <w:lvlText w:val="%1.%2.%3.%4.%5"/>
      <w:lvlJc w:val="left"/>
      <w:pPr>
        <w:ind w:left="3540" w:hanging="720"/>
      </w:pPr>
      <w:rPr>
        <w:rFonts w:hint="default"/>
      </w:rPr>
    </w:lvl>
    <w:lvl w:ilvl="5">
      <w:start w:val="1"/>
      <w:numFmt w:val="decimal"/>
      <w:isLgl/>
      <w:lvlText w:val="%1.%2.%3.%4.%5.%6"/>
      <w:lvlJc w:val="left"/>
      <w:pPr>
        <w:ind w:left="4515" w:hanging="1080"/>
      </w:pPr>
      <w:rPr>
        <w:rFonts w:hint="default"/>
      </w:rPr>
    </w:lvl>
    <w:lvl w:ilvl="6">
      <w:start w:val="1"/>
      <w:numFmt w:val="decimal"/>
      <w:isLgl/>
      <w:lvlText w:val="%1.%2.%3.%4.%5.%6.%7"/>
      <w:lvlJc w:val="left"/>
      <w:pPr>
        <w:ind w:left="5130" w:hanging="1080"/>
      </w:pPr>
      <w:rPr>
        <w:rFonts w:hint="default"/>
      </w:rPr>
    </w:lvl>
    <w:lvl w:ilvl="7">
      <w:start w:val="1"/>
      <w:numFmt w:val="decimal"/>
      <w:isLgl/>
      <w:lvlText w:val="%1.%2.%3.%4.%5.%6.%7.%8"/>
      <w:lvlJc w:val="left"/>
      <w:pPr>
        <w:ind w:left="6105" w:hanging="1440"/>
      </w:pPr>
      <w:rPr>
        <w:rFonts w:hint="default"/>
      </w:rPr>
    </w:lvl>
    <w:lvl w:ilvl="8">
      <w:start w:val="1"/>
      <w:numFmt w:val="decimal"/>
      <w:isLgl/>
      <w:lvlText w:val="%1.%2.%3.%4.%5.%6.%7.%8.%9"/>
      <w:lvlJc w:val="left"/>
      <w:pPr>
        <w:ind w:left="6720" w:hanging="1440"/>
      </w:pPr>
      <w:rPr>
        <w:rFonts w:hint="default"/>
      </w:rPr>
    </w:lvl>
  </w:abstractNum>
  <w:abstractNum w:abstractNumId="14" w15:restartNumberingAfterBreak="0">
    <w:nsid w:val="46E87A0F"/>
    <w:multiLevelType w:val="hybridMultilevel"/>
    <w:tmpl w:val="C7D4C0BA"/>
    <w:lvl w:ilvl="0" w:tplc="2CC60E96">
      <w:start w:val="1"/>
      <w:numFmt w:val="upperRoman"/>
      <w:lvlText w:val="%1."/>
      <w:lvlJc w:val="left"/>
      <w:pPr>
        <w:ind w:hanging="313"/>
      </w:pPr>
      <w:rPr>
        <w:rFonts w:ascii="Arial" w:eastAsia="Arial" w:hAnsi="Arial" w:hint="default"/>
        <w:b/>
        <w:bCs/>
        <w:spacing w:val="-1"/>
        <w:w w:val="97"/>
        <w:sz w:val="18"/>
        <w:szCs w:val="18"/>
      </w:rPr>
    </w:lvl>
    <w:lvl w:ilvl="1" w:tplc="01F45AB8">
      <w:start w:val="1"/>
      <w:numFmt w:val="bullet"/>
      <w:lvlText w:val="•"/>
      <w:lvlJc w:val="left"/>
      <w:rPr>
        <w:rFonts w:hint="default"/>
      </w:rPr>
    </w:lvl>
    <w:lvl w:ilvl="2" w:tplc="98C2E924">
      <w:start w:val="1"/>
      <w:numFmt w:val="bullet"/>
      <w:lvlText w:val="•"/>
      <w:lvlJc w:val="left"/>
      <w:rPr>
        <w:rFonts w:hint="default"/>
      </w:rPr>
    </w:lvl>
    <w:lvl w:ilvl="3" w:tplc="C8EA45AA">
      <w:start w:val="1"/>
      <w:numFmt w:val="bullet"/>
      <w:lvlText w:val="•"/>
      <w:lvlJc w:val="left"/>
      <w:rPr>
        <w:rFonts w:hint="default"/>
      </w:rPr>
    </w:lvl>
    <w:lvl w:ilvl="4" w:tplc="E12C0496">
      <w:start w:val="1"/>
      <w:numFmt w:val="bullet"/>
      <w:lvlText w:val="•"/>
      <w:lvlJc w:val="left"/>
      <w:rPr>
        <w:rFonts w:hint="default"/>
      </w:rPr>
    </w:lvl>
    <w:lvl w:ilvl="5" w:tplc="610A5852">
      <w:start w:val="1"/>
      <w:numFmt w:val="bullet"/>
      <w:lvlText w:val="•"/>
      <w:lvlJc w:val="left"/>
      <w:rPr>
        <w:rFonts w:hint="default"/>
      </w:rPr>
    </w:lvl>
    <w:lvl w:ilvl="6" w:tplc="A238E828">
      <w:start w:val="1"/>
      <w:numFmt w:val="bullet"/>
      <w:lvlText w:val="•"/>
      <w:lvlJc w:val="left"/>
      <w:rPr>
        <w:rFonts w:hint="default"/>
      </w:rPr>
    </w:lvl>
    <w:lvl w:ilvl="7" w:tplc="D81673FC">
      <w:start w:val="1"/>
      <w:numFmt w:val="bullet"/>
      <w:lvlText w:val="•"/>
      <w:lvlJc w:val="left"/>
      <w:rPr>
        <w:rFonts w:hint="default"/>
      </w:rPr>
    </w:lvl>
    <w:lvl w:ilvl="8" w:tplc="F9C4982C">
      <w:start w:val="1"/>
      <w:numFmt w:val="bullet"/>
      <w:lvlText w:val="•"/>
      <w:lvlJc w:val="left"/>
      <w:rPr>
        <w:rFonts w:hint="default"/>
      </w:rPr>
    </w:lvl>
  </w:abstractNum>
  <w:abstractNum w:abstractNumId="15" w15:restartNumberingAfterBreak="0">
    <w:nsid w:val="4D1C710E"/>
    <w:multiLevelType w:val="hybridMultilevel"/>
    <w:tmpl w:val="736EA58A"/>
    <w:lvl w:ilvl="0" w:tplc="223CA418">
      <w:start w:val="1"/>
      <w:numFmt w:val="decimal"/>
      <w:lvlText w:val="%1."/>
      <w:lvlJc w:val="left"/>
      <w:pPr>
        <w:ind w:left="720" w:hanging="360"/>
      </w:pPr>
      <w:rPr>
        <w:b w:val="0"/>
        <w:bCs/>
        <w:i w:val="0"/>
        <w:i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E6A0C8B"/>
    <w:multiLevelType w:val="hybridMultilevel"/>
    <w:tmpl w:val="D738004A"/>
    <w:lvl w:ilvl="0" w:tplc="836C3430">
      <w:start w:val="1"/>
      <w:numFmt w:val="decimal"/>
      <w:lvlText w:val="%1."/>
      <w:lvlJc w:val="left"/>
      <w:pPr>
        <w:ind w:hanging="313"/>
      </w:pPr>
      <w:rPr>
        <w:rFonts w:ascii="Arial" w:eastAsia="Arial" w:hAnsi="Arial" w:hint="default"/>
        <w:spacing w:val="1"/>
        <w:w w:val="96"/>
        <w:sz w:val="18"/>
        <w:szCs w:val="18"/>
      </w:rPr>
    </w:lvl>
    <w:lvl w:ilvl="1" w:tplc="A18A9862">
      <w:start w:val="1"/>
      <w:numFmt w:val="bullet"/>
      <w:lvlText w:val="•"/>
      <w:lvlJc w:val="left"/>
      <w:rPr>
        <w:rFonts w:hint="default"/>
      </w:rPr>
    </w:lvl>
    <w:lvl w:ilvl="2" w:tplc="601EF080">
      <w:start w:val="1"/>
      <w:numFmt w:val="bullet"/>
      <w:lvlText w:val="•"/>
      <w:lvlJc w:val="left"/>
      <w:rPr>
        <w:rFonts w:hint="default"/>
      </w:rPr>
    </w:lvl>
    <w:lvl w:ilvl="3" w:tplc="23EEA390">
      <w:start w:val="1"/>
      <w:numFmt w:val="bullet"/>
      <w:lvlText w:val="•"/>
      <w:lvlJc w:val="left"/>
      <w:rPr>
        <w:rFonts w:hint="default"/>
      </w:rPr>
    </w:lvl>
    <w:lvl w:ilvl="4" w:tplc="4CD4E6B4">
      <w:start w:val="1"/>
      <w:numFmt w:val="bullet"/>
      <w:lvlText w:val="•"/>
      <w:lvlJc w:val="left"/>
      <w:rPr>
        <w:rFonts w:hint="default"/>
      </w:rPr>
    </w:lvl>
    <w:lvl w:ilvl="5" w:tplc="3D322BF6">
      <w:start w:val="1"/>
      <w:numFmt w:val="bullet"/>
      <w:lvlText w:val="•"/>
      <w:lvlJc w:val="left"/>
      <w:rPr>
        <w:rFonts w:hint="default"/>
      </w:rPr>
    </w:lvl>
    <w:lvl w:ilvl="6" w:tplc="CD363E6C">
      <w:start w:val="1"/>
      <w:numFmt w:val="bullet"/>
      <w:lvlText w:val="•"/>
      <w:lvlJc w:val="left"/>
      <w:rPr>
        <w:rFonts w:hint="default"/>
      </w:rPr>
    </w:lvl>
    <w:lvl w:ilvl="7" w:tplc="353801D8">
      <w:start w:val="1"/>
      <w:numFmt w:val="bullet"/>
      <w:lvlText w:val="•"/>
      <w:lvlJc w:val="left"/>
      <w:rPr>
        <w:rFonts w:hint="default"/>
      </w:rPr>
    </w:lvl>
    <w:lvl w:ilvl="8" w:tplc="35904A0A">
      <w:start w:val="1"/>
      <w:numFmt w:val="bullet"/>
      <w:lvlText w:val="•"/>
      <w:lvlJc w:val="left"/>
      <w:rPr>
        <w:rFonts w:hint="default"/>
      </w:rPr>
    </w:lvl>
  </w:abstractNum>
  <w:abstractNum w:abstractNumId="17" w15:restartNumberingAfterBreak="0">
    <w:nsid w:val="506B4D70"/>
    <w:multiLevelType w:val="hybridMultilevel"/>
    <w:tmpl w:val="2E062BA0"/>
    <w:lvl w:ilvl="0" w:tplc="054EBA6A">
      <w:start w:val="4"/>
      <w:numFmt w:val="upperRoman"/>
      <w:lvlText w:val="%1."/>
      <w:lvlJc w:val="left"/>
      <w:pPr>
        <w:ind w:hanging="271"/>
        <w:jc w:val="right"/>
      </w:pPr>
      <w:rPr>
        <w:rFonts w:ascii="Arial" w:eastAsia="Arial" w:hAnsi="Arial" w:hint="default"/>
        <w:b/>
        <w:bCs/>
        <w:sz w:val="18"/>
        <w:szCs w:val="18"/>
      </w:rPr>
    </w:lvl>
    <w:lvl w:ilvl="1" w:tplc="1A545B08">
      <w:start w:val="1"/>
      <w:numFmt w:val="upperRoman"/>
      <w:lvlText w:val="%2."/>
      <w:lvlJc w:val="left"/>
      <w:pPr>
        <w:ind w:hanging="171"/>
      </w:pPr>
      <w:rPr>
        <w:rFonts w:ascii="Arial" w:eastAsia="Arial" w:hAnsi="Arial" w:hint="default"/>
        <w:spacing w:val="-1"/>
        <w:w w:val="96"/>
        <w:sz w:val="18"/>
        <w:szCs w:val="18"/>
      </w:rPr>
    </w:lvl>
    <w:lvl w:ilvl="2" w:tplc="DE12E4B4">
      <w:start w:val="1"/>
      <w:numFmt w:val="decimal"/>
      <w:lvlText w:val="%3."/>
      <w:lvlJc w:val="left"/>
      <w:pPr>
        <w:ind w:hanging="219"/>
      </w:pPr>
      <w:rPr>
        <w:rFonts w:ascii="Arial" w:eastAsia="Arial" w:hAnsi="Arial" w:hint="default"/>
        <w:spacing w:val="1"/>
        <w:w w:val="96"/>
        <w:sz w:val="18"/>
        <w:szCs w:val="18"/>
      </w:rPr>
    </w:lvl>
    <w:lvl w:ilvl="3" w:tplc="5BA2DDB8">
      <w:start w:val="1"/>
      <w:numFmt w:val="bullet"/>
      <w:lvlText w:val="•"/>
      <w:lvlJc w:val="left"/>
      <w:rPr>
        <w:rFonts w:hint="default"/>
      </w:rPr>
    </w:lvl>
    <w:lvl w:ilvl="4" w:tplc="8C46BD18">
      <w:start w:val="1"/>
      <w:numFmt w:val="bullet"/>
      <w:lvlText w:val="•"/>
      <w:lvlJc w:val="left"/>
      <w:rPr>
        <w:rFonts w:hint="default"/>
      </w:rPr>
    </w:lvl>
    <w:lvl w:ilvl="5" w:tplc="F0EE7AB6">
      <w:start w:val="1"/>
      <w:numFmt w:val="bullet"/>
      <w:lvlText w:val="•"/>
      <w:lvlJc w:val="left"/>
      <w:rPr>
        <w:rFonts w:hint="default"/>
      </w:rPr>
    </w:lvl>
    <w:lvl w:ilvl="6" w:tplc="18AC0832">
      <w:start w:val="1"/>
      <w:numFmt w:val="bullet"/>
      <w:lvlText w:val="•"/>
      <w:lvlJc w:val="left"/>
      <w:rPr>
        <w:rFonts w:hint="default"/>
      </w:rPr>
    </w:lvl>
    <w:lvl w:ilvl="7" w:tplc="D58A996E">
      <w:start w:val="1"/>
      <w:numFmt w:val="bullet"/>
      <w:lvlText w:val="•"/>
      <w:lvlJc w:val="left"/>
      <w:rPr>
        <w:rFonts w:hint="default"/>
      </w:rPr>
    </w:lvl>
    <w:lvl w:ilvl="8" w:tplc="8FB80CAE">
      <w:start w:val="1"/>
      <w:numFmt w:val="bullet"/>
      <w:lvlText w:val="•"/>
      <w:lvlJc w:val="left"/>
      <w:rPr>
        <w:rFonts w:hint="default"/>
      </w:rPr>
    </w:lvl>
  </w:abstractNum>
  <w:abstractNum w:abstractNumId="18" w15:restartNumberingAfterBreak="0">
    <w:nsid w:val="50867DEB"/>
    <w:multiLevelType w:val="hybridMultilevel"/>
    <w:tmpl w:val="FD2C3368"/>
    <w:lvl w:ilvl="0" w:tplc="A3A80FB4">
      <w:start w:val="1"/>
      <w:numFmt w:val="bullet"/>
      <w:lvlText w:val=""/>
      <w:lvlJc w:val="left"/>
      <w:pPr>
        <w:ind w:hanging="195"/>
      </w:pPr>
      <w:rPr>
        <w:rFonts w:ascii="Segoe MDL2 Assets" w:eastAsia="Segoe MDL2 Assets" w:hAnsi="Segoe MDL2 Assets" w:hint="default"/>
        <w:w w:val="44"/>
        <w:sz w:val="18"/>
        <w:szCs w:val="18"/>
      </w:rPr>
    </w:lvl>
    <w:lvl w:ilvl="1" w:tplc="E7B80E3E">
      <w:start w:val="1"/>
      <w:numFmt w:val="bullet"/>
      <w:lvlText w:val="•"/>
      <w:lvlJc w:val="left"/>
      <w:rPr>
        <w:rFonts w:hint="default"/>
      </w:rPr>
    </w:lvl>
    <w:lvl w:ilvl="2" w:tplc="ACA4B40C">
      <w:start w:val="1"/>
      <w:numFmt w:val="bullet"/>
      <w:lvlText w:val="•"/>
      <w:lvlJc w:val="left"/>
      <w:rPr>
        <w:rFonts w:hint="default"/>
      </w:rPr>
    </w:lvl>
    <w:lvl w:ilvl="3" w:tplc="A1EEBE8A">
      <w:start w:val="1"/>
      <w:numFmt w:val="bullet"/>
      <w:lvlText w:val="•"/>
      <w:lvlJc w:val="left"/>
      <w:rPr>
        <w:rFonts w:hint="default"/>
      </w:rPr>
    </w:lvl>
    <w:lvl w:ilvl="4" w:tplc="5602234C">
      <w:start w:val="1"/>
      <w:numFmt w:val="bullet"/>
      <w:lvlText w:val="•"/>
      <w:lvlJc w:val="left"/>
      <w:rPr>
        <w:rFonts w:hint="default"/>
      </w:rPr>
    </w:lvl>
    <w:lvl w:ilvl="5" w:tplc="67221C4C">
      <w:start w:val="1"/>
      <w:numFmt w:val="bullet"/>
      <w:lvlText w:val="•"/>
      <w:lvlJc w:val="left"/>
      <w:rPr>
        <w:rFonts w:hint="default"/>
      </w:rPr>
    </w:lvl>
    <w:lvl w:ilvl="6" w:tplc="EE921562">
      <w:start w:val="1"/>
      <w:numFmt w:val="bullet"/>
      <w:lvlText w:val="•"/>
      <w:lvlJc w:val="left"/>
      <w:rPr>
        <w:rFonts w:hint="default"/>
      </w:rPr>
    </w:lvl>
    <w:lvl w:ilvl="7" w:tplc="8DCC49D2">
      <w:start w:val="1"/>
      <w:numFmt w:val="bullet"/>
      <w:lvlText w:val="•"/>
      <w:lvlJc w:val="left"/>
      <w:rPr>
        <w:rFonts w:hint="default"/>
      </w:rPr>
    </w:lvl>
    <w:lvl w:ilvl="8" w:tplc="6EE6C9E8">
      <w:start w:val="1"/>
      <w:numFmt w:val="bullet"/>
      <w:lvlText w:val="•"/>
      <w:lvlJc w:val="left"/>
      <w:rPr>
        <w:rFonts w:hint="default"/>
      </w:rPr>
    </w:lvl>
  </w:abstractNum>
  <w:abstractNum w:abstractNumId="19" w15:restartNumberingAfterBreak="0">
    <w:nsid w:val="520841D8"/>
    <w:multiLevelType w:val="hybridMultilevel"/>
    <w:tmpl w:val="77485F4E"/>
    <w:lvl w:ilvl="0" w:tplc="C3120AC0">
      <w:start w:val="1"/>
      <w:numFmt w:val="upperRoman"/>
      <w:lvlText w:val="%1."/>
      <w:lvlJc w:val="left"/>
      <w:pPr>
        <w:ind w:hanging="330"/>
      </w:pPr>
      <w:rPr>
        <w:rFonts w:ascii="Arial" w:eastAsia="Arial" w:hAnsi="Arial" w:hint="default"/>
        <w:spacing w:val="-1"/>
        <w:w w:val="96"/>
        <w:sz w:val="18"/>
        <w:szCs w:val="18"/>
      </w:rPr>
    </w:lvl>
    <w:lvl w:ilvl="1" w:tplc="DD70AE76">
      <w:start w:val="1"/>
      <w:numFmt w:val="bullet"/>
      <w:lvlText w:val="•"/>
      <w:lvlJc w:val="left"/>
      <w:rPr>
        <w:rFonts w:hint="default"/>
      </w:rPr>
    </w:lvl>
    <w:lvl w:ilvl="2" w:tplc="8876861C">
      <w:start w:val="1"/>
      <w:numFmt w:val="bullet"/>
      <w:lvlText w:val="•"/>
      <w:lvlJc w:val="left"/>
      <w:rPr>
        <w:rFonts w:hint="default"/>
      </w:rPr>
    </w:lvl>
    <w:lvl w:ilvl="3" w:tplc="6338E412">
      <w:start w:val="1"/>
      <w:numFmt w:val="bullet"/>
      <w:lvlText w:val="•"/>
      <w:lvlJc w:val="left"/>
      <w:rPr>
        <w:rFonts w:hint="default"/>
      </w:rPr>
    </w:lvl>
    <w:lvl w:ilvl="4" w:tplc="3D3C80D8">
      <w:start w:val="1"/>
      <w:numFmt w:val="bullet"/>
      <w:lvlText w:val="•"/>
      <w:lvlJc w:val="left"/>
      <w:rPr>
        <w:rFonts w:hint="default"/>
      </w:rPr>
    </w:lvl>
    <w:lvl w:ilvl="5" w:tplc="5B44D33E">
      <w:start w:val="1"/>
      <w:numFmt w:val="bullet"/>
      <w:lvlText w:val="•"/>
      <w:lvlJc w:val="left"/>
      <w:rPr>
        <w:rFonts w:hint="default"/>
      </w:rPr>
    </w:lvl>
    <w:lvl w:ilvl="6" w:tplc="7C567624">
      <w:start w:val="1"/>
      <w:numFmt w:val="bullet"/>
      <w:lvlText w:val="•"/>
      <w:lvlJc w:val="left"/>
      <w:rPr>
        <w:rFonts w:hint="default"/>
      </w:rPr>
    </w:lvl>
    <w:lvl w:ilvl="7" w:tplc="AF1C53F6">
      <w:start w:val="1"/>
      <w:numFmt w:val="bullet"/>
      <w:lvlText w:val="•"/>
      <w:lvlJc w:val="left"/>
      <w:rPr>
        <w:rFonts w:hint="default"/>
      </w:rPr>
    </w:lvl>
    <w:lvl w:ilvl="8" w:tplc="6FF2FFB8">
      <w:start w:val="1"/>
      <w:numFmt w:val="bullet"/>
      <w:lvlText w:val="•"/>
      <w:lvlJc w:val="left"/>
      <w:rPr>
        <w:rFonts w:hint="default"/>
      </w:rPr>
    </w:lvl>
  </w:abstractNum>
  <w:abstractNum w:abstractNumId="20" w15:restartNumberingAfterBreak="0">
    <w:nsid w:val="565D01B1"/>
    <w:multiLevelType w:val="hybridMultilevel"/>
    <w:tmpl w:val="125CC4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7AA6D76"/>
    <w:multiLevelType w:val="hybridMultilevel"/>
    <w:tmpl w:val="7B029C9E"/>
    <w:lvl w:ilvl="0" w:tplc="064E18BE">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BC14F9E"/>
    <w:multiLevelType w:val="hybridMultilevel"/>
    <w:tmpl w:val="F1C6FD5C"/>
    <w:lvl w:ilvl="0" w:tplc="6E682738">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EBB6C98"/>
    <w:multiLevelType w:val="hybridMultilevel"/>
    <w:tmpl w:val="C4D826A6"/>
    <w:lvl w:ilvl="0" w:tplc="057CE3BA">
      <w:start w:val="1"/>
      <w:numFmt w:val="decimal"/>
      <w:lvlText w:val="%1."/>
      <w:lvlJc w:val="left"/>
      <w:pPr>
        <w:ind w:hanging="253"/>
      </w:pPr>
      <w:rPr>
        <w:rFonts w:ascii="Arial" w:eastAsia="Arial" w:hAnsi="Arial" w:hint="default"/>
        <w:spacing w:val="1"/>
        <w:w w:val="96"/>
        <w:sz w:val="18"/>
        <w:szCs w:val="18"/>
      </w:rPr>
    </w:lvl>
    <w:lvl w:ilvl="1" w:tplc="ED986BBC">
      <w:start w:val="1"/>
      <w:numFmt w:val="bullet"/>
      <w:lvlText w:val="•"/>
      <w:lvlJc w:val="left"/>
      <w:rPr>
        <w:rFonts w:hint="default"/>
      </w:rPr>
    </w:lvl>
    <w:lvl w:ilvl="2" w:tplc="8AF0A7AA">
      <w:start w:val="1"/>
      <w:numFmt w:val="bullet"/>
      <w:lvlText w:val="•"/>
      <w:lvlJc w:val="left"/>
      <w:rPr>
        <w:rFonts w:hint="default"/>
      </w:rPr>
    </w:lvl>
    <w:lvl w:ilvl="3" w:tplc="9A985682">
      <w:start w:val="1"/>
      <w:numFmt w:val="bullet"/>
      <w:lvlText w:val="•"/>
      <w:lvlJc w:val="left"/>
      <w:rPr>
        <w:rFonts w:hint="default"/>
      </w:rPr>
    </w:lvl>
    <w:lvl w:ilvl="4" w:tplc="0BDAFEFA">
      <w:start w:val="1"/>
      <w:numFmt w:val="bullet"/>
      <w:lvlText w:val="•"/>
      <w:lvlJc w:val="left"/>
      <w:rPr>
        <w:rFonts w:hint="default"/>
      </w:rPr>
    </w:lvl>
    <w:lvl w:ilvl="5" w:tplc="7E1091CC">
      <w:start w:val="1"/>
      <w:numFmt w:val="bullet"/>
      <w:lvlText w:val="•"/>
      <w:lvlJc w:val="left"/>
      <w:rPr>
        <w:rFonts w:hint="default"/>
      </w:rPr>
    </w:lvl>
    <w:lvl w:ilvl="6" w:tplc="B34C0794">
      <w:start w:val="1"/>
      <w:numFmt w:val="bullet"/>
      <w:lvlText w:val="•"/>
      <w:lvlJc w:val="left"/>
      <w:rPr>
        <w:rFonts w:hint="default"/>
      </w:rPr>
    </w:lvl>
    <w:lvl w:ilvl="7" w:tplc="FD5C63C2">
      <w:start w:val="1"/>
      <w:numFmt w:val="bullet"/>
      <w:lvlText w:val="•"/>
      <w:lvlJc w:val="left"/>
      <w:rPr>
        <w:rFonts w:hint="default"/>
      </w:rPr>
    </w:lvl>
    <w:lvl w:ilvl="8" w:tplc="9F086E6C">
      <w:start w:val="1"/>
      <w:numFmt w:val="bullet"/>
      <w:lvlText w:val="•"/>
      <w:lvlJc w:val="left"/>
      <w:rPr>
        <w:rFonts w:hint="default"/>
      </w:rPr>
    </w:lvl>
  </w:abstractNum>
  <w:abstractNum w:abstractNumId="24" w15:restartNumberingAfterBreak="0">
    <w:nsid w:val="66866B04"/>
    <w:multiLevelType w:val="hybridMultilevel"/>
    <w:tmpl w:val="E1D672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84C6906"/>
    <w:multiLevelType w:val="hybridMultilevel"/>
    <w:tmpl w:val="A7DAC172"/>
    <w:lvl w:ilvl="0" w:tplc="C57CC636">
      <w:numFmt w:val="bullet"/>
      <w:lvlText w:val=""/>
      <w:lvlJc w:val="left"/>
      <w:pPr>
        <w:ind w:left="720" w:hanging="360"/>
      </w:pPr>
      <w:rPr>
        <w:rFonts w:ascii="Wingdings" w:eastAsia="Times New Roman" w:hAnsi="Wingdings"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8776138"/>
    <w:multiLevelType w:val="hybridMultilevel"/>
    <w:tmpl w:val="D4C62FEC"/>
    <w:lvl w:ilvl="0" w:tplc="6F14BE6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C0708D9"/>
    <w:multiLevelType w:val="hybridMultilevel"/>
    <w:tmpl w:val="4878819A"/>
    <w:lvl w:ilvl="0" w:tplc="6F3E0B9A">
      <w:start w:val="1"/>
      <w:numFmt w:val="upperRoman"/>
      <w:lvlText w:val="%1."/>
      <w:lvlJc w:val="left"/>
      <w:pPr>
        <w:ind w:hanging="128"/>
      </w:pPr>
      <w:rPr>
        <w:rFonts w:ascii="Arial" w:eastAsia="Arial" w:hAnsi="Arial" w:hint="default"/>
        <w:b/>
        <w:bCs/>
        <w:spacing w:val="-6"/>
        <w:w w:val="97"/>
        <w:sz w:val="18"/>
        <w:szCs w:val="18"/>
      </w:rPr>
    </w:lvl>
    <w:lvl w:ilvl="1" w:tplc="7D4893F0">
      <w:start w:val="1"/>
      <w:numFmt w:val="bullet"/>
      <w:lvlText w:val="•"/>
      <w:lvlJc w:val="left"/>
      <w:rPr>
        <w:rFonts w:hint="default"/>
      </w:rPr>
    </w:lvl>
    <w:lvl w:ilvl="2" w:tplc="C600715C">
      <w:start w:val="1"/>
      <w:numFmt w:val="bullet"/>
      <w:lvlText w:val="•"/>
      <w:lvlJc w:val="left"/>
      <w:rPr>
        <w:rFonts w:hint="default"/>
      </w:rPr>
    </w:lvl>
    <w:lvl w:ilvl="3" w:tplc="623036B6">
      <w:start w:val="1"/>
      <w:numFmt w:val="bullet"/>
      <w:lvlText w:val="•"/>
      <w:lvlJc w:val="left"/>
      <w:rPr>
        <w:rFonts w:hint="default"/>
      </w:rPr>
    </w:lvl>
    <w:lvl w:ilvl="4" w:tplc="3738DF30">
      <w:start w:val="1"/>
      <w:numFmt w:val="bullet"/>
      <w:lvlText w:val="•"/>
      <w:lvlJc w:val="left"/>
      <w:rPr>
        <w:rFonts w:hint="default"/>
      </w:rPr>
    </w:lvl>
    <w:lvl w:ilvl="5" w:tplc="CEFAFA7C">
      <w:start w:val="1"/>
      <w:numFmt w:val="bullet"/>
      <w:lvlText w:val="•"/>
      <w:lvlJc w:val="left"/>
      <w:rPr>
        <w:rFonts w:hint="default"/>
      </w:rPr>
    </w:lvl>
    <w:lvl w:ilvl="6" w:tplc="125830D4">
      <w:start w:val="1"/>
      <w:numFmt w:val="bullet"/>
      <w:lvlText w:val="•"/>
      <w:lvlJc w:val="left"/>
      <w:rPr>
        <w:rFonts w:hint="default"/>
      </w:rPr>
    </w:lvl>
    <w:lvl w:ilvl="7" w:tplc="9B22D790">
      <w:start w:val="1"/>
      <w:numFmt w:val="bullet"/>
      <w:lvlText w:val="•"/>
      <w:lvlJc w:val="left"/>
      <w:rPr>
        <w:rFonts w:hint="default"/>
      </w:rPr>
    </w:lvl>
    <w:lvl w:ilvl="8" w:tplc="2F52CC32">
      <w:start w:val="1"/>
      <w:numFmt w:val="bullet"/>
      <w:lvlText w:val="•"/>
      <w:lvlJc w:val="left"/>
      <w:rPr>
        <w:rFonts w:hint="default"/>
      </w:rPr>
    </w:lvl>
  </w:abstractNum>
  <w:abstractNum w:abstractNumId="28" w15:restartNumberingAfterBreak="0">
    <w:nsid w:val="72DB02E8"/>
    <w:multiLevelType w:val="hybridMultilevel"/>
    <w:tmpl w:val="71B81720"/>
    <w:lvl w:ilvl="0" w:tplc="F4284A3C">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53D0445"/>
    <w:multiLevelType w:val="hybridMultilevel"/>
    <w:tmpl w:val="D0608924"/>
    <w:lvl w:ilvl="0" w:tplc="080A0017">
      <w:start w:val="1"/>
      <w:numFmt w:val="lowerLetter"/>
      <w:lvlText w:val="%1)"/>
      <w:lvlJc w:val="left"/>
      <w:pPr>
        <w:ind w:hanging="255"/>
      </w:pPr>
      <w:rPr>
        <w:rFonts w:hint="default"/>
        <w:spacing w:val="1"/>
        <w:w w:val="96"/>
        <w:sz w:val="18"/>
        <w:szCs w:val="18"/>
      </w:rPr>
    </w:lvl>
    <w:lvl w:ilvl="1" w:tplc="0D3C2B36">
      <w:start w:val="1"/>
      <w:numFmt w:val="bullet"/>
      <w:lvlText w:val="•"/>
      <w:lvlJc w:val="left"/>
      <w:rPr>
        <w:rFonts w:hint="default"/>
      </w:rPr>
    </w:lvl>
    <w:lvl w:ilvl="2" w:tplc="10B2ED70">
      <w:start w:val="1"/>
      <w:numFmt w:val="bullet"/>
      <w:lvlText w:val="•"/>
      <w:lvlJc w:val="left"/>
      <w:rPr>
        <w:rFonts w:hint="default"/>
      </w:rPr>
    </w:lvl>
    <w:lvl w:ilvl="3" w:tplc="7494B21C">
      <w:start w:val="1"/>
      <w:numFmt w:val="bullet"/>
      <w:lvlText w:val="•"/>
      <w:lvlJc w:val="left"/>
      <w:rPr>
        <w:rFonts w:hint="default"/>
      </w:rPr>
    </w:lvl>
    <w:lvl w:ilvl="4" w:tplc="56A4371A">
      <w:start w:val="1"/>
      <w:numFmt w:val="bullet"/>
      <w:lvlText w:val="•"/>
      <w:lvlJc w:val="left"/>
      <w:rPr>
        <w:rFonts w:hint="default"/>
      </w:rPr>
    </w:lvl>
    <w:lvl w:ilvl="5" w:tplc="62304442">
      <w:start w:val="1"/>
      <w:numFmt w:val="bullet"/>
      <w:lvlText w:val="•"/>
      <w:lvlJc w:val="left"/>
      <w:rPr>
        <w:rFonts w:hint="default"/>
      </w:rPr>
    </w:lvl>
    <w:lvl w:ilvl="6" w:tplc="ECC857DA">
      <w:start w:val="1"/>
      <w:numFmt w:val="bullet"/>
      <w:lvlText w:val="•"/>
      <w:lvlJc w:val="left"/>
      <w:rPr>
        <w:rFonts w:hint="default"/>
      </w:rPr>
    </w:lvl>
    <w:lvl w:ilvl="7" w:tplc="D2603986">
      <w:start w:val="1"/>
      <w:numFmt w:val="bullet"/>
      <w:lvlText w:val="•"/>
      <w:lvlJc w:val="left"/>
      <w:rPr>
        <w:rFonts w:hint="default"/>
      </w:rPr>
    </w:lvl>
    <w:lvl w:ilvl="8" w:tplc="1E6ECF76">
      <w:start w:val="1"/>
      <w:numFmt w:val="bullet"/>
      <w:lvlText w:val="•"/>
      <w:lvlJc w:val="left"/>
      <w:rPr>
        <w:rFonts w:hint="default"/>
      </w:rPr>
    </w:lvl>
  </w:abstractNum>
  <w:abstractNum w:abstractNumId="30" w15:restartNumberingAfterBreak="0">
    <w:nsid w:val="788A0E65"/>
    <w:multiLevelType w:val="hybridMultilevel"/>
    <w:tmpl w:val="CC2689AE"/>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1" w15:restartNumberingAfterBreak="0">
    <w:nsid w:val="7A8E5B44"/>
    <w:multiLevelType w:val="hybridMultilevel"/>
    <w:tmpl w:val="19E82B20"/>
    <w:lvl w:ilvl="0" w:tplc="D82E046E">
      <w:start w:val="1"/>
      <w:numFmt w:val="decimal"/>
      <w:lvlText w:val="%1."/>
      <w:lvlJc w:val="left"/>
      <w:pPr>
        <w:ind w:hanging="311"/>
      </w:pPr>
      <w:rPr>
        <w:rFonts w:ascii="Arial" w:eastAsia="Arial" w:hAnsi="Arial" w:hint="default"/>
        <w:b/>
        <w:bCs/>
        <w:spacing w:val="1"/>
        <w:w w:val="97"/>
        <w:sz w:val="18"/>
        <w:szCs w:val="18"/>
      </w:rPr>
    </w:lvl>
    <w:lvl w:ilvl="1" w:tplc="34CE4622">
      <w:start w:val="1"/>
      <w:numFmt w:val="upperRoman"/>
      <w:lvlText w:val="%2."/>
      <w:lvlJc w:val="left"/>
      <w:pPr>
        <w:ind w:hanging="125"/>
      </w:pPr>
      <w:rPr>
        <w:rFonts w:ascii="Arial" w:eastAsia="Arial" w:hAnsi="Arial" w:hint="default"/>
        <w:b/>
        <w:bCs/>
        <w:spacing w:val="-6"/>
        <w:w w:val="97"/>
        <w:sz w:val="18"/>
        <w:szCs w:val="18"/>
      </w:rPr>
    </w:lvl>
    <w:lvl w:ilvl="2" w:tplc="0346D7F0">
      <w:start w:val="1"/>
      <w:numFmt w:val="bullet"/>
      <w:lvlText w:val="•"/>
      <w:lvlJc w:val="left"/>
      <w:rPr>
        <w:rFonts w:hint="default"/>
      </w:rPr>
    </w:lvl>
    <w:lvl w:ilvl="3" w:tplc="BE520472">
      <w:start w:val="1"/>
      <w:numFmt w:val="bullet"/>
      <w:lvlText w:val="•"/>
      <w:lvlJc w:val="left"/>
      <w:rPr>
        <w:rFonts w:hint="default"/>
      </w:rPr>
    </w:lvl>
    <w:lvl w:ilvl="4" w:tplc="ED72BF26">
      <w:start w:val="1"/>
      <w:numFmt w:val="bullet"/>
      <w:lvlText w:val="•"/>
      <w:lvlJc w:val="left"/>
      <w:rPr>
        <w:rFonts w:hint="default"/>
      </w:rPr>
    </w:lvl>
    <w:lvl w:ilvl="5" w:tplc="9D2E89DC">
      <w:start w:val="1"/>
      <w:numFmt w:val="bullet"/>
      <w:lvlText w:val="•"/>
      <w:lvlJc w:val="left"/>
      <w:rPr>
        <w:rFonts w:hint="default"/>
      </w:rPr>
    </w:lvl>
    <w:lvl w:ilvl="6" w:tplc="350A3442">
      <w:start w:val="1"/>
      <w:numFmt w:val="bullet"/>
      <w:lvlText w:val="•"/>
      <w:lvlJc w:val="left"/>
      <w:rPr>
        <w:rFonts w:hint="default"/>
      </w:rPr>
    </w:lvl>
    <w:lvl w:ilvl="7" w:tplc="1682C098">
      <w:start w:val="1"/>
      <w:numFmt w:val="bullet"/>
      <w:lvlText w:val="•"/>
      <w:lvlJc w:val="left"/>
      <w:rPr>
        <w:rFonts w:hint="default"/>
      </w:rPr>
    </w:lvl>
    <w:lvl w:ilvl="8" w:tplc="333CEBA8">
      <w:start w:val="1"/>
      <w:numFmt w:val="bullet"/>
      <w:lvlText w:val="•"/>
      <w:lvlJc w:val="left"/>
      <w:rPr>
        <w:rFonts w:hint="default"/>
      </w:rPr>
    </w:lvl>
  </w:abstractNum>
  <w:abstractNum w:abstractNumId="32" w15:restartNumberingAfterBreak="0">
    <w:nsid w:val="7E7530F7"/>
    <w:multiLevelType w:val="hybridMultilevel"/>
    <w:tmpl w:val="F9AC0246"/>
    <w:lvl w:ilvl="0" w:tplc="918AF15C">
      <w:numFmt w:val="bullet"/>
      <w:lvlText w:val="-"/>
      <w:lvlJc w:val="left"/>
      <w:pPr>
        <w:ind w:left="846" w:hanging="360"/>
      </w:pPr>
      <w:rPr>
        <w:rFonts w:ascii="Calibri" w:eastAsia="Times New Roman" w:hAnsi="Calibri" w:cs="Calibri" w:hint="default"/>
      </w:rPr>
    </w:lvl>
    <w:lvl w:ilvl="1" w:tplc="080A0003" w:tentative="1">
      <w:start w:val="1"/>
      <w:numFmt w:val="bullet"/>
      <w:lvlText w:val="o"/>
      <w:lvlJc w:val="left"/>
      <w:pPr>
        <w:ind w:left="1566" w:hanging="360"/>
      </w:pPr>
      <w:rPr>
        <w:rFonts w:ascii="Courier New" w:hAnsi="Courier New" w:cs="Courier New" w:hint="default"/>
      </w:rPr>
    </w:lvl>
    <w:lvl w:ilvl="2" w:tplc="080A0005" w:tentative="1">
      <w:start w:val="1"/>
      <w:numFmt w:val="bullet"/>
      <w:lvlText w:val=""/>
      <w:lvlJc w:val="left"/>
      <w:pPr>
        <w:ind w:left="2286" w:hanging="360"/>
      </w:pPr>
      <w:rPr>
        <w:rFonts w:ascii="Wingdings" w:hAnsi="Wingdings" w:hint="default"/>
      </w:rPr>
    </w:lvl>
    <w:lvl w:ilvl="3" w:tplc="080A0001" w:tentative="1">
      <w:start w:val="1"/>
      <w:numFmt w:val="bullet"/>
      <w:lvlText w:val=""/>
      <w:lvlJc w:val="left"/>
      <w:pPr>
        <w:ind w:left="3006" w:hanging="360"/>
      </w:pPr>
      <w:rPr>
        <w:rFonts w:ascii="Symbol" w:hAnsi="Symbol" w:hint="default"/>
      </w:rPr>
    </w:lvl>
    <w:lvl w:ilvl="4" w:tplc="080A0003" w:tentative="1">
      <w:start w:val="1"/>
      <w:numFmt w:val="bullet"/>
      <w:lvlText w:val="o"/>
      <w:lvlJc w:val="left"/>
      <w:pPr>
        <w:ind w:left="3726" w:hanging="360"/>
      </w:pPr>
      <w:rPr>
        <w:rFonts w:ascii="Courier New" w:hAnsi="Courier New" w:cs="Courier New" w:hint="default"/>
      </w:rPr>
    </w:lvl>
    <w:lvl w:ilvl="5" w:tplc="080A0005" w:tentative="1">
      <w:start w:val="1"/>
      <w:numFmt w:val="bullet"/>
      <w:lvlText w:val=""/>
      <w:lvlJc w:val="left"/>
      <w:pPr>
        <w:ind w:left="4446" w:hanging="360"/>
      </w:pPr>
      <w:rPr>
        <w:rFonts w:ascii="Wingdings" w:hAnsi="Wingdings" w:hint="default"/>
      </w:rPr>
    </w:lvl>
    <w:lvl w:ilvl="6" w:tplc="080A0001" w:tentative="1">
      <w:start w:val="1"/>
      <w:numFmt w:val="bullet"/>
      <w:lvlText w:val=""/>
      <w:lvlJc w:val="left"/>
      <w:pPr>
        <w:ind w:left="5166" w:hanging="360"/>
      </w:pPr>
      <w:rPr>
        <w:rFonts w:ascii="Symbol" w:hAnsi="Symbol" w:hint="default"/>
      </w:rPr>
    </w:lvl>
    <w:lvl w:ilvl="7" w:tplc="080A0003" w:tentative="1">
      <w:start w:val="1"/>
      <w:numFmt w:val="bullet"/>
      <w:lvlText w:val="o"/>
      <w:lvlJc w:val="left"/>
      <w:pPr>
        <w:ind w:left="5886" w:hanging="360"/>
      </w:pPr>
      <w:rPr>
        <w:rFonts w:ascii="Courier New" w:hAnsi="Courier New" w:cs="Courier New" w:hint="default"/>
      </w:rPr>
    </w:lvl>
    <w:lvl w:ilvl="8" w:tplc="080A0005" w:tentative="1">
      <w:start w:val="1"/>
      <w:numFmt w:val="bullet"/>
      <w:lvlText w:val=""/>
      <w:lvlJc w:val="left"/>
      <w:pPr>
        <w:ind w:left="6606" w:hanging="360"/>
      </w:pPr>
      <w:rPr>
        <w:rFonts w:ascii="Wingdings" w:hAnsi="Wingdings" w:hint="default"/>
      </w:rPr>
    </w:lvl>
  </w:abstractNum>
  <w:num w:numId="1">
    <w:abstractNumId w:val="13"/>
  </w:num>
  <w:num w:numId="2">
    <w:abstractNumId w:val="16"/>
  </w:num>
  <w:num w:numId="3">
    <w:abstractNumId w:val="23"/>
  </w:num>
  <w:num w:numId="4">
    <w:abstractNumId w:val="14"/>
  </w:num>
  <w:num w:numId="5">
    <w:abstractNumId w:val="5"/>
  </w:num>
  <w:num w:numId="6">
    <w:abstractNumId w:val="0"/>
  </w:num>
  <w:num w:numId="7">
    <w:abstractNumId w:val="17"/>
  </w:num>
  <w:num w:numId="8">
    <w:abstractNumId w:val="31"/>
  </w:num>
  <w:num w:numId="9">
    <w:abstractNumId w:val="2"/>
  </w:num>
  <w:num w:numId="10">
    <w:abstractNumId w:val="18"/>
  </w:num>
  <w:num w:numId="11">
    <w:abstractNumId w:val="10"/>
  </w:num>
  <w:num w:numId="12">
    <w:abstractNumId w:val="8"/>
  </w:num>
  <w:num w:numId="13">
    <w:abstractNumId w:val="11"/>
  </w:num>
  <w:num w:numId="14">
    <w:abstractNumId w:val="19"/>
  </w:num>
  <w:num w:numId="15">
    <w:abstractNumId w:val="27"/>
  </w:num>
  <w:num w:numId="16">
    <w:abstractNumId w:val="32"/>
  </w:num>
  <w:num w:numId="17">
    <w:abstractNumId w:val="20"/>
  </w:num>
  <w:num w:numId="18">
    <w:abstractNumId w:val="21"/>
  </w:num>
  <w:num w:numId="19">
    <w:abstractNumId w:val="12"/>
  </w:num>
  <w:num w:numId="20">
    <w:abstractNumId w:val="25"/>
  </w:num>
  <w:num w:numId="21">
    <w:abstractNumId w:val="1"/>
  </w:num>
  <w:num w:numId="22">
    <w:abstractNumId w:val="3"/>
  </w:num>
  <w:num w:numId="23">
    <w:abstractNumId w:val="7"/>
  </w:num>
  <w:num w:numId="24">
    <w:abstractNumId w:val="4"/>
  </w:num>
  <w:num w:numId="25">
    <w:abstractNumId w:val="28"/>
  </w:num>
  <w:num w:numId="26">
    <w:abstractNumId w:val="26"/>
  </w:num>
  <w:num w:numId="27">
    <w:abstractNumId w:val="9"/>
  </w:num>
  <w:num w:numId="28">
    <w:abstractNumId w:val="22"/>
  </w:num>
  <w:num w:numId="29">
    <w:abstractNumId w:val="30"/>
  </w:num>
  <w:num w:numId="30">
    <w:abstractNumId w:val="15"/>
  </w:num>
  <w:num w:numId="31">
    <w:abstractNumId w:val="24"/>
  </w:num>
  <w:num w:numId="32">
    <w:abstractNumId w:val="6"/>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527"/>
    <w:rsid w:val="00012466"/>
    <w:rsid w:val="00013C60"/>
    <w:rsid w:val="00043791"/>
    <w:rsid w:val="00053EC7"/>
    <w:rsid w:val="00060E1B"/>
    <w:rsid w:val="00071CAF"/>
    <w:rsid w:val="00074CE3"/>
    <w:rsid w:val="0009291D"/>
    <w:rsid w:val="000A1AC0"/>
    <w:rsid w:val="000A7926"/>
    <w:rsid w:val="000D7E3F"/>
    <w:rsid w:val="000E4739"/>
    <w:rsid w:val="000E4838"/>
    <w:rsid w:val="000F7907"/>
    <w:rsid w:val="00101B73"/>
    <w:rsid w:val="0010500B"/>
    <w:rsid w:val="00110676"/>
    <w:rsid w:val="00110C8C"/>
    <w:rsid w:val="00130718"/>
    <w:rsid w:val="001317D5"/>
    <w:rsid w:val="0013417D"/>
    <w:rsid w:val="0015167E"/>
    <w:rsid w:val="00172B21"/>
    <w:rsid w:val="001735A9"/>
    <w:rsid w:val="00180CE4"/>
    <w:rsid w:val="001812AF"/>
    <w:rsid w:val="00184E8A"/>
    <w:rsid w:val="001A0B1F"/>
    <w:rsid w:val="001C7285"/>
    <w:rsid w:val="001D12C3"/>
    <w:rsid w:val="001E326A"/>
    <w:rsid w:val="001E57A7"/>
    <w:rsid w:val="001F58A8"/>
    <w:rsid w:val="0020427B"/>
    <w:rsid w:val="002077C2"/>
    <w:rsid w:val="002338DA"/>
    <w:rsid w:val="0024284D"/>
    <w:rsid w:val="002515DA"/>
    <w:rsid w:val="00253E43"/>
    <w:rsid w:val="00280754"/>
    <w:rsid w:val="00290D1D"/>
    <w:rsid w:val="00293F7F"/>
    <w:rsid w:val="00297324"/>
    <w:rsid w:val="002C1668"/>
    <w:rsid w:val="002D174E"/>
    <w:rsid w:val="002D5EFA"/>
    <w:rsid w:val="002E10D2"/>
    <w:rsid w:val="002F35C4"/>
    <w:rsid w:val="002F4FB6"/>
    <w:rsid w:val="002F5D17"/>
    <w:rsid w:val="003219C7"/>
    <w:rsid w:val="00321D52"/>
    <w:rsid w:val="003271DA"/>
    <w:rsid w:val="00341B15"/>
    <w:rsid w:val="003525AE"/>
    <w:rsid w:val="00377E63"/>
    <w:rsid w:val="003922DE"/>
    <w:rsid w:val="003B1E0C"/>
    <w:rsid w:val="003C750E"/>
    <w:rsid w:val="003D114A"/>
    <w:rsid w:val="003E10B5"/>
    <w:rsid w:val="003E4778"/>
    <w:rsid w:val="003F3217"/>
    <w:rsid w:val="004059F2"/>
    <w:rsid w:val="00407FF4"/>
    <w:rsid w:val="0041145D"/>
    <w:rsid w:val="00421C4A"/>
    <w:rsid w:val="004346A4"/>
    <w:rsid w:val="004349B0"/>
    <w:rsid w:val="00446C0B"/>
    <w:rsid w:val="00447FB6"/>
    <w:rsid w:val="00464E66"/>
    <w:rsid w:val="004705E8"/>
    <w:rsid w:val="004966E3"/>
    <w:rsid w:val="004C0EC3"/>
    <w:rsid w:val="004C2F9A"/>
    <w:rsid w:val="004D729C"/>
    <w:rsid w:val="004E7D08"/>
    <w:rsid w:val="00505D13"/>
    <w:rsid w:val="00512494"/>
    <w:rsid w:val="00513479"/>
    <w:rsid w:val="005144BE"/>
    <w:rsid w:val="00516AD2"/>
    <w:rsid w:val="00527E8F"/>
    <w:rsid w:val="005371C6"/>
    <w:rsid w:val="005440B6"/>
    <w:rsid w:val="00561404"/>
    <w:rsid w:val="00570092"/>
    <w:rsid w:val="00570707"/>
    <w:rsid w:val="00572510"/>
    <w:rsid w:val="00593EB9"/>
    <w:rsid w:val="005A423B"/>
    <w:rsid w:val="005B1842"/>
    <w:rsid w:val="005B240E"/>
    <w:rsid w:val="005B322F"/>
    <w:rsid w:val="005E224E"/>
    <w:rsid w:val="005F335E"/>
    <w:rsid w:val="005F66E2"/>
    <w:rsid w:val="00602EB6"/>
    <w:rsid w:val="00615E41"/>
    <w:rsid w:val="006213B5"/>
    <w:rsid w:val="00630E63"/>
    <w:rsid w:val="00631A2E"/>
    <w:rsid w:val="006418FD"/>
    <w:rsid w:val="0067304A"/>
    <w:rsid w:val="00673A4D"/>
    <w:rsid w:val="00673ACB"/>
    <w:rsid w:val="00682FD5"/>
    <w:rsid w:val="006925A7"/>
    <w:rsid w:val="006A4B97"/>
    <w:rsid w:val="006C0A49"/>
    <w:rsid w:val="006C68D9"/>
    <w:rsid w:val="006D4EA2"/>
    <w:rsid w:val="006E6140"/>
    <w:rsid w:val="006F3776"/>
    <w:rsid w:val="007058A5"/>
    <w:rsid w:val="00711538"/>
    <w:rsid w:val="0071557F"/>
    <w:rsid w:val="0072486B"/>
    <w:rsid w:val="0074634F"/>
    <w:rsid w:val="00747214"/>
    <w:rsid w:val="00747244"/>
    <w:rsid w:val="00750128"/>
    <w:rsid w:val="007503FA"/>
    <w:rsid w:val="007551CD"/>
    <w:rsid w:val="007559CD"/>
    <w:rsid w:val="00770E4D"/>
    <w:rsid w:val="007B7CBD"/>
    <w:rsid w:val="007D00C0"/>
    <w:rsid w:val="007E3A99"/>
    <w:rsid w:val="007F4CD3"/>
    <w:rsid w:val="00800BE6"/>
    <w:rsid w:val="00802E8A"/>
    <w:rsid w:val="008073E8"/>
    <w:rsid w:val="00811313"/>
    <w:rsid w:val="0081285C"/>
    <w:rsid w:val="008175A3"/>
    <w:rsid w:val="00827BBB"/>
    <w:rsid w:val="0083277A"/>
    <w:rsid w:val="00846E16"/>
    <w:rsid w:val="00854A4C"/>
    <w:rsid w:val="008649AA"/>
    <w:rsid w:val="00864F52"/>
    <w:rsid w:val="0088668D"/>
    <w:rsid w:val="008877EE"/>
    <w:rsid w:val="0089792B"/>
    <w:rsid w:val="008B54B0"/>
    <w:rsid w:val="008C2EAC"/>
    <w:rsid w:val="008C4527"/>
    <w:rsid w:val="008D4E85"/>
    <w:rsid w:val="00902547"/>
    <w:rsid w:val="0090473A"/>
    <w:rsid w:val="0091476F"/>
    <w:rsid w:val="00925F89"/>
    <w:rsid w:val="00937706"/>
    <w:rsid w:val="00944487"/>
    <w:rsid w:val="00946959"/>
    <w:rsid w:val="0095044B"/>
    <w:rsid w:val="0095404B"/>
    <w:rsid w:val="0096202D"/>
    <w:rsid w:val="00964B51"/>
    <w:rsid w:val="009737CA"/>
    <w:rsid w:val="009C1A6E"/>
    <w:rsid w:val="009D07B9"/>
    <w:rsid w:val="009D1748"/>
    <w:rsid w:val="009F2A1F"/>
    <w:rsid w:val="009F2FB8"/>
    <w:rsid w:val="009F5565"/>
    <w:rsid w:val="00A0336D"/>
    <w:rsid w:val="00A16040"/>
    <w:rsid w:val="00A563A1"/>
    <w:rsid w:val="00A634AD"/>
    <w:rsid w:val="00A646CB"/>
    <w:rsid w:val="00A70787"/>
    <w:rsid w:val="00A7179C"/>
    <w:rsid w:val="00A735B5"/>
    <w:rsid w:val="00A83449"/>
    <w:rsid w:val="00A90AF3"/>
    <w:rsid w:val="00AD0D0A"/>
    <w:rsid w:val="00AD1482"/>
    <w:rsid w:val="00AE31D2"/>
    <w:rsid w:val="00B05343"/>
    <w:rsid w:val="00B06361"/>
    <w:rsid w:val="00B371BF"/>
    <w:rsid w:val="00B44328"/>
    <w:rsid w:val="00B471EB"/>
    <w:rsid w:val="00B47818"/>
    <w:rsid w:val="00B52813"/>
    <w:rsid w:val="00B60B56"/>
    <w:rsid w:val="00B614ED"/>
    <w:rsid w:val="00B63F6E"/>
    <w:rsid w:val="00B67658"/>
    <w:rsid w:val="00B7153C"/>
    <w:rsid w:val="00B80F71"/>
    <w:rsid w:val="00B81238"/>
    <w:rsid w:val="00B9116A"/>
    <w:rsid w:val="00B91EBE"/>
    <w:rsid w:val="00BA6A66"/>
    <w:rsid w:val="00BC2356"/>
    <w:rsid w:val="00BC6507"/>
    <w:rsid w:val="00BD5BFF"/>
    <w:rsid w:val="00BE5508"/>
    <w:rsid w:val="00BE64E8"/>
    <w:rsid w:val="00BF0754"/>
    <w:rsid w:val="00C045E5"/>
    <w:rsid w:val="00C2606C"/>
    <w:rsid w:val="00C45881"/>
    <w:rsid w:val="00C51364"/>
    <w:rsid w:val="00C519E8"/>
    <w:rsid w:val="00C526D8"/>
    <w:rsid w:val="00C56A6C"/>
    <w:rsid w:val="00C572E9"/>
    <w:rsid w:val="00C5753D"/>
    <w:rsid w:val="00C66523"/>
    <w:rsid w:val="00C66667"/>
    <w:rsid w:val="00C86491"/>
    <w:rsid w:val="00C87A9C"/>
    <w:rsid w:val="00C920FE"/>
    <w:rsid w:val="00C93474"/>
    <w:rsid w:val="00C9564B"/>
    <w:rsid w:val="00CA783D"/>
    <w:rsid w:val="00CF61FE"/>
    <w:rsid w:val="00D015C1"/>
    <w:rsid w:val="00D01649"/>
    <w:rsid w:val="00D03FF0"/>
    <w:rsid w:val="00D17B5B"/>
    <w:rsid w:val="00D32942"/>
    <w:rsid w:val="00D346C2"/>
    <w:rsid w:val="00D350BC"/>
    <w:rsid w:val="00D41CA0"/>
    <w:rsid w:val="00D505F2"/>
    <w:rsid w:val="00D63239"/>
    <w:rsid w:val="00D63D2F"/>
    <w:rsid w:val="00D831FD"/>
    <w:rsid w:val="00D91779"/>
    <w:rsid w:val="00D91F61"/>
    <w:rsid w:val="00D958FD"/>
    <w:rsid w:val="00DA3955"/>
    <w:rsid w:val="00DB118C"/>
    <w:rsid w:val="00DB7AAC"/>
    <w:rsid w:val="00DC42AD"/>
    <w:rsid w:val="00DD0682"/>
    <w:rsid w:val="00DE0E12"/>
    <w:rsid w:val="00DE34CE"/>
    <w:rsid w:val="00DE6ED9"/>
    <w:rsid w:val="00DF3A9F"/>
    <w:rsid w:val="00E05CCC"/>
    <w:rsid w:val="00E05D34"/>
    <w:rsid w:val="00E075A2"/>
    <w:rsid w:val="00E10562"/>
    <w:rsid w:val="00E32D26"/>
    <w:rsid w:val="00E33C51"/>
    <w:rsid w:val="00E50B7E"/>
    <w:rsid w:val="00E734DD"/>
    <w:rsid w:val="00E920CA"/>
    <w:rsid w:val="00EA13B2"/>
    <w:rsid w:val="00EA19E4"/>
    <w:rsid w:val="00EA2460"/>
    <w:rsid w:val="00EA3500"/>
    <w:rsid w:val="00EB4966"/>
    <w:rsid w:val="00EB606F"/>
    <w:rsid w:val="00ED5D77"/>
    <w:rsid w:val="00EE188F"/>
    <w:rsid w:val="00EE4D5D"/>
    <w:rsid w:val="00F045CC"/>
    <w:rsid w:val="00F15B2E"/>
    <w:rsid w:val="00F25CE0"/>
    <w:rsid w:val="00F30164"/>
    <w:rsid w:val="00F3020A"/>
    <w:rsid w:val="00F408FD"/>
    <w:rsid w:val="00F46D6D"/>
    <w:rsid w:val="00F54336"/>
    <w:rsid w:val="00F565F5"/>
    <w:rsid w:val="00F61FC9"/>
    <w:rsid w:val="00F81016"/>
    <w:rsid w:val="00F8483E"/>
    <w:rsid w:val="00F90126"/>
    <w:rsid w:val="00FC00D7"/>
    <w:rsid w:val="00FC4D6A"/>
    <w:rsid w:val="00FF29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76F47"/>
  <w15:docId w15:val="{ED45679D-88B0-4165-A466-9C48AC4A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E63"/>
    <w:pPr>
      <w:spacing w:after="160" w:line="259" w:lineRule="auto"/>
    </w:pPr>
  </w:style>
  <w:style w:type="paragraph" w:styleId="Ttulo1">
    <w:name w:val="heading 1"/>
    <w:basedOn w:val="Normal"/>
    <w:link w:val="Ttulo1Car"/>
    <w:uiPriority w:val="1"/>
    <w:qFormat/>
    <w:rsid w:val="005144BE"/>
    <w:pPr>
      <w:widowControl w:val="0"/>
      <w:spacing w:before="27" w:after="0" w:line="240" w:lineRule="auto"/>
      <w:outlineLvl w:val="0"/>
    </w:pPr>
    <w:rPr>
      <w:rFonts w:ascii="Calibri" w:eastAsia="Calibri" w:hAnsi="Calibri"/>
      <w:sz w:val="36"/>
      <w:szCs w:val="36"/>
    </w:rPr>
  </w:style>
  <w:style w:type="paragraph" w:styleId="Ttulo2">
    <w:name w:val="heading 2"/>
    <w:basedOn w:val="Normal"/>
    <w:link w:val="Ttulo2Car"/>
    <w:uiPriority w:val="1"/>
    <w:qFormat/>
    <w:rsid w:val="005144BE"/>
    <w:pPr>
      <w:widowControl w:val="0"/>
      <w:spacing w:before="32" w:after="0" w:line="240" w:lineRule="auto"/>
      <w:outlineLvl w:val="1"/>
    </w:pPr>
    <w:rPr>
      <w:rFonts w:ascii="Calibri" w:eastAsia="Calibri" w:hAnsi="Calibri"/>
      <w:sz w:val="34"/>
      <w:szCs w:val="34"/>
    </w:rPr>
  </w:style>
  <w:style w:type="paragraph" w:styleId="Ttulo3">
    <w:name w:val="heading 3"/>
    <w:basedOn w:val="Normal"/>
    <w:link w:val="Ttulo3Car"/>
    <w:uiPriority w:val="1"/>
    <w:qFormat/>
    <w:rsid w:val="005144BE"/>
    <w:pPr>
      <w:widowControl w:val="0"/>
      <w:spacing w:before="59" w:after="0" w:line="240" w:lineRule="auto"/>
      <w:outlineLvl w:val="2"/>
    </w:pPr>
    <w:rPr>
      <w:rFonts w:ascii="Calibri" w:eastAsia="Calibri" w:hAnsi="Calibri"/>
      <w:sz w:val="32"/>
      <w:szCs w:val="32"/>
    </w:rPr>
  </w:style>
  <w:style w:type="paragraph" w:styleId="Ttulo4">
    <w:name w:val="heading 4"/>
    <w:basedOn w:val="Normal"/>
    <w:link w:val="Ttulo4Car"/>
    <w:uiPriority w:val="1"/>
    <w:qFormat/>
    <w:rsid w:val="005144BE"/>
    <w:pPr>
      <w:widowControl w:val="0"/>
      <w:spacing w:after="0" w:line="240" w:lineRule="auto"/>
      <w:outlineLvl w:val="3"/>
    </w:pPr>
    <w:rPr>
      <w:rFonts w:ascii="Calibri" w:eastAsia="Calibri" w:hAnsi="Calibri"/>
      <w:sz w:val="28"/>
      <w:szCs w:val="28"/>
    </w:rPr>
  </w:style>
  <w:style w:type="paragraph" w:styleId="Ttulo5">
    <w:name w:val="heading 5"/>
    <w:basedOn w:val="Normal"/>
    <w:link w:val="Ttulo5Car"/>
    <w:uiPriority w:val="1"/>
    <w:qFormat/>
    <w:rsid w:val="005144BE"/>
    <w:pPr>
      <w:widowControl w:val="0"/>
      <w:spacing w:before="65" w:after="0" w:line="240" w:lineRule="auto"/>
      <w:ind w:left="1002"/>
      <w:outlineLvl w:val="4"/>
    </w:pPr>
    <w:rPr>
      <w:rFonts w:ascii="Calibri" w:eastAsia="Calibri" w:hAnsi="Calibri"/>
      <w:sz w:val="26"/>
      <w:szCs w:val="26"/>
    </w:rPr>
  </w:style>
  <w:style w:type="paragraph" w:styleId="Ttulo6">
    <w:name w:val="heading 6"/>
    <w:basedOn w:val="Normal"/>
    <w:link w:val="Ttulo6Car"/>
    <w:uiPriority w:val="1"/>
    <w:qFormat/>
    <w:rsid w:val="005144BE"/>
    <w:pPr>
      <w:widowControl w:val="0"/>
      <w:spacing w:before="56" w:after="0" w:line="240" w:lineRule="auto"/>
      <w:outlineLvl w:val="5"/>
    </w:pPr>
    <w:rPr>
      <w:rFonts w:ascii="Calibri" w:eastAsia="Calibri" w:hAnsi="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5144BE"/>
    <w:rPr>
      <w:rFonts w:ascii="Calibri" w:eastAsia="Calibri" w:hAnsi="Calibri"/>
      <w:sz w:val="36"/>
      <w:szCs w:val="36"/>
    </w:rPr>
  </w:style>
  <w:style w:type="character" w:customStyle="1" w:styleId="Ttulo2Car">
    <w:name w:val="Título 2 Car"/>
    <w:basedOn w:val="Fuentedeprrafopredeter"/>
    <w:link w:val="Ttulo2"/>
    <w:uiPriority w:val="1"/>
    <w:rsid w:val="005144BE"/>
    <w:rPr>
      <w:rFonts w:ascii="Calibri" w:eastAsia="Calibri" w:hAnsi="Calibri"/>
      <w:sz w:val="34"/>
      <w:szCs w:val="34"/>
    </w:rPr>
  </w:style>
  <w:style w:type="character" w:customStyle="1" w:styleId="Ttulo3Car">
    <w:name w:val="Título 3 Car"/>
    <w:basedOn w:val="Fuentedeprrafopredeter"/>
    <w:link w:val="Ttulo3"/>
    <w:uiPriority w:val="1"/>
    <w:rsid w:val="005144BE"/>
    <w:rPr>
      <w:rFonts w:ascii="Calibri" w:eastAsia="Calibri" w:hAnsi="Calibri"/>
      <w:sz w:val="32"/>
      <w:szCs w:val="32"/>
    </w:rPr>
  </w:style>
  <w:style w:type="character" w:customStyle="1" w:styleId="Ttulo4Car">
    <w:name w:val="Título 4 Car"/>
    <w:basedOn w:val="Fuentedeprrafopredeter"/>
    <w:link w:val="Ttulo4"/>
    <w:uiPriority w:val="1"/>
    <w:rsid w:val="005144BE"/>
    <w:rPr>
      <w:rFonts w:ascii="Calibri" w:eastAsia="Calibri" w:hAnsi="Calibri"/>
      <w:sz w:val="28"/>
      <w:szCs w:val="28"/>
    </w:rPr>
  </w:style>
  <w:style w:type="character" w:customStyle="1" w:styleId="Ttulo5Car">
    <w:name w:val="Título 5 Car"/>
    <w:basedOn w:val="Fuentedeprrafopredeter"/>
    <w:link w:val="Ttulo5"/>
    <w:uiPriority w:val="1"/>
    <w:rsid w:val="005144BE"/>
    <w:rPr>
      <w:rFonts w:ascii="Calibri" w:eastAsia="Calibri" w:hAnsi="Calibri"/>
      <w:sz w:val="26"/>
      <w:szCs w:val="26"/>
    </w:rPr>
  </w:style>
  <w:style w:type="character" w:customStyle="1" w:styleId="Ttulo6Car">
    <w:name w:val="Título 6 Car"/>
    <w:basedOn w:val="Fuentedeprrafopredeter"/>
    <w:link w:val="Ttulo6"/>
    <w:uiPriority w:val="1"/>
    <w:rsid w:val="005144BE"/>
    <w:rPr>
      <w:rFonts w:ascii="Calibri" w:eastAsia="Calibri" w:hAnsi="Calibri"/>
    </w:rPr>
  </w:style>
  <w:style w:type="paragraph" w:styleId="Piedepgina">
    <w:name w:val="footer"/>
    <w:basedOn w:val="Normal"/>
    <w:link w:val="PiedepginaCar"/>
    <w:uiPriority w:val="99"/>
    <w:unhideWhenUsed/>
    <w:rsid w:val="008C4527"/>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8C4527"/>
    <w:rPr>
      <w:rFonts w:ascii="Times New Roman" w:eastAsia="Times New Roman" w:hAnsi="Times New Roman" w:cs="Times New Roman"/>
      <w:sz w:val="24"/>
      <w:szCs w:val="24"/>
      <w:lang w:val="es-ES" w:eastAsia="es-ES"/>
    </w:rPr>
  </w:style>
  <w:style w:type="paragraph" w:styleId="Sinespaciado">
    <w:name w:val="No Spacing"/>
    <w:uiPriority w:val="1"/>
    <w:qFormat/>
    <w:rsid w:val="008C4527"/>
    <w:pPr>
      <w:spacing w:after="0" w:line="240" w:lineRule="auto"/>
    </w:pPr>
  </w:style>
  <w:style w:type="paragraph" w:styleId="Prrafodelista">
    <w:name w:val="List Paragraph"/>
    <w:basedOn w:val="Normal"/>
    <w:uiPriority w:val="34"/>
    <w:qFormat/>
    <w:rsid w:val="008C4527"/>
    <w:pPr>
      <w:ind w:left="720"/>
      <w:contextualSpacing/>
    </w:pPr>
  </w:style>
  <w:style w:type="paragraph" w:styleId="Encabezado">
    <w:name w:val="header"/>
    <w:basedOn w:val="Normal"/>
    <w:link w:val="EncabezadoCar"/>
    <w:uiPriority w:val="99"/>
    <w:unhideWhenUsed/>
    <w:rsid w:val="008C45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C4527"/>
  </w:style>
  <w:style w:type="paragraph" w:customStyle="1" w:styleId="xl63">
    <w:name w:val="xl63"/>
    <w:basedOn w:val="Normal"/>
    <w:rsid w:val="00DA3955"/>
    <w:pPr>
      <w:spacing w:before="100" w:beforeAutospacing="1" w:after="100" w:afterAutospacing="1" w:line="240" w:lineRule="auto"/>
    </w:pPr>
    <w:rPr>
      <w:rFonts w:ascii="Times New Roman" w:eastAsia="Times New Roman" w:hAnsi="Times New Roman" w:cs="Times New Roman"/>
      <w:b/>
      <w:bCs/>
      <w:sz w:val="28"/>
      <w:szCs w:val="28"/>
      <w:lang w:eastAsia="es-MX"/>
    </w:rPr>
  </w:style>
  <w:style w:type="paragraph" w:customStyle="1" w:styleId="xl64">
    <w:name w:val="xl64"/>
    <w:basedOn w:val="Normal"/>
    <w:rsid w:val="00DA3955"/>
    <w:pPr>
      <w:spacing w:before="100" w:beforeAutospacing="1" w:after="100" w:afterAutospacing="1" w:line="240" w:lineRule="auto"/>
    </w:pPr>
    <w:rPr>
      <w:rFonts w:ascii="Times New Roman" w:eastAsia="Times New Roman" w:hAnsi="Times New Roman" w:cs="Times New Roman"/>
      <w:sz w:val="28"/>
      <w:szCs w:val="28"/>
      <w:lang w:eastAsia="es-MX"/>
    </w:rPr>
  </w:style>
  <w:style w:type="paragraph" w:customStyle="1" w:styleId="xl65">
    <w:name w:val="xl65"/>
    <w:basedOn w:val="Normal"/>
    <w:rsid w:val="00DA3955"/>
    <w:pPr>
      <w:spacing w:before="100" w:beforeAutospacing="1" w:after="100" w:afterAutospacing="1" w:line="240" w:lineRule="auto"/>
      <w:textAlignment w:val="center"/>
    </w:pPr>
    <w:rPr>
      <w:rFonts w:ascii="Times New Roman" w:eastAsia="Times New Roman" w:hAnsi="Times New Roman" w:cs="Times New Roman"/>
      <w:b/>
      <w:bCs/>
      <w:sz w:val="28"/>
      <w:szCs w:val="28"/>
      <w:lang w:eastAsia="es-MX"/>
    </w:rPr>
  </w:style>
  <w:style w:type="paragraph" w:customStyle="1" w:styleId="xl66">
    <w:name w:val="xl66"/>
    <w:basedOn w:val="Normal"/>
    <w:rsid w:val="00DA3955"/>
    <w:pPr>
      <w:spacing w:before="100" w:beforeAutospacing="1" w:after="100" w:afterAutospacing="1" w:line="240" w:lineRule="auto"/>
      <w:textAlignment w:val="center"/>
    </w:pPr>
    <w:rPr>
      <w:rFonts w:ascii="Times New Roman" w:eastAsia="Times New Roman" w:hAnsi="Times New Roman" w:cs="Times New Roman"/>
      <w:sz w:val="28"/>
      <w:szCs w:val="28"/>
      <w:lang w:eastAsia="es-MX"/>
    </w:rPr>
  </w:style>
  <w:style w:type="paragraph" w:customStyle="1" w:styleId="xl67">
    <w:name w:val="xl67"/>
    <w:basedOn w:val="Normal"/>
    <w:rsid w:val="00DA3955"/>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68">
    <w:name w:val="xl68"/>
    <w:basedOn w:val="Normal"/>
    <w:rsid w:val="00DA3955"/>
    <w:pPr>
      <w:spacing w:before="100" w:beforeAutospacing="1" w:after="100" w:afterAutospacing="1" w:line="240" w:lineRule="auto"/>
      <w:textAlignment w:val="center"/>
    </w:pPr>
    <w:rPr>
      <w:rFonts w:ascii="Times New Roman" w:eastAsia="Times New Roman" w:hAnsi="Times New Roman" w:cs="Times New Roman"/>
      <w:sz w:val="24"/>
      <w:szCs w:val="24"/>
      <w:lang w:eastAsia="es-MX"/>
    </w:rPr>
  </w:style>
  <w:style w:type="paragraph" w:customStyle="1" w:styleId="xl69">
    <w:name w:val="xl69"/>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8"/>
      <w:szCs w:val="28"/>
      <w:lang w:eastAsia="es-MX"/>
    </w:rPr>
  </w:style>
  <w:style w:type="paragraph" w:customStyle="1" w:styleId="xl70">
    <w:name w:val="xl70"/>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color w:val="000000"/>
      <w:sz w:val="28"/>
      <w:szCs w:val="28"/>
      <w:lang w:eastAsia="es-MX"/>
    </w:rPr>
  </w:style>
  <w:style w:type="paragraph" w:customStyle="1" w:styleId="xl71">
    <w:name w:val="xl71"/>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28"/>
      <w:szCs w:val="28"/>
      <w:lang w:eastAsia="es-MX"/>
    </w:rPr>
  </w:style>
  <w:style w:type="paragraph" w:customStyle="1" w:styleId="xl72">
    <w:name w:val="xl72"/>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8"/>
      <w:szCs w:val="28"/>
      <w:lang w:eastAsia="es-MX"/>
    </w:rPr>
  </w:style>
  <w:style w:type="paragraph" w:customStyle="1" w:styleId="xl73">
    <w:name w:val="xl73"/>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es-MX"/>
    </w:rPr>
  </w:style>
  <w:style w:type="paragraph" w:customStyle="1" w:styleId="xl74">
    <w:name w:val="xl74"/>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color w:val="000000"/>
      <w:sz w:val="16"/>
      <w:szCs w:val="16"/>
      <w:lang w:eastAsia="es-MX"/>
    </w:rPr>
  </w:style>
  <w:style w:type="paragraph" w:customStyle="1" w:styleId="xl75">
    <w:name w:val="xl75"/>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es-MX"/>
    </w:rPr>
  </w:style>
  <w:style w:type="paragraph" w:customStyle="1" w:styleId="xl76">
    <w:name w:val="xl76"/>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MX"/>
    </w:rPr>
  </w:style>
  <w:style w:type="paragraph" w:customStyle="1" w:styleId="xl77">
    <w:name w:val="xl77"/>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es-MX"/>
    </w:rPr>
  </w:style>
  <w:style w:type="paragraph" w:customStyle="1" w:styleId="xl78">
    <w:name w:val="xl78"/>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16"/>
      <w:szCs w:val="16"/>
      <w:lang w:eastAsia="es-MX"/>
    </w:rPr>
  </w:style>
  <w:style w:type="paragraph" w:customStyle="1" w:styleId="xl79">
    <w:name w:val="xl79"/>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es-MX"/>
    </w:rPr>
  </w:style>
  <w:style w:type="paragraph" w:customStyle="1" w:styleId="xl80">
    <w:name w:val="xl80"/>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s-MX"/>
    </w:rPr>
  </w:style>
  <w:style w:type="paragraph" w:customStyle="1" w:styleId="xl81">
    <w:name w:val="xl81"/>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es-MX"/>
    </w:rPr>
  </w:style>
  <w:style w:type="paragraph" w:customStyle="1" w:styleId="xl82">
    <w:name w:val="xl82"/>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000000"/>
      <w:sz w:val="16"/>
      <w:szCs w:val="16"/>
      <w:lang w:eastAsia="es-MX"/>
    </w:rPr>
  </w:style>
  <w:style w:type="paragraph" w:customStyle="1" w:styleId="xl83">
    <w:name w:val="xl83"/>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es-MX"/>
    </w:rPr>
  </w:style>
  <w:style w:type="paragraph" w:customStyle="1" w:styleId="xl84">
    <w:name w:val="xl84"/>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es-MX"/>
    </w:rPr>
  </w:style>
  <w:style w:type="paragraph" w:customStyle="1" w:styleId="xl85">
    <w:name w:val="xl85"/>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8"/>
      <w:szCs w:val="28"/>
      <w:lang w:eastAsia="es-MX"/>
    </w:rPr>
  </w:style>
  <w:style w:type="paragraph" w:customStyle="1" w:styleId="xl86">
    <w:name w:val="xl86"/>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8"/>
      <w:szCs w:val="28"/>
      <w:lang w:eastAsia="es-MX"/>
    </w:rPr>
  </w:style>
  <w:style w:type="paragraph" w:customStyle="1" w:styleId="xl87">
    <w:name w:val="xl87"/>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000000"/>
      <w:sz w:val="28"/>
      <w:szCs w:val="28"/>
      <w:lang w:eastAsia="es-MX"/>
    </w:rPr>
  </w:style>
  <w:style w:type="paragraph" w:customStyle="1" w:styleId="xl88">
    <w:name w:val="xl88"/>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8"/>
      <w:szCs w:val="28"/>
      <w:lang w:eastAsia="es-MX"/>
    </w:rPr>
  </w:style>
  <w:style w:type="paragraph" w:customStyle="1" w:styleId="xl89">
    <w:name w:val="xl89"/>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es-MX"/>
    </w:rPr>
  </w:style>
  <w:style w:type="paragraph" w:customStyle="1" w:styleId="xl90">
    <w:name w:val="xl90"/>
    <w:basedOn w:val="Normal"/>
    <w:rsid w:val="00DA3955"/>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es-MX"/>
    </w:rPr>
  </w:style>
  <w:style w:type="paragraph" w:customStyle="1" w:styleId="xl91">
    <w:name w:val="xl91"/>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es-MX"/>
    </w:rPr>
  </w:style>
  <w:style w:type="paragraph" w:customStyle="1" w:styleId="xl92">
    <w:name w:val="xl92"/>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32"/>
      <w:szCs w:val="32"/>
      <w:lang w:eastAsia="es-MX"/>
    </w:rPr>
  </w:style>
  <w:style w:type="paragraph" w:customStyle="1" w:styleId="xl93">
    <w:name w:val="xl93"/>
    <w:basedOn w:val="Normal"/>
    <w:rsid w:val="00DA39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es-MX"/>
    </w:rPr>
  </w:style>
  <w:style w:type="paragraph" w:customStyle="1" w:styleId="xl94">
    <w:name w:val="xl94"/>
    <w:basedOn w:val="Normal"/>
    <w:rsid w:val="00DA3955"/>
    <w:pPr>
      <w:pBdr>
        <w:top w:val="single" w:sz="4" w:space="0" w:color="auto"/>
        <w:left w:val="single" w:sz="4" w:space="0" w:color="auto"/>
        <w:bottom w:val="single" w:sz="4" w:space="0" w:color="auto"/>
      </w:pBdr>
      <w:shd w:val="clear" w:color="000000" w:fill="808080"/>
      <w:spacing w:before="100" w:beforeAutospacing="1" w:after="100" w:afterAutospacing="1" w:line="240" w:lineRule="auto"/>
      <w:jc w:val="center"/>
      <w:textAlignment w:val="top"/>
    </w:pPr>
    <w:rPr>
      <w:rFonts w:ascii="Arial" w:eastAsia="Times New Roman" w:hAnsi="Arial" w:cs="Arial"/>
      <w:color w:val="000000"/>
      <w:sz w:val="16"/>
      <w:szCs w:val="16"/>
      <w:lang w:eastAsia="es-MX"/>
    </w:rPr>
  </w:style>
  <w:style w:type="paragraph" w:customStyle="1" w:styleId="xl95">
    <w:name w:val="xl95"/>
    <w:basedOn w:val="Normal"/>
    <w:rsid w:val="00DA3955"/>
    <w:pPr>
      <w:pBdr>
        <w:top w:val="single" w:sz="4" w:space="0" w:color="auto"/>
        <w:bottom w:val="single" w:sz="4" w:space="0" w:color="auto"/>
      </w:pBdr>
      <w:shd w:val="clear" w:color="000000" w:fill="808080"/>
      <w:spacing w:before="100" w:beforeAutospacing="1" w:after="100" w:afterAutospacing="1" w:line="240" w:lineRule="auto"/>
      <w:jc w:val="center"/>
      <w:textAlignment w:val="top"/>
    </w:pPr>
    <w:rPr>
      <w:rFonts w:ascii="Arial" w:eastAsia="Times New Roman" w:hAnsi="Arial" w:cs="Arial"/>
      <w:color w:val="000000"/>
      <w:sz w:val="16"/>
      <w:szCs w:val="16"/>
      <w:lang w:eastAsia="es-MX"/>
    </w:rPr>
  </w:style>
  <w:style w:type="paragraph" w:customStyle="1" w:styleId="xl96">
    <w:name w:val="xl96"/>
    <w:basedOn w:val="Normal"/>
    <w:rsid w:val="00DA3955"/>
    <w:pPr>
      <w:pBdr>
        <w:top w:val="single" w:sz="4" w:space="0" w:color="auto"/>
        <w:bottom w:val="single" w:sz="4" w:space="0" w:color="auto"/>
        <w:right w:val="single" w:sz="4" w:space="0" w:color="auto"/>
      </w:pBdr>
      <w:shd w:val="clear" w:color="000000" w:fill="808080"/>
      <w:spacing w:before="100" w:beforeAutospacing="1" w:after="100" w:afterAutospacing="1" w:line="240" w:lineRule="auto"/>
      <w:jc w:val="center"/>
      <w:textAlignment w:val="top"/>
    </w:pPr>
    <w:rPr>
      <w:rFonts w:ascii="Arial" w:eastAsia="Times New Roman" w:hAnsi="Arial" w:cs="Arial"/>
      <w:color w:val="000000"/>
      <w:sz w:val="16"/>
      <w:szCs w:val="16"/>
      <w:lang w:eastAsia="es-MX"/>
    </w:rPr>
  </w:style>
  <w:style w:type="table" w:customStyle="1" w:styleId="TableNormal">
    <w:name w:val="Table Normal"/>
    <w:uiPriority w:val="2"/>
    <w:semiHidden/>
    <w:unhideWhenUsed/>
    <w:qFormat/>
    <w:rsid w:val="005144BE"/>
    <w:pPr>
      <w:widowControl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5144BE"/>
    <w:pPr>
      <w:widowControl w:val="0"/>
      <w:spacing w:after="0" w:line="240" w:lineRule="auto"/>
      <w:ind w:left="120"/>
    </w:pPr>
    <w:rPr>
      <w:rFonts w:ascii="Arial" w:eastAsia="Arial" w:hAnsi="Arial"/>
      <w:sz w:val="18"/>
      <w:szCs w:val="18"/>
    </w:rPr>
  </w:style>
  <w:style w:type="character" w:customStyle="1" w:styleId="TextoindependienteCar">
    <w:name w:val="Texto independiente Car"/>
    <w:basedOn w:val="Fuentedeprrafopredeter"/>
    <w:link w:val="Textoindependiente"/>
    <w:uiPriority w:val="1"/>
    <w:rsid w:val="005144BE"/>
    <w:rPr>
      <w:rFonts w:ascii="Arial" w:eastAsia="Arial" w:hAnsi="Arial"/>
      <w:sz w:val="18"/>
      <w:szCs w:val="18"/>
    </w:rPr>
  </w:style>
  <w:style w:type="paragraph" w:customStyle="1" w:styleId="TableParagraph">
    <w:name w:val="Table Paragraph"/>
    <w:basedOn w:val="Normal"/>
    <w:uiPriority w:val="1"/>
    <w:qFormat/>
    <w:rsid w:val="005144BE"/>
    <w:pPr>
      <w:widowControl w:val="0"/>
      <w:spacing w:after="0" w:line="240" w:lineRule="auto"/>
    </w:pPr>
  </w:style>
  <w:style w:type="paragraph" w:styleId="Textodeglobo">
    <w:name w:val="Balloon Text"/>
    <w:basedOn w:val="Normal"/>
    <w:link w:val="TextodegloboCar"/>
    <w:uiPriority w:val="99"/>
    <w:semiHidden/>
    <w:unhideWhenUsed/>
    <w:rsid w:val="005144BE"/>
    <w:pPr>
      <w:widowControl w:val="0"/>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44BE"/>
    <w:rPr>
      <w:rFonts w:ascii="Segoe UI" w:hAnsi="Segoe UI" w:cs="Segoe UI"/>
      <w:sz w:val="18"/>
      <w:szCs w:val="18"/>
    </w:rPr>
  </w:style>
  <w:style w:type="table" w:styleId="Tablaconcuadrcula3-nfasis3">
    <w:name w:val="Grid Table 3 Accent 3"/>
    <w:basedOn w:val="Tablanormal"/>
    <w:uiPriority w:val="48"/>
    <w:rsid w:val="00F045CC"/>
    <w:pPr>
      <w:spacing w:after="0" w:line="240" w:lineRule="auto"/>
    </w:pPr>
    <w:rPr>
      <w:rFonts w:ascii="Calibri" w:eastAsia="Calibri" w:hAnsi="Calibri" w:cs="Calibri"/>
      <w:lang w:eastAsia="es-MX"/>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5oscura-nfasis3">
    <w:name w:val="Grid Table 5 Dark Accent 3"/>
    <w:basedOn w:val="Tablanormal"/>
    <w:uiPriority w:val="50"/>
    <w:rsid w:val="00F045CC"/>
    <w:pPr>
      <w:spacing w:after="0" w:line="240" w:lineRule="auto"/>
    </w:pPr>
    <w:rPr>
      <w:rFonts w:ascii="Calibri" w:eastAsia="Calibri" w:hAnsi="Calibri" w:cs="Calibri"/>
      <w:lang w:eastAsia="es-MX"/>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clara">
    <w:name w:val="Grid Table Light"/>
    <w:basedOn w:val="Tablanormal"/>
    <w:uiPriority w:val="40"/>
    <w:rsid w:val="00F045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39"/>
    <w:rsid w:val="001812A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0E63"/>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Fuentedeprrafopredeter"/>
    <w:rsid w:val="00B52813"/>
  </w:style>
  <w:style w:type="character" w:customStyle="1" w:styleId="eop">
    <w:name w:val="eop"/>
    <w:basedOn w:val="Fuentedeprrafopredeter"/>
    <w:rsid w:val="00B52813"/>
  </w:style>
  <w:style w:type="table" w:styleId="Tabladecuadrcula2">
    <w:name w:val="Grid Table 2"/>
    <w:basedOn w:val="Tablanormal"/>
    <w:uiPriority w:val="47"/>
    <w:rsid w:val="0001246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6">
    <w:name w:val="Grid Table 4 Accent 6"/>
    <w:basedOn w:val="Tablanormal"/>
    <w:uiPriority w:val="49"/>
    <w:rsid w:val="0001246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nfasis6">
    <w:name w:val="Grid Table 7 Colorful Accent 6"/>
    <w:basedOn w:val="Tablanormal"/>
    <w:uiPriority w:val="52"/>
    <w:rsid w:val="00B47818"/>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55079">
      <w:bodyDiv w:val="1"/>
      <w:marLeft w:val="0"/>
      <w:marRight w:val="0"/>
      <w:marTop w:val="0"/>
      <w:marBottom w:val="0"/>
      <w:divBdr>
        <w:top w:val="none" w:sz="0" w:space="0" w:color="auto"/>
        <w:left w:val="none" w:sz="0" w:space="0" w:color="auto"/>
        <w:bottom w:val="none" w:sz="0" w:space="0" w:color="auto"/>
        <w:right w:val="none" w:sz="0" w:space="0" w:color="auto"/>
      </w:divBdr>
    </w:div>
    <w:div w:id="90007043">
      <w:bodyDiv w:val="1"/>
      <w:marLeft w:val="0"/>
      <w:marRight w:val="0"/>
      <w:marTop w:val="0"/>
      <w:marBottom w:val="0"/>
      <w:divBdr>
        <w:top w:val="none" w:sz="0" w:space="0" w:color="auto"/>
        <w:left w:val="none" w:sz="0" w:space="0" w:color="auto"/>
        <w:bottom w:val="none" w:sz="0" w:space="0" w:color="auto"/>
        <w:right w:val="none" w:sz="0" w:space="0" w:color="auto"/>
      </w:divBdr>
    </w:div>
    <w:div w:id="178586175">
      <w:bodyDiv w:val="1"/>
      <w:marLeft w:val="0"/>
      <w:marRight w:val="0"/>
      <w:marTop w:val="0"/>
      <w:marBottom w:val="0"/>
      <w:divBdr>
        <w:top w:val="none" w:sz="0" w:space="0" w:color="auto"/>
        <w:left w:val="none" w:sz="0" w:space="0" w:color="auto"/>
        <w:bottom w:val="none" w:sz="0" w:space="0" w:color="auto"/>
        <w:right w:val="none" w:sz="0" w:space="0" w:color="auto"/>
      </w:divBdr>
    </w:div>
    <w:div w:id="338776344">
      <w:bodyDiv w:val="1"/>
      <w:marLeft w:val="0"/>
      <w:marRight w:val="0"/>
      <w:marTop w:val="0"/>
      <w:marBottom w:val="0"/>
      <w:divBdr>
        <w:top w:val="none" w:sz="0" w:space="0" w:color="auto"/>
        <w:left w:val="none" w:sz="0" w:space="0" w:color="auto"/>
        <w:bottom w:val="none" w:sz="0" w:space="0" w:color="auto"/>
        <w:right w:val="none" w:sz="0" w:space="0" w:color="auto"/>
      </w:divBdr>
    </w:div>
    <w:div w:id="572158670">
      <w:bodyDiv w:val="1"/>
      <w:marLeft w:val="0"/>
      <w:marRight w:val="0"/>
      <w:marTop w:val="0"/>
      <w:marBottom w:val="0"/>
      <w:divBdr>
        <w:top w:val="none" w:sz="0" w:space="0" w:color="auto"/>
        <w:left w:val="none" w:sz="0" w:space="0" w:color="auto"/>
        <w:bottom w:val="none" w:sz="0" w:space="0" w:color="auto"/>
        <w:right w:val="none" w:sz="0" w:space="0" w:color="auto"/>
      </w:divBdr>
    </w:div>
    <w:div w:id="653219297">
      <w:bodyDiv w:val="1"/>
      <w:marLeft w:val="0"/>
      <w:marRight w:val="0"/>
      <w:marTop w:val="0"/>
      <w:marBottom w:val="0"/>
      <w:divBdr>
        <w:top w:val="none" w:sz="0" w:space="0" w:color="auto"/>
        <w:left w:val="none" w:sz="0" w:space="0" w:color="auto"/>
        <w:bottom w:val="none" w:sz="0" w:space="0" w:color="auto"/>
        <w:right w:val="none" w:sz="0" w:space="0" w:color="auto"/>
      </w:divBdr>
    </w:div>
    <w:div w:id="1320646715">
      <w:bodyDiv w:val="1"/>
      <w:marLeft w:val="0"/>
      <w:marRight w:val="0"/>
      <w:marTop w:val="0"/>
      <w:marBottom w:val="0"/>
      <w:divBdr>
        <w:top w:val="none" w:sz="0" w:space="0" w:color="auto"/>
        <w:left w:val="none" w:sz="0" w:space="0" w:color="auto"/>
        <w:bottom w:val="none" w:sz="0" w:space="0" w:color="auto"/>
        <w:right w:val="none" w:sz="0" w:space="0" w:color="auto"/>
      </w:divBdr>
    </w:div>
    <w:div w:id="1320888581">
      <w:bodyDiv w:val="1"/>
      <w:marLeft w:val="0"/>
      <w:marRight w:val="0"/>
      <w:marTop w:val="0"/>
      <w:marBottom w:val="0"/>
      <w:divBdr>
        <w:top w:val="none" w:sz="0" w:space="0" w:color="auto"/>
        <w:left w:val="none" w:sz="0" w:space="0" w:color="auto"/>
        <w:bottom w:val="none" w:sz="0" w:space="0" w:color="auto"/>
        <w:right w:val="none" w:sz="0" w:space="0" w:color="auto"/>
      </w:divBdr>
    </w:div>
    <w:div w:id="1551381004">
      <w:bodyDiv w:val="1"/>
      <w:marLeft w:val="0"/>
      <w:marRight w:val="0"/>
      <w:marTop w:val="0"/>
      <w:marBottom w:val="0"/>
      <w:divBdr>
        <w:top w:val="none" w:sz="0" w:space="0" w:color="auto"/>
        <w:left w:val="none" w:sz="0" w:space="0" w:color="auto"/>
        <w:bottom w:val="none" w:sz="0" w:space="0" w:color="auto"/>
        <w:right w:val="none" w:sz="0" w:space="0" w:color="auto"/>
      </w:divBdr>
    </w:div>
    <w:div w:id="1751389181">
      <w:bodyDiv w:val="1"/>
      <w:marLeft w:val="0"/>
      <w:marRight w:val="0"/>
      <w:marTop w:val="0"/>
      <w:marBottom w:val="0"/>
      <w:divBdr>
        <w:top w:val="none" w:sz="0" w:space="0" w:color="auto"/>
        <w:left w:val="none" w:sz="0" w:space="0" w:color="auto"/>
        <w:bottom w:val="none" w:sz="0" w:space="0" w:color="auto"/>
        <w:right w:val="none" w:sz="0" w:space="0" w:color="auto"/>
      </w:divBdr>
    </w:div>
    <w:div w:id="200948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F092F-086F-472D-9DC3-FA5324653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2810</Words>
  <Characters>15455</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 JULIO CESAR CORONADO</dc:creator>
  <cp:keywords/>
  <dc:description/>
  <cp:lastModifiedBy>Raúl Altamirano Zúñiga</cp:lastModifiedBy>
  <cp:revision>2</cp:revision>
  <cp:lastPrinted>2023-12-21T19:16:00Z</cp:lastPrinted>
  <dcterms:created xsi:type="dcterms:W3CDTF">2026-07-23T16:09:00Z</dcterms:created>
  <dcterms:modified xsi:type="dcterms:W3CDTF">2026-07-23T16:09:00Z</dcterms:modified>
</cp:coreProperties>
</file>