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30"/>
        <w:gridCol w:w="2644"/>
        <w:gridCol w:w="2035"/>
      </w:tblGrid>
      <w:tr w:rsidR="007531AB" w14:paraId="1040B49C" w14:textId="77777777" w:rsidTr="00F10DB3">
        <w:trPr>
          <w:trHeight w:val="513"/>
        </w:trPr>
        <w:tc>
          <w:tcPr>
            <w:tcW w:w="4130" w:type="dxa"/>
          </w:tcPr>
          <w:p w14:paraId="1C3D7C5B" w14:textId="694F888A" w:rsidR="002535C1" w:rsidRPr="002535C1" w:rsidRDefault="002535C1" w:rsidP="002535C1">
            <w:pPr>
              <w:rPr>
                <w:rFonts w:ascii="Amasis MT Pro Medium" w:hAnsi="Amasis MT Pro Medium"/>
                <w:b/>
                <w:bCs/>
                <w:color w:val="000000" w:themeColor="text1"/>
              </w:rPr>
            </w:pPr>
            <w:r w:rsidRPr="002535C1">
              <w:rPr>
                <w:rFonts w:ascii="Amasis MT Pro Medium" w:hAnsi="Amasis MT Pro Medium"/>
                <w:b/>
                <w:bCs/>
                <w:color w:val="000000" w:themeColor="text1"/>
              </w:rPr>
              <w:t xml:space="preserve">      LUGAR</w:t>
            </w:r>
            <w:r w:rsidR="00A21731">
              <w:rPr>
                <w:rFonts w:ascii="Amasis MT Pro Medium" w:hAnsi="Amasis MT Pro Medium"/>
                <w:b/>
                <w:bCs/>
                <w:color w:val="000000" w:themeColor="text1"/>
              </w:rPr>
              <w:t>.</w:t>
            </w:r>
          </w:p>
        </w:tc>
        <w:tc>
          <w:tcPr>
            <w:tcW w:w="2644" w:type="dxa"/>
          </w:tcPr>
          <w:p w14:paraId="7DD877A9" w14:textId="2F9ACC43" w:rsidR="002535C1" w:rsidRPr="002535C1" w:rsidRDefault="002535C1" w:rsidP="002535C1">
            <w:pPr>
              <w:rPr>
                <w:rFonts w:ascii="Amasis MT Pro Medium" w:hAnsi="Amasis MT Pro Medium"/>
                <w:b/>
                <w:bCs/>
                <w:color w:val="000000" w:themeColor="text1"/>
              </w:rPr>
            </w:pPr>
            <w:r w:rsidRPr="002535C1">
              <w:rPr>
                <w:rFonts w:ascii="Amasis MT Pro Medium" w:hAnsi="Amasis MT Pro Medium"/>
                <w:b/>
                <w:bCs/>
                <w:color w:val="000000" w:themeColor="text1"/>
              </w:rPr>
              <w:t xml:space="preserve">    DESCRIPCION</w:t>
            </w:r>
            <w:r w:rsidR="00BB031C">
              <w:rPr>
                <w:rFonts w:ascii="Amasis MT Pro Medium" w:hAnsi="Amasis MT Pro Medium"/>
                <w:b/>
                <w:bCs/>
                <w:color w:val="000000" w:themeColor="text1"/>
              </w:rPr>
              <w:t>.</w:t>
            </w:r>
          </w:p>
        </w:tc>
        <w:tc>
          <w:tcPr>
            <w:tcW w:w="2035" w:type="dxa"/>
          </w:tcPr>
          <w:p w14:paraId="74738EF8" w14:textId="455C5712" w:rsidR="002535C1" w:rsidRPr="002535C1" w:rsidRDefault="002535C1" w:rsidP="002535C1">
            <w:pPr>
              <w:rPr>
                <w:rFonts w:ascii="Amasis MT Pro Medium" w:hAnsi="Amasis MT Pro Medium"/>
                <w:b/>
                <w:bCs/>
                <w:color w:val="000000" w:themeColor="text1"/>
              </w:rPr>
            </w:pPr>
            <w:r w:rsidRPr="002535C1">
              <w:rPr>
                <w:color w:val="000000" w:themeColor="text1"/>
              </w:rPr>
              <w:t xml:space="preserve">  </w:t>
            </w:r>
            <w:r w:rsidRPr="002535C1">
              <w:rPr>
                <w:rFonts w:ascii="Amasis MT Pro Medium" w:hAnsi="Amasis MT Pro Medium"/>
                <w:b/>
                <w:bCs/>
                <w:color w:val="000000" w:themeColor="text1"/>
              </w:rPr>
              <w:t>TIEMPO/</w:t>
            </w:r>
            <w:r w:rsidR="007531AB">
              <w:rPr>
                <w:rFonts w:ascii="Amasis MT Pro Medium" w:hAnsi="Amasis MT Pro Medium"/>
                <w:b/>
                <w:bCs/>
                <w:color w:val="000000" w:themeColor="text1"/>
              </w:rPr>
              <w:br/>
              <w:t>DISTANCIA</w:t>
            </w:r>
          </w:p>
        </w:tc>
      </w:tr>
      <w:tr w:rsidR="007531AB" w14:paraId="3B58F362" w14:textId="77777777" w:rsidTr="00F10DB3">
        <w:trPr>
          <w:trHeight w:val="4082"/>
        </w:trPr>
        <w:tc>
          <w:tcPr>
            <w:tcW w:w="4130" w:type="dxa"/>
          </w:tcPr>
          <w:p w14:paraId="6999E06D" w14:textId="77777777" w:rsidR="002535C1" w:rsidRDefault="002535C1" w:rsidP="002535C1"/>
          <w:p w14:paraId="20ED29F8" w14:textId="55811ECC" w:rsidR="0073034E" w:rsidRDefault="0073034E" w:rsidP="002535C1">
            <w:r>
              <w:t>CERRO MUNICIPAL</w:t>
            </w:r>
          </w:p>
          <w:p w14:paraId="6EDCA21B" w14:textId="2904B370" w:rsidR="002535C1" w:rsidRDefault="0073034E" w:rsidP="002535C1">
            <w:r>
              <w:rPr>
                <w:noProof/>
              </w:rPr>
              <w:drawing>
                <wp:inline distT="0" distB="0" distL="0" distR="0" wp14:anchorId="224062B3" wp14:editId="066C9CE5">
                  <wp:extent cx="2390775" cy="2577554"/>
                  <wp:effectExtent l="0" t="0" r="0" b="0"/>
                  <wp:docPr id="69709902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415" cy="258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DCA6E" w14:textId="77777777" w:rsidR="002535C1" w:rsidRDefault="002535C1" w:rsidP="002535C1"/>
          <w:p w14:paraId="1D5D8989" w14:textId="77777777" w:rsidR="002535C1" w:rsidRDefault="002535C1" w:rsidP="002535C1"/>
        </w:tc>
        <w:tc>
          <w:tcPr>
            <w:tcW w:w="2644" w:type="dxa"/>
          </w:tcPr>
          <w:p w14:paraId="54321DD7" w14:textId="71B5EDBE" w:rsidR="005B4A0B" w:rsidRPr="005B4A0B" w:rsidRDefault="005B4A0B" w:rsidP="005B4A0B">
            <w:r w:rsidRPr="005B4A0B">
              <w:t xml:space="preserve">Esta edificación </w:t>
            </w:r>
            <w:r w:rsidR="003A3B60">
              <w:t xml:space="preserve">se fundó el 9 de agosto de 1909, </w:t>
            </w:r>
            <w:r w:rsidRPr="005B4A0B">
              <w:t>fue construida con materiales traídos de Inglaterra cuando el barco Ébano llevaba petróleo a ese país de regreso traían material para construir este espacio.</w:t>
            </w:r>
          </w:p>
          <w:p w14:paraId="21AFABA8" w14:textId="08689243" w:rsidR="005B4A0B" w:rsidRPr="005B4A0B" w:rsidRDefault="005B4A0B" w:rsidP="005B4A0B">
            <w:r w:rsidRPr="005B4A0B">
              <w:t>En este lugar estaban ubicadas las oficinas del Superintendente que era la máxima autoridad de la empresa PEMEX en sus tiempos de gloria, después quedo en el abandono y fue entregada al Municipio</w:t>
            </w:r>
            <w:r w:rsidR="003A3B60">
              <w:t>.</w:t>
            </w:r>
          </w:p>
          <w:p w14:paraId="2871FD7A" w14:textId="33DA7E72" w:rsidR="002535C1" w:rsidRDefault="002535C1" w:rsidP="002535C1"/>
        </w:tc>
        <w:tc>
          <w:tcPr>
            <w:tcW w:w="2035" w:type="dxa"/>
          </w:tcPr>
          <w:p w14:paraId="450635F0" w14:textId="77777777" w:rsidR="002535C1" w:rsidRDefault="002535C1" w:rsidP="002535C1"/>
          <w:p w14:paraId="0DF2BB28" w14:textId="29CE45F4" w:rsidR="0073034E" w:rsidRDefault="00DE6DDD" w:rsidP="002535C1">
            <w:r>
              <w:t xml:space="preserve">  </w:t>
            </w:r>
          </w:p>
          <w:p w14:paraId="64B3B237" w14:textId="77777777" w:rsidR="0073034E" w:rsidRDefault="0073034E" w:rsidP="002535C1"/>
          <w:p w14:paraId="3815E758" w14:textId="23196314" w:rsidR="0073034E" w:rsidRDefault="0073034E" w:rsidP="002535C1">
            <w:r>
              <w:t>UBICADO EN LA ZONA CENTRO DEL MUNICIPIO DE EBANO, S.L.P</w:t>
            </w:r>
            <w:r w:rsidR="001E1FE3">
              <w:t>.</w:t>
            </w:r>
          </w:p>
        </w:tc>
      </w:tr>
      <w:tr w:rsidR="007531AB" w14:paraId="49E378AF" w14:textId="77777777" w:rsidTr="00F10DB3">
        <w:trPr>
          <w:trHeight w:val="3421"/>
        </w:trPr>
        <w:tc>
          <w:tcPr>
            <w:tcW w:w="4130" w:type="dxa"/>
          </w:tcPr>
          <w:p w14:paraId="3A0E60F6" w14:textId="77777777" w:rsidR="002535C1" w:rsidRDefault="002535C1" w:rsidP="002535C1"/>
          <w:p w14:paraId="25F884CF" w14:textId="77777777" w:rsidR="0073034E" w:rsidRDefault="0073034E" w:rsidP="002535C1">
            <w:r>
              <w:t>CERRO DE LA PEZ</w:t>
            </w:r>
          </w:p>
          <w:p w14:paraId="5E7DDD54" w14:textId="70B62A3F" w:rsidR="0073034E" w:rsidRDefault="007664FE" w:rsidP="002535C1">
            <w:r>
              <w:rPr>
                <w:noProof/>
              </w:rPr>
              <w:drawing>
                <wp:inline distT="0" distB="0" distL="0" distR="0" wp14:anchorId="2EFEA14C" wp14:editId="1FFABDAD">
                  <wp:extent cx="2485390" cy="1762125"/>
                  <wp:effectExtent l="0" t="0" r="0" b="0"/>
                  <wp:docPr id="149619518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07671" cy="1777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4" w:type="dxa"/>
          </w:tcPr>
          <w:p w14:paraId="1DA0BA7B" w14:textId="60319FF9" w:rsidR="002535C1" w:rsidRDefault="0073034E" w:rsidP="002535C1">
            <w:r w:rsidRPr="0073034E">
              <w:t>Fue el 3 de abril de 1904 cuando en esta pequeña población de la Huasteca potosina se perforó exitosamente el primer pozo petrolero en México, evento que lo encaminó a ser uno de los países con mayor producción de crudo en el mundo, así como con una de las más intensas labores de exploración.</w:t>
            </w:r>
          </w:p>
        </w:tc>
        <w:tc>
          <w:tcPr>
            <w:tcW w:w="2035" w:type="dxa"/>
          </w:tcPr>
          <w:p w14:paraId="3A1EC7CB" w14:textId="1EF9FBCA" w:rsidR="002535C1" w:rsidRDefault="00561ADB" w:rsidP="002535C1">
            <w:r>
              <w:t>Ubicado a 30 min</w:t>
            </w:r>
            <w:r w:rsidR="00C6642F">
              <w:t xml:space="preserve">. </w:t>
            </w:r>
            <w:r>
              <w:t xml:space="preserve">del municipio </w:t>
            </w:r>
            <w:r w:rsidR="00483AD9">
              <w:t>Ébano</w:t>
            </w:r>
            <w:r>
              <w:t xml:space="preserve"> S.L.P.</w:t>
            </w:r>
          </w:p>
        </w:tc>
      </w:tr>
      <w:tr w:rsidR="007531AB" w14:paraId="2D9D5473" w14:textId="77777777" w:rsidTr="00F10DB3">
        <w:trPr>
          <w:trHeight w:val="2878"/>
        </w:trPr>
        <w:tc>
          <w:tcPr>
            <w:tcW w:w="4130" w:type="dxa"/>
          </w:tcPr>
          <w:p w14:paraId="3C056117" w14:textId="77777777" w:rsidR="00561ADB" w:rsidRDefault="00561ADB" w:rsidP="002535C1">
            <w:pPr>
              <w:rPr>
                <w:noProof/>
              </w:rPr>
            </w:pPr>
          </w:p>
          <w:p w14:paraId="4E6D34ED" w14:textId="6DAB871B" w:rsidR="00561ADB" w:rsidRDefault="00561ADB" w:rsidP="002535C1">
            <w:pPr>
              <w:rPr>
                <w:noProof/>
              </w:rPr>
            </w:pPr>
            <w:r>
              <w:rPr>
                <w:noProof/>
              </w:rPr>
              <w:t>LAGUNA PLAN DE IGUALA.</w:t>
            </w:r>
          </w:p>
          <w:p w14:paraId="3699A56B" w14:textId="21C03128" w:rsidR="00561ADB" w:rsidRDefault="00561ADB" w:rsidP="002535C1">
            <w:r>
              <w:rPr>
                <w:noProof/>
              </w:rPr>
              <w:drawing>
                <wp:inline distT="0" distB="0" distL="0" distR="0" wp14:anchorId="2A6D8C2D" wp14:editId="2A2164FA">
                  <wp:extent cx="2485390" cy="1478280"/>
                  <wp:effectExtent l="0" t="0" r="0" b="0"/>
                  <wp:docPr id="883263760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044" cy="150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4" w:type="dxa"/>
          </w:tcPr>
          <w:p w14:paraId="7E992FA9" w14:textId="77777777" w:rsidR="002535C1" w:rsidRDefault="002535C1" w:rsidP="002535C1"/>
          <w:p w14:paraId="3F6BDD87" w14:textId="33F42CFA" w:rsidR="00561ADB" w:rsidRDefault="00561ADB" w:rsidP="002535C1">
            <w:r w:rsidRPr="00561ADB">
              <w:t xml:space="preserve">Para ubicar este precioso pueblo dentro del municipio, debes saber </w:t>
            </w:r>
            <w:r w:rsidR="00CC4623" w:rsidRPr="00561ADB">
              <w:t>qué</w:t>
            </w:r>
            <w:r w:rsidRPr="00561ADB">
              <w:t xml:space="preserve"> Plan de Iguala se encuentra a 21.3 kilómetros (en dirección Noroeste) de la localidad de Ébano, que es la que más habitantes tiene dentro del municipio</w:t>
            </w:r>
            <w:r>
              <w:t>.</w:t>
            </w:r>
          </w:p>
        </w:tc>
        <w:tc>
          <w:tcPr>
            <w:tcW w:w="2035" w:type="dxa"/>
          </w:tcPr>
          <w:p w14:paraId="6AE97340" w14:textId="77777777" w:rsidR="002535C1" w:rsidRDefault="002535C1" w:rsidP="002535C1"/>
          <w:p w14:paraId="64EC7A17" w14:textId="77777777" w:rsidR="00561ADB" w:rsidRDefault="00561ADB" w:rsidP="002535C1"/>
          <w:p w14:paraId="281E4DD9" w14:textId="2360ADBC" w:rsidR="00561ADB" w:rsidRDefault="00561ADB" w:rsidP="002535C1">
            <w:r>
              <w:t>Ubicado a 35 min del municipio Ébano S.L.P</w:t>
            </w:r>
            <w:r w:rsidR="00DB4E65">
              <w:t>.</w:t>
            </w:r>
          </w:p>
        </w:tc>
      </w:tr>
    </w:tbl>
    <w:p w14:paraId="2862E99D" w14:textId="77777777" w:rsidR="007531AB" w:rsidRDefault="007531AB" w:rsidP="007531AB"/>
    <w:p w14:paraId="1CD941FE" w14:textId="77777777" w:rsidR="007531AB" w:rsidRDefault="007531AB" w:rsidP="007531AB"/>
    <w:p w14:paraId="11344AE1" w14:textId="77777777" w:rsidR="007531AB" w:rsidRDefault="007531AB" w:rsidP="007531A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41"/>
        <w:gridCol w:w="2354"/>
        <w:gridCol w:w="2733"/>
      </w:tblGrid>
      <w:tr w:rsidR="007531AB" w14:paraId="363F5AE1" w14:textId="77777777" w:rsidTr="007531AB">
        <w:tc>
          <w:tcPr>
            <w:tcW w:w="2992" w:type="dxa"/>
          </w:tcPr>
          <w:p w14:paraId="112CA166" w14:textId="1AFFEF17" w:rsidR="007531AB" w:rsidRPr="007531AB" w:rsidRDefault="007531AB" w:rsidP="007531AB">
            <w:pPr>
              <w:rPr>
                <w:rFonts w:ascii="Aptos Black" w:hAnsi="Aptos Black"/>
                <w:sz w:val="24"/>
                <w:szCs w:val="24"/>
              </w:rPr>
            </w:pPr>
            <w:r w:rsidRPr="007531AB">
              <w:rPr>
                <w:rFonts w:ascii="Aptos Black" w:hAnsi="Aptos Black"/>
                <w:sz w:val="24"/>
                <w:szCs w:val="24"/>
              </w:rPr>
              <w:t xml:space="preserve"> LUGAR</w:t>
            </w:r>
          </w:p>
        </w:tc>
        <w:tc>
          <w:tcPr>
            <w:tcW w:w="2993" w:type="dxa"/>
          </w:tcPr>
          <w:p w14:paraId="78388464" w14:textId="5241E89A" w:rsidR="007531AB" w:rsidRPr="007531AB" w:rsidRDefault="007531AB" w:rsidP="007531AB">
            <w:pPr>
              <w:rPr>
                <w:rFonts w:ascii="Aptos Black" w:hAnsi="Aptos Black"/>
                <w:sz w:val="24"/>
                <w:szCs w:val="24"/>
              </w:rPr>
            </w:pPr>
            <w:r w:rsidRPr="007531AB">
              <w:rPr>
                <w:rFonts w:ascii="Aptos Black" w:hAnsi="Aptos Black"/>
                <w:sz w:val="24"/>
                <w:szCs w:val="24"/>
              </w:rPr>
              <w:t xml:space="preserve">    DESCRIPCION </w:t>
            </w:r>
          </w:p>
        </w:tc>
        <w:tc>
          <w:tcPr>
            <w:tcW w:w="2993" w:type="dxa"/>
          </w:tcPr>
          <w:p w14:paraId="2B3BF554" w14:textId="399CDBC8" w:rsidR="007531AB" w:rsidRPr="007531AB" w:rsidRDefault="007531AB" w:rsidP="007531AB">
            <w:pPr>
              <w:rPr>
                <w:rFonts w:ascii="Aptos Black" w:hAnsi="Aptos Black"/>
                <w:sz w:val="24"/>
                <w:szCs w:val="24"/>
              </w:rPr>
            </w:pPr>
            <w:r w:rsidRPr="007531AB">
              <w:rPr>
                <w:rFonts w:ascii="Aptos Black" w:hAnsi="Aptos Black"/>
                <w:sz w:val="24"/>
                <w:szCs w:val="24"/>
              </w:rPr>
              <w:t xml:space="preserve"> TIEMPO/DISTANCIA.</w:t>
            </w:r>
          </w:p>
        </w:tc>
      </w:tr>
      <w:tr w:rsidR="007531AB" w14:paraId="0D1F144C" w14:textId="77777777" w:rsidTr="007531AB">
        <w:tc>
          <w:tcPr>
            <w:tcW w:w="2992" w:type="dxa"/>
          </w:tcPr>
          <w:p w14:paraId="63A4CCE7" w14:textId="77777777" w:rsidR="007531AB" w:rsidRDefault="007531AB" w:rsidP="007531AB"/>
          <w:p w14:paraId="71DFAD1A" w14:textId="4B61025F" w:rsidR="007531AB" w:rsidRPr="007531AB" w:rsidRDefault="007531AB" w:rsidP="007531AB">
            <w:pPr>
              <w:jc w:val="center"/>
              <w:rPr>
                <w:u w:val="single"/>
              </w:rPr>
            </w:pPr>
            <w:r w:rsidRPr="007531AB">
              <w:rPr>
                <w:u w:val="single"/>
              </w:rPr>
              <w:t>CASA DE LA CULTURA</w:t>
            </w:r>
          </w:p>
          <w:p w14:paraId="248D8E92" w14:textId="77777777" w:rsidR="007531AB" w:rsidRDefault="007531AB" w:rsidP="007531AB">
            <w:pPr>
              <w:jc w:val="center"/>
            </w:pPr>
          </w:p>
          <w:p w14:paraId="10FD93B6" w14:textId="17197399" w:rsidR="007531AB" w:rsidRDefault="007531AB" w:rsidP="007531AB">
            <w:r>
              <w:rPr>
                <w:noProof/>
              </w:rPr>
              <w:drawing>
                <wp:inline distT="0" distB="0" distL="0" distR="0" wp14:anchorId="79DDBBBC" wp14:editId="65A33407">
                  <wp:extent cx="2238375" cy="2276782"/>
                  <wp:effectExtent l="0" t="0" r="0" b="0"/>
                  <wp:docPr id="137743633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874" cy="230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AFB89" w14:textId="77777777" w:rsidR="007531AB" w:rsidRDefault="007531AB" w:rsidP="007531AB"/>
          <w:p w14:paraId="2313DC78" w14:textId="77777777" w:rsidR="007531AB" w:rsidRDefault="007531AB" w:rsidP="007531AB"/>
          <w:p w14:paraId="5F26A5B0" w14:textId="77777777" w:rsidR="007531AB" w:rsidRDefault="007531AB" w:rsidP="007531AB"/>
          <w:p w14:paraId="378E2887" w14:textId="6BE891C8" w:rsidR="007531AB" w:rsidRDefault="007531AB" w:rsidP="007531AB"/>
        </w:tc>
        <w:tc>
          <w:tcPr>
            <w:tcW w:w="2993" w:type="dxa"/>
          </w:tcPr>
          <w:p w14:paraId="1B45B2F0" w14:textId="77777777" w:rsidR="00EE1D16" w:rsidRDefault="00EE1D16" w:rsidP="007531AB"/>
          <w:p w14:paraId="63B5A51F" w14:textId="628D8207" w:rsidR="00EE1D16" w:rsidRPr="00EE1D16" w:rsidRDefault="00EE1D16" w:rsidP="007531AB">
            <w:r>
              <w:t xml:space="preserve"> Ubicada en las antes oficinas de Ferrocarril </w:t>
            </w:r>
            <w:r w:rsidRPr="00EE1D16">
              <w:t>El lugar donde se localiza este</w:t>
            </w:r>
            <w:r w:rsidR="00236B22">
              <w:t xml:space="preserve"> </w:t>
            </w:r>
            <w:r w:rsidRPr="00EE1D16">
              <w:t xml:space="preserve">recinto cultural está catalogado por el Instituto Nacional de Antropología e Historia mediante como un monumento histórico por determinación de la Ley Federal sobre Monumentos y Zonas Arqueológicos, Artísticos e Históricos, cuya obra </w:t>
            </w:r>
            <w:r w:rsidR="005B4A0B" w:rsidRPr="00EE1D16">
              <w:t>civil data</w:t>
            </w:r>
            <w:r w:rsidRPr="00EE1D16">
              <w:t xml:space="preserve"> del siglo XIX.</w:t>
            </w:r>
          </w:p>
        </w:tc>
        <w:tc>
          <w:tcPr>
            <w:tcW w:w="2993" w:type="dxa"/>
          </w:tcPr>
          <w:p w14:paraId="7ABE4897" w14:textId="77777777" w:rsidR="007531AB" w:rsidRDefault="00236B22" w:rsidP="007531AB">
            <w:r>
              <w:t xml:space="preserve"> </w:t>
            </w:r>
          </w:p>
          <w:p w14:paraId="528C40BF" w14:textId="77777777" w:rsidR="00236B22" w:rsidRDefault="00236B22" w:rsidP="007531AB"/>
          <w:p w14:paraId="4A8C8D8C" w14:textId="5562DD83" w:rsidR="00236B22" w:rsidRDefault="00236B22" w:rsidP="007531AB">
            <w:r>
              <w:t xml:space="preserve"> Ubicada a 5 min de la zona centro del Municipio.</w:t>
            </w:r>
          </w:p>
        </w:tc>
      </w:tr>
    </w:tbl>
    <w:p w14:paraId="34C88305" w14:textId="77777777" w:rsidR="007531AB" w:rsidRDefault="007531AB" w:rsidP="007531AB"/>
    <w:p w14:paraId="56DE3E18" w14:textId="77777777" w:rsidR="009371B4" w:rsidRDefault="009371B4" w:rsidP="007531AB"/>
    <w:p w14:paraId="6DE179E0" w14:textId="77777777" w:rsidR="009371B4" w:rsidRDefault="009371B4" w:rsidP="007531AB"/>
    <w:p w14:paraId="63CEDD1A" w14:textId="77777777" w:rsidR="009371B4" w:rsidRDefault="009371B4" w:rsidP="007531AB"/>
    <w:p w14:paraId="6A267BA2" w14:textId="77777777" w:rsidR="009371B4" w:rsidRDefault="009371B4" w:rsidP="007531AB"/>
    <w:p w14:paraId="023B3607" w14:textId="785E0D02" w:rsidR="009371B4" w:rsidRDefault="009371B4" w:rsidP="007531AB">
      <w:r>
        <w:t>D</w:t>
      </w:r>
      <w:r w:rsidR="000E6E7B">
        <w:t>IRECCION</w:t>
      </w:r>
      <w:r>
        <w:t xml:space="preserve"> TURISMO</w:t>
      </w:r>
      <w:r w:rsidR="004712D6">
        <w:t>.</w:t>
      </w:r>
    </w:p>
    <w:sectPr w:rsidR="009371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C1"/>
    <w:rsid w:val="00047327"/>
    <w:rsid w:val="00063AE4"/>
    <w:rsid w:val="00091A8A"/>
    <w:rsid w:val="000D596D"/>
    <w:rsid w:val="000E6E7B"/>
    <w:rsid w:val="000F0195"/>
    <w:rsid w:val="0013330C"/>
    <w:rsid w:val="001E1FE3"/>
    <w:rsid w:val="00207EBC"/>
    <w:rsid w:val="00236B22"/>
    <w:rsid w:val="002535C1"/>
    <w:rsid w:val="00253D2D"/>
    <w:rsid w:val="002A4413"/>
    <w:rsid w:val="002A46F1"/>
    <w:rsid w:val="002C4CD1"/>
    <w:rsid w:val="002F7266"/>
    <w:rsid w:val="00303855"/>
    <w:rsid w:val="003A3B60"/>
    <w:rsid w:val="003B69BC"/>
    <w:rsid w:val="004712D6"/>
    <w:rsid w:val="00483AD9"/>
    <w:rsid w:val="00497EEE"/>
    <w:rsid w:val="004B6912"/>
    <w:rsid w:val="004C62B7"/>
    <w:rsid w:val="004E19B9"/>
    <w:rsid w:val="00561ADB"/>
    <w:rsid w:val="005B4A0B"/>
    <w:rsid w:val="00620ACC"/>
    <w:rsid w:val="0062568D"/>
    <w:rsid w:val="00644161"/>
    <w:rsid w:val="006A775F"/>
    <w:rsid w:val="006B04AC"/>
    <w:rsid w:val="007052E2"/>
    <w:rsid w:val="00711346"/>
    <w:rsid w:val="0073034E"/>
    <w:rsid w:val="007531AB"/>
    <w:rsid w:val="007664FE"/>
    <w:rsid w:val="00780997"/>
    <w:rsid w:val="009371B4"/>
    <w:rsid w:val="009517FD"/>
    <w:rsid w:val="00A01181"/>
    <w:rsid w:val="00A109EC"/>
    <w:rsid w:val="00A20C0E"/>
    <w:rsid w:val="00A21731"/>
    <w:rsid w:val="00A33CC6"/>
    <w:rsid w:val="00A678AD"/>
    <w:rsid w:val="00A75EEB"/>
    <w:rsid w:val="00A84F2E"/>
    <w:rsid w:val="00AA3555"/>
    <w:rsid w:val="00AC79DF"/>
    <w:rsid w:val="00AE0201"/>
    <w:rsid w:val="00BB031C"/>
    <w:rsid w:val="00C6232A"/>
    <w:rsid w:val="00C6642F"/>
    <w:rsid w:val="00C717FC"/>
    <w:rsid w:val="00CC4623"/>
    <w:rsid w:val="00DA2392"/>
    <w:rsid w:val="00DB4E65"/>
    <w:rsid w:val="00DC0F97"/>
    <w:rsid w:val="00DE6DDD"/>
    <w:rsid w:val="00DF5E18"/>
    <w:rsid w:val="00E20A58"/>
    <w:rsid w:val="00EE1D16"/>
    <w:rsid w:val="00F10DB3"/>
    <w:rsid w:val="00F110B3"/>
    <w:rsid w:val="00F1134B"/>
    <w:rsid w:val="00F33D9E"/>
    <w:rsid w:val="00F96C07"/>
    <w:rsid w:val="00FC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0122"/>
  <w15:chartTrackingRefBased/>
  <w15:docId w15:val="{72423503-677E-42AB-AF63-75DB72FF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3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3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3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3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3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3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3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3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3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3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3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3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35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35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35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35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35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35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3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3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3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3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3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35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35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35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3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35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35C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5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526D6-94D7-4DAF-945E-F02BC933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Elbis Maury</dc:creator>
  <cp:keywords/>
  <dc:description/>
  <cp:lastModifiedBy>Elbis Maury</cp:lastModifiedBy>
  <cp:revision>25</cp:revision>
  <dcterms:created xsi:type="dcterms:W3CDTF">2024-11-06T16:32:00Z</dcterms:created>
  <dcterms:modified xsi:type="dcterms:W3CDTF">2026-06-02T21:01:00Z</dcterms:modified>
</cp:coreProperties>
</file>