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6B2" w:rsidRDefault="009876B2"/>
    <w:tbl>
      <w:tblPr>
        <w:tblStyle w:val="Tablaconcuadrcula"/>
        <w:tblpPr w:leftFromText="141" w:rightFromText="141" w:vertAnchor="page" w:horzAnchor="page" w:tblpX="7798" w:tblpY="5822"/>
        <w:tblW w:w="0" w:type="auto"/>
        <w:tblLook w:val="04A0" w:firstRow="1" w:lastRow="0" w:firstColumn="1" w:lastColumn="0" w:noHBand="0" w:noVBand="1"/>
      </w:tblPr>
      <w:tblGrid>
        <w:gridCol w:w="2096"/>
        <w:gridCol w:w="2096"/>
      </w:tblGrid>
      <w:tr w:rsidR="00D57145" w:rsidTr="00D57145">
        <w:trPr>
          <w:trHeight w:val="910"/>
        </w:trPr>
        <w:tc>
          <w:tcPr>
            <w:tcW w:w="2096" w:type="dxa"/>
          </w:tcPr>
          <w:p w:rsidR="00D57145" w:rsidRPr="00D57145" w:rsidRDefault="00D57145" w:rsidP="00D5714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57145">
              <w:rPr>
                <w:rFonts w:ascii="Arial" w:hAnsi="Arial" w:cs="Arial"/>
                <w:b/>
                <w:sz w:val="24"/>
                <w:szCs w:val="24"/>
              </w:rPr>
              <w:t>APOYO</w:t>
            </w:r>
          </w:p>
        </w:tc>
        <w:tc>
          <w:tcPr>
            <w:tcW w:w="2096" w:type="dxa"/>
          </w:tcPr>
          <w:p w:rsidR="00D57145" w:rsidRPr="00D57145" w:rsidRDefault="00D57145" w:rsidP="00D571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7145">
              <w:rPr>
                <w:rFonts w:ascii="Arial" w:hAnsi="Arial" w:cs="Arial"/>
                <w:b/>
                <w:sz w:val="24"/>
                <w:szCs w:val="24"/>
              </w:rPr>
              <w:t>VALOR</w:t>
            </w:r>
          </w:p>
        </w:tc>
      </w:tr>
      <w:tr w:rsidR="00D57145" w:rsidTr="00D57145">
        <w:trPr>
          <w:trHeight w:val="910"/>
        </w:trPr>
        <w:tc>
          <w:tcPr>
            <w:tcW w:w="2096" w:type="dxa"/>
          </w:tcPr>
          <w:p w:rsidR="00D57145" w:rsidRPr="00D57145" w:rsidRDefault="00D57145" w:rsidP="00D57145">
            <w:pPr>
              <w:rPr>
                <w:rFonts w:ascii="Arial" w:hAnsi="Arial" w:cs="Arial"/>
                <w:sz w:val="24"/>
                <w:szCs w:val="24"/>
              </w:rPr>
            </w:pPr>
            <w:r w:rsidRPr="00D57145">
              <w:rPr>
                <w:rFonts w:ascii="Arial" w:hAnsi="Arial" w:cs="Arial"/>
                <w:sz w:val="24"/>
                <w:szCs w:val="24"/>
              </w:rPr>
              <w:t>semilla</w:t>
            </w:r>
          </w:p>
        </w:tc>
        <w:tc>
          <w:tcPr>
            <w:tcW w:w="2096" w:type="dxa"/>
          </w:tcPr>
          <w:p w:rsidR="00D57145" w:rsidRPr="00D57145" w:rsidRDefault="00D57145" w:rsidP="00D57145">
            <w:pPr>
              <w:rPr>
                <w:rFonts w:ascii="Arial" w:hAnsi="Arial" w:cs="Arial"/>
                <w:sz w:val="24"/>
                <w:szCs w:val="24"/>
              </w:rPr>
            </w:pPr>
            <w:r w:rsidRPr="00D57145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</w:tr>
      <w:tr w:rsidR="00D57145" w:rsidTr="00D57145">
        <w:trPr>
          <w:trHeight w:val="966"/>
        </w:trPr>
        <w:tc>
          <w:tcPr>
            <w:tcW w:w="2096" w:type="dxa"/>
          </w:tcPr>
          <w:p w:rsidR="00D57145" w:rsidRPr="00D57145" w:rsidRDefault="00D57145" w:rsidP="00D57145">
            <w:pPr>
              <w:rPr>
                <w:rFonts w:ascii="Arial" w:hAnsi="Arial" w:cs="Arial"/>
                <w:sz w:val="24"/>
                <w:szCs w:val="24"/>
              </w:rPr>
            </w:pPr>
            <w:r w:rsidRPr="00D57145">
              <w:rPr>
                <w:rFonts w:ascii="Arial" w:hAnsi="Arial" w:cs="Arial"/>
                <w:sz w:val="24"/>
                <w:szCs w:val="24"/>
              </w:rPr>
              <w:t>Vacuna</w:t>
            </w:r>
          </w:p>
        </w:tc>
        <w:tc>
          <w:tcPr>
            <w:tcW w:w="2096" w:type="dxa"/>
          </w:tcPr>
          <w:p w:rsidR="00D57145" w:rsidRPr="00D57145" w:rsidRDefault="00D57145" w:rsidP="00D57145">
            <w:pPr>
              <w:rPr>
                <w:rFonts w:ascii="Arial" w:hAnsi="Arial" w:cs="Arial"/>
                <w:sz w:val="24"/>
                <w:szCs w:val="24"/>
              </w:rPr>
            </w:pPr>
            <w:r w:rsidRPr="00D57145">
              <w:rPr>
                <w:rFonts w:ascii="Arial" w:hAnsi="Arial" w:cs="Arial"/>
                <w:sz w:val="24"/>
                <w:szCs w:val="24"/>
              </w:rPr>
              <w:t>140</w:t>
            </w:r>
          </w:p>
        </w:tc>
      </w:tr>
      <w:tr w:rsidR="00D57145" w:rsidTr="00D57145">
        <w:trPr>
          <w:trHeight w:val="858"/>
        </w:trPr>
        <w:tc>
          <w:tcPr>
            <w:tcW w:w="2096" w:type="dxa"/>
          </w:tcPr>
          <w:p w:rsidR="00D57145" w:rsidRPr="00D57145" w:rsidRDefault="00D57145" w:rsidP="00D57145">
            <w:pPr>
              <w:rPr>
                <w:rFonts w:ascii="Arial" w:hAnsi="Arial" w:cs="Arial"/>
                <w:sz w:val="24"/>
                <w:szCs w:val="24"/>
              </w:rPr>
            </w:pPr>
            <w:r w:rsidRPr="00D57145">
              <w:rPr>
                <w:rFonts w:ascii="Arial" w:hAnsi="Arial" w:cs="Arial"/>
                <w:sz w:val="24"/>
                <w:szCs w:val="24"/>
              </w:rPr>
              <w:t>alambre</w:t>
            </w:r>
          </w:p>
        </w:tc>
        <w:tc>
          <w:tcPr>
            <w:tcW w:w="2096" w:type="dxa"/>
          </w:tcPr>
          <w:p w:rsidR="00D57145" w:rsidRPr="00D57145" w:rsidRDefault="00D57145" w:rsidP="00D57145">
            <w:pPr>
              <w:rPr>
                <w:rFonts w:ascii="Arial" w:hAnsi="Arial" w:cs="Arial"/>
                <w:sz w:val="24"/>
                <w:szCs w:val="24"/>
              </w:rPr>
            </w:pPr>
            <w:r w:rsidRPr="00D57145">
              <w:rPr>
                <w:rFonts w:ascii="Arial" w:hAnsi="Arial" w:cs="Arial"/>
                <w:sz w:val="24"/>
                <w:szCs w:val="24"/>
              </w:rPr>
              <w:t>250</w:t>
            </w:r>
          </w:p>
        </w:tc>
      </w:tr>
    </w:tbl>
    <w:p w:rsidR="00A42705" w:rsidRDefault="00D57145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-943583</wp:posOffset>
            </wp:positionH>
            <wp:positionV relativeFrom="paragraph">
              <wp:posOffset>2101810</wp:posOffset>
            </wp:positionV>
            <wp:extent cx="4124527" cy="3200400"/>
            <wp:effectExtent l="0" t="0" r="9525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  <w:r>
        <w:rPr>
          <w:noProof/>
          <w:lang w:eastAsia="es-MX"/>
        </w:rPr>
        <w:drawing>
          <wp:inline distT="0" distB="0" distL="0" distR="0" wp14:anchorId="31140917">
            <wp:extent cx="1810385" cy="160972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427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6B2"/>
    <w:rsid w:val="009876B2"/>
    <w:rsid w:val="00A42705"/>
    <w:rsid w:val="00D5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FE5CA"/>
  <w15:chartTrackingRefBased/>
  <w15:docId w15:val="{1947562A-7D44-4E21-9606-134D79CA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876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valor</c:v>
                </c:pt>
              </c:strCache>
            </c:strRef>
          </c:tx>
          <c:explosion val="3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DB6-40E4-97AC-59B9D89EC9E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DB6-40E4-97AC-59B9D89EC9E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DB6-40E4-97AC-59B9D89EC9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DB6-40E4-97AC-59B9D89EC9E5}"/>
              </c:ext>
            </c:extLst>
          </c:dPt>
          <c:cat>
            <c:strRef>
              <c:f>Hoja1!$A$2:$A$5</c:f>
              <c:strCache>
                <c:ptCount val="3"/>
                <c:pt idx="0">
                  <c:v>semilla</c:v>
                </c:pt>
                <c:pt idx="1">
                  <c:v>vacuna</c:v>
                </c:pt>
                <c:pt idx="2">
                  <c:v>alambre de puas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200</c:v>
                </c:pt>
                <c:pt idx="1">
                  <c:v>140</c:v>
                </c:pt>
                <c:pt idx="2">
                  <c:v>250</c:v>
                </c:pt>
                <c:pt idx="3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C16-44B6-BBB8-4208010D1A4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2026-02-09T15:39:00Z</dcterms:created>
  <dcterms:modified xsi:type="dcterms:W3CDTF">2026-02-09T15:57:00Z</dcterms:modified>
</cp:coreProperties>
</file>