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28549C07" w14:textId="77777777" w:rsidR="00924799" w:rsidRPr="00F42B86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50F27562" w14:textId="77777777" w:rsidR="00924799" w:rsidRPr="00F267D9" w:rsidRDefault="00924799" w:rsidP="00924799">
      <w:pPr>
        <w:jc w:val="both"/>
        <w:rPr>
          <w:rFonts w:ascii="Arial" w:eastAsia="Aptos" w:hAnsi="Arial" w:cs="Arial"/>
          <w:color w:val="000000"/>
          <w:sz w:val="44"/>
          <w:szCs w:val="44"/>
        </w:rPr>
      </w:pPr>
    </w:p>
    <w:p w14:paraId="1958C009" w14:textId="5B1B0779" w:rsidR="00AD0C55" w:rsidRDefault="00DF77F8" w:rsidP="00DF77F8">
      <w:pPr>
        <w:jc w:val="both"/>
      </w:pPr>
      <w:r w:rsidRPr="00DF77F8">
        <w:rPr>
          <w:rFonts w:ascii="Arial" w:hAnsi="Arial" w:cs="Arial"/>
          <w:color w:val="000000"/>
          <w:sz w:val="36"/>
          <w:szCs w:val="36"/>
        </w:rPr>
        <w:t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 de Transparencia y Acceso a la Información Pública del Estado de San Luis Potosí.</w:t>
      </w:r>
    </w:p>
    <w:sectPr w:rsidR="00AD0C55" w:rsidSect="008831F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3E027" w14:textId="77777777" w:rsidR="000F6CF9" w:rsidRDefault="00F267D9">
      <w:pPr>
        <w:spacing w:after="0" w:line="240" w:lineRule="auto"/>
      </w:pPr>
      <w:r>
        <w:separator/>
      </w:r>
    </w:p>
  </w:endnote>
  <w:endnote w:type="continuationSeparator" w:id="0">
    <w:p w14:paraId="6384F350" w14:textId="77777777" w:rsidR="000F6CF9" w:rsidRDefault="00F26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197D6" w14:textId="77777777" w:rsidR="000F6CF9" w:rsidRDefault="00F267D9">
      <w:pPr>
        <w:spacing w:after="0" w:line="240" w:lineRule="auto"/>
      </w:pPr>
      <w:r>
        <w:separator/>
      </w:r>
    </w:p>
  </w:footnote>
  <w:footnote w:type="continuationSeparator" w:id="0">
    <w:p w14:paraId="1F0C9CA9" w14:textId="77777777" w:rsidR="000F6CF9" w:rsidRDefault="00F26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DF77F8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DF77F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0F6CF9"/>
    <w:rsid w:val="00917D7B"/>
    <w:rsid w:val="00924799"/>
    <w:rsid w:val="00AD0C55"/>
    <w:rsid w:val="00DF77F8"/>
    <w:rsid w:val="00F2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459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</cp:revision>
  <dcterms:created xsi:type="dcterms:W3CDTF">2026-03-02T19:20:00Z</dcterms:created>
  <dcterms:modified xsi:type="dcterms:W3CDTF">2026-03-05T21:41:00Z</dcterms:modified>
</cp:coreProperties>
</file>