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Y="-249"/>
        <w:tblOverlap w:val="never"/>
        <w:tblW w:w="14358" w:type="dxa"/>
        <w:tblCellSpacing w:w="0" w:type="dxa"/>
        <w:tblBorders>
          <w:insideH w:val="dotted" w:sz="2" w:space="0" w:color="auto"/>
          <w:insideV w:val="dotted" w:sz="2" w:space="0" w:color="auto"/>
        </w:tblBorders>
        <w:shd w:val="clear" w:color="auto" w:fill="FFFFFF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81"/>
        <w:gridCol w:w="2323"/>
        <w:gridCol w:w="1898"/>
        <w:gridCol w:w="3942"/>
        <w:gridCol w:w="759"/>
        <w:gridCol w:w="608"/>
        <w:gridCol w:w="302"/>
        <w:gridCol w:w="3627"/>
        <w:gridCol w:w="18"/>
      </w:tblGrid>
      <w:tr w:rsidR="00142133" w:rsidRPr="006F7C1E" w14:paraId="41AF96EB" w14:textId="77777777" w:rsidTr="003D00B1">
        <w:trPr>
          <w:gridAfter w:val="1"/>
          <w:wAfter w:w="18" w:type="dxa"/>
          <w:trHeight w:val="112"/>
          <w:tblCellSpacing w:w="0" w:type="dxa"/>
        </w:trPr>
        <w:tc>
          <w:tcPr>
            <w:tcW w:w="3204" w:type="dxa"/>
            <w:gridSpan w:val="2"/>
            <w:tcBorders>
              <w:top w:val="nil"/>
              <w:bottom w:val="nil"/>
              <w:right w:val="nil"/>
            </w:tcBorders>
            <w:hideMark/>
          </w:tcPr>
          <w:p w14:paraId="1A405E47" w14:textId="45B2F83C" w:rsidR="00142133" w:rsidRPr="008B1FF7" w:rsidRDefault="00E36E7D" w:rsidP="00A4793A">
            <w:pPr>
              <w:spacing w:after="0" w:line="240" w:lineRule="auto"/>
              <w:rPr>
                <w:rFonts w:eastAsia="MS Mincho" w:cs="Times New Roman"/>
                <w:b/>
                <w:color w:val="632423" w:themeColor="accent2" w:themeShade="80"/>
                <w:sz w:val="18"/>
                <w:szCs w:val="18"/>
                <w:lang w:eastAsia="es-MX"/>
              </w:rPr>
            </w:pPr>
            <w:r>
              <w:rPr>
                <w:rFonts w:eastAsia="Times New Roman" w:cs="Times New Roman"/>
                <w:b/>
                <w:color w:val="632423" w:themeColor="accent2" w:themeShade="80"/>
                <w:sz w:val="15"/>
                <w:szCs w:val="15"/>
                <w:lang w:eastAsia="es-MX"/>
              </w:rPr>
              <w:t xml:space="preserve"> </w:t>
            </w:r>
            <w:r w:rsidR="001B4CD1">
              <w:rPr>
                <w:rFonts w:eastAsia="Times New Roman" w:cs="Times New Roman"/>
                <w:b/>
                <w:color w:val="632423" w:themeColor="accent2" w:themeShade="80"/>
                <w:sz w:val="15"/>
                <w:szCs w:val="15"/>
                <w:lang w:eastAsia="es-MX"/>
              </w:rPr>
              <w:t>09 SEP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6D7EB2" w14:textId="77777777" w:rsidR="00142133" w:rsidRPr="008B1FF7" w:rsidRDefault="00142133" w:rsidP="00AB41E6">
            <w:pPr>
              <w:spacing w:after="0" w:line="240" w:lineRule="auto"/>
              <w:rPr>
                <w:rFonts w:eastAsia="Times New Roman" w:cs="Times New Roman"/>
                <w:color w:val="000080"/>
                <w:sz w:val="15"/>
                <w:szCs w:val="15"/>
                <w:lang w:eastAsia="es-MX"/>
              </w:rPr>
            </w:pPr>
          </w:p>
        </w:tc>
        <w:tc>
          <w:tcPr>
            <w:tcW w:w="39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A22F48" w14:textId="77777777" w:rsidR="00142133" w:rsidRPr="00CA3ACA" w:rsidRDefault="00142133" w:rsidP="00AB41E6">
            <w:pPr>
              <w:spacing w:after="0" w:line="240" w:lineRule="auto"/>
              <w:jc w:val="both"/>
              <w:rPr>
                <w:rFonts w:eastAsia="Times New Roman" w:cs="Times New Roman"/>
                <w:color w:val="000080"/>
                <w:sz w:val="15"/>
                <w:szCs w:val="15"/>
                <w:lang w:eastAsia="es-MX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FCB4F9" w14:textId="77777777" w:rsidR="00142133" w:rsidRPr="008B1FF7" w:rsidRDefault="00142133" w:rsidP="00AB41E6">
            <w:pPr>
              <w:spacing w:after="0" w:line="240" w:lineRule="auto"/>
              <w:rPr>
                <w:rFonts w:eastAsia="Times New Roman" w:cs="Times New Roman"/>
                <w:color w:val="000080"/>
                <w:sz w:val="15"/>
                <w:szCs w:val="15"/>
                <w:lang w:eastAsia="es-MX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B789CE" w14:textId="77777777" w:rsidR="00142133" w:rsidRPr="008B1FF7" w:rsidRDefault="00142133" w:rsidP="00AB41E6">
            <w:pPr>
              <w:spacing w:after="0" w:line="240" w:lineRule="auto"/>
              <w:jc w:val="center"/>
              <w:rPr>
                <w:rFonts w:eastAsia="Times New Roman" w:cs="Times New Roman"/>
                <w:color w:val="000080"/>
                <w:sz w:val="15"/>
                <w:szCs w:val="15"/>
                <w:lang w:eastAsia="es-MX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2E530B" w14:textId="77777777" w:rsidR="00142133" w:rsidRPr="00C16AD5" w:rsidRDefault="00142133" w:rsidP="00AB41E6">
            <w:pPr>
              <w:spacing w:after="0" w:line="240" w:lineRule="auto"/>
              <w:jc w:val="center"/>
              <w:rPr>
                <w:rFonts w:eastAsia="Times New Roman" w:cs="Times New Roman"/>
                <w:noProof/>
                <w:sz w:val="24"/>
                <w:szCs w:val="24"/>
                <w:lang w:eastAsia="es-MX"/>
              </w:rPr>
            </w:pPr>
          </w:p>
        </w:tc>
        <w:tc>
          <w:tcPr>
            <w:tcW w:w="3627" w:type="dxa"/>
            <w:tcBorders>
              <w:top w:val="nil"/>
              <w:left w:val="nil"/>
              <w:bottom w:val="nil"/>
            </w:tcBorders>
            <w:hideMark/>
          </w:tcPr>
          <w:p w14:paraId="7E34911A" w14:textId="77777777" w:rsidR="00142133" w:rsidRPr="00C16AD5" w:rsidRDefault="00142133" w:rsidP="00AB41E6">
            <w:pPr>
              <w:spacing w:after="0" w:line="240" w:lineRule="auto"/>
              <w:jc w:val="both"/>
              <w:rPr>
                <w:rFonts w:eastAsia="Times New Roman" w:cs="Times New Roman"/>
                <w:color w:val="000080"/>
                <w:sz w:val="15"/>
                <w:szCs w:val="15"/>
                <w:lang w:eastAsia="es-MX"/>
              </w:rPr>
            </w:pPr>
          </w:p>
        </w:tc>
      </w:tr>
      <w:tr w:rsidR="00142133" w:rsidRPr="00043C85" w14:paraId="3B7E06D4" w14:textId="77777777" w:rsidTr="006078B0">
        <w:trPr>
          <w:gridAfter w:val="1"/>
          <w:wAfter w:w="18" w:type="dxa"/>
          <w:trHeight w:val="935"/>
          <w:tblCellSpacing w:w="0" w:type="dxa"/>
        </w:trPr>
        <w:tc>
          <w:tcPr>
            <w:tcW w:w="881" w:type="dxa"/>
            <w:tcBorders>
              <w:top w:val="double" w:sz="2" w:space="0" w:color="auto"/>
              <w:bottom w:val="double" w:sz="2" w:space="0" w:color="auto"/>
            </w:tcBorders>
            <w:shd w:val="clear" w:color="auto" w:fill="E1E1E1"/>
            <w:vAlign w:val="center"/>
            <w:hideMark/>
          </w:tcPr>
          <w:p w14:paraId="083D949C" w14:textId="040F105E" w:rsidR="00142133" w:rsidRPr="00AC06FE" w:rsidRDefault="001B4CD1" w:rsidP="0023459A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17365D" w:themeColor="text2" w:themeShade="BF"/>
                <w:sz w:val="16"/>
                <w:szCs w:val="16"/>
                <w:lang w:eastAsia="es-MX"/>
              </w:rPr>
            </w:pPr>
            <w:r>
              <w:rPr>
                <w:b/>
                <w:color w:val="17365D" w:themeColor="text2" w:themeShade="BF"/>
                <w:sz w:val="16"/>
              </w:rPr>
              <w:t>SEP</w:t>
            </w:r>
            <w:r w:rsidR="00F75964">
              <w:rPr>
                <w:b/>
                <w:color w:val="17365D" w:themeColor="text2" w:themeShade="BF"/>
                <w:sz w:val="16"/>
              </w:rPr>
              <w:t>/2026</w:t>
            </w:r>
          </w:p>
        </w:tc>
        <w:tc>
          <w:tcPr>
            <w:tcW w:w="2323" w:type="dxa"/>
            <w:tcBorders>
              <w:top w:val="double" w:sz="2" w:space="0" w:color="auto"/>
              <w:bottom w:val="double" w:sz="2" w:space="0" w:color="auto"/>
            </w:tcBorders>
            <w:shd w:val="clear" w:color="auto" w:fill="E1E1E1"/>
            <w:vAlign w:val="center"/>
            <w:hideMark/>
          </w:tcPr>
          <w:p w14:paraId="3D7AD2FA" w14:textId="77777777" w:rsidR="00142133" w:rsidRPr="007D5BE1" w:rsidRDefault="00142133" w:rsidP="008B1FF7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Actas de Conexión Interestatal</w:t>
            </w:r>
          </w:p>
        </w:tc>
        <w:tc>
          <w:tcPr>
            <w:tcW w:w="1898" w:type="dxa"/>
            <w:tcBorders>
              <w:top w:val="double" w:sz="2" w:space="0" w:color="auto"/>
              <w:bottom w:val="double" w:sz="2" w:space="0" w:color="auto"/>
            </w:tcBorders>
            <w:shd w:val="clear" w:color="auto" w:fill="E1E1E1"/>
            <w:vAlign w:val="center"/>
            <w:hideMark/>
          </w:tcPr>
          <w:p w14:paraId="2BFCA467" w14:textId="77777777" w:rsidR="00142133" w:rsidRPr="007D5BE1" w:rsidRDefault="00142133" w:rsidP="008B1FF7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El número de trámites recibidos y atendidos</w:t>
            </w:r>
          </w:p>
        </w:tc>
        <w:tc>
          <w:tcPr>
            <w:tcW w:w="3942" w:type="dxa"/>
            <w:tcBorders>
              <w:top w:val="double" w:sz="2" w:space="0" w:color="auto"/>
              <w:bottom w:val="double" w:sz="2" w:space="0" w:color="auto"/>
            </w:tcBorders>
            <w:shd w:val="clear" w:color="auto" w:fill="E1E1E1"/>
            <w:vAlign w:val="center"/>
            <w:hideMark/>
          </w:tcPr>
          <w:p w14:paraId="163BC642" w14:textId="77777777" w:rsidR="00142133" w:rsidRPr="007D5BE1" w:rsidRDefault="00142133" w:rsidP="008B1FF7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Atender los trámites recibidos de forma inmediata</w:t>
            </w:r>
          </w:p>
        </w:tc>
        <w:tc>
          <w:tcPr>
            <w:tcW w:w="759" w:type="dxa"/>
            <w:tcBorders>
              <w:top w:val="double" w:sz="2" w:space="0" w:color="auto"/>
              <w:bottom w:val="double" w:sz="2" w:space="0" w:color="auto"/>
            </w:tcBorders>
            <w:shd w:val="clear" w:color="auto" w:fill="E1E1E1"/>
            <w:vAlign w:val="center"/>
            <w:hideMark/>
          </w:tcPr>
          <w:p w14:paraId="0E31865B" w14:textId="77777777" w:rsidR="00142133" w:rsidRPr="008B1FF7" w:rsidRDefault="00142133" w:rsidP="00980B99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8B1FF7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Mensual</w:t>
            </w:r>
          </w:p>
        </w:tc>
        <w:tc>
          <w:tcPr>
            <w:tcW w:w="608" w:type="dxa"/>
            <w:tcBorders>
              <w:top w:val="double" w:sz="2" w:space="0" w:color="auto"/>
              <w:bottom w:val="double" w:sz="2" w:space="0" w:color="auto"/>
            </w:tcBorders>
            <w:shd w:val="clear" w:color="auto" w:fill="E1E1E1"/>
            <w:vAlign w:val="center"/>
            <w:hideMark/>
          </w:tcPr>
          <w:p w14:paraId="1CFC0343" w14:textId="77777777" w:rsidR="00142133" w:rsidRPr="008B1FF7" w:rsidRDefault="00142133" w:rsidP="008B1FF7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8B1FF7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Si</w:t>
            </w:r>
          </w:p>
        </w:tc>
        <w:tc>
          <w:tcPr>
            <w:tcW w:w="302" w:type="dxa"/>
            <w:tcBorders>
              <w:top w:val="double" w:sz="2" w:space="0" w:color="auto"/>
              <w:bottom w:val="double" w:sz="2" w:space="0" w:color="auto"/>
            </w:tcBorders>
            <w:shd w:val="clear" w:color="auto" w:fill="E1E1E1"/>
            <w:vAlign w:val="center"/>
            <w:hideMark/>
          </w:tcPr>
          <w:p w14:paraId="0B15EFA5" w14:textId="77777777" w:rsidR="00142133" w:rsidRPr="00C16AD5" w:rsidRDefault="00142133" w:rsidP="008B1FF7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C16AD5">
              <w:rPr>
                <w:rFonts w:eastAsia="Times New Roman" w:cs="Times New Roman"/>
                <w:noProof/>
                <w:sz w:val="16"/>
                <w:szCs w:val="16"/>
                <w:lang w:eastAsia="es-MX"/>
              </w:rPr>
              <w:drawing>
                <wp:inline distT="0" distB="0" distL="0" distR="0" wp14:anchorId="14B23086" wp14:editId="12FC3D41">
                  <wp:extent cx="123825" cy="104775"/>
                  <wp:effectExtent l="19050" t="0" r="9525" b="0"/>
                  <wp:docPr id="488" name="Imagen 8" descr="Completed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ompleted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27" w:type="dxa"/>
            <w:tcBorders>
              <w:top w:val="double" w:sz="2" w:space="0" w:color="auto"/>
              <w:bottom w:val="double" w:sz="2" w:space="0" w:color="auto"/>
            </w:tcBorders>
            <w:shd w:val="clear" w:color="auto" w:fill="E1E1E1"/>
            <w:vAlign w:val="center"/>
            <w:hideMark/>
          </w:tcPr>
          <w:p w14:paraId="6397394C" w14:textId="4473E4E0" w:rsidR="00142133" w:rsidRPr="00043C85" w:rsidRDefault="00142133" w:rsidP="0023459A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highlight w:val="yellow"/>
                <w:lang w:eastAsia="es-MX"/>
              </w:rPr>
            </w:pPr>
            <w:r w:rsidRPr="00043C85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 xml:space="preserve">Se emitieron </w:t>
            </w:r>
            <w:r w:rsidR="00D27A2D">
              <w:rPr>
                <w:rFonts w:eastAsia="Times New Roman" w:cs="Times New Roman"/>
                <w:b/>
                <w:bCs/>
                <w:color w:val="000080"/>
                <w:sz w:val="18"/>
                <w:szCs w:val="18"/>
                <w:lang w:eastAsia="es-MX"/>
              </w:rPr>
              <w:t>497</w:t>
            </w:r>
            <w:r w:rsidRPr="00043C85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 xml:space="preserve"> actas de nacimiento, cantidad resultante de aquellas peticiones en las que el registro se encuentra capturado en la base de datos nacional desarrollada para otorgar el servicio.</w:t>
            </w:r>
          </w:p>
        </w:tc>
      </w:tr>
      <w:tr w:rsidR="00142133" w:rsidRPr="006F7C1E" w14:paraId="7361004B" w14:textId="77777777" w:rsidTr="006078B0">
        <w:trPr>
          <w:trHeight w:val="580"/>
          <w:tblCellSpacing w:w="0" w:type="dxa"/>
        </w:trPr>
        <w:tc>
          <w:tcPr>
            <w:tcW w:w="881" w:type="dxa"/>
            <w:tcBorders>
              <w:top w:val="double" w:sz="2" w:space="0" w:color="auto"/>
              <w:bottom w:val="double" w:sz="2" w:space="0" w:color="auto"/>
            </w:tcBorders>
            <w:shd w:val="clear" w:color="auto" w:fill="FFFFFF"/>
            <w:vAlign w:val="center"/>
            <w:hideMark/>
          </w:tcPr>
          <w:p w14:paraId="6CD8D445" w14:textId="2B1D276C" w:rsidR="00142133" w:rsidRPr="00AC06FE" w:rsidRDefault="001B4CD1" w:rsidP="008B1FF7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6"/>
                <w:szCs w:val="16"/>
                <w:lang w:eastAsia="es-MX"/>
              </w:rPr>
            </w:pPr>
            <w:r>
              <w:rPr>
                <w:b/>
                <w:color w:val="17365D" w:themeColor="text2" w:themeShade="BF"/>
                <w:sz w:val="16"/>
              </w:rPr>
              <w:t>SEP/2026</w:t>
            </w:r>
          </w:p>
        </w:tc>
        <w:tc>
          <w:tcPr>
            <w:tcW w:w="2323" w:type="dxa"/>
            <w:tcBorders>
              <w:top w:val="double" w:sz="2" w:space="0" w:color="auto"/>
              <w:bottom w:val="double" w:sz="2" w:space="0" w:color="auto"/>
            </w:tcBorders>
            <w:shd w:val="clear" w:color="auto" w:fill="FFFFFF"/>
            <w:vAlign w:val="center"/>
            <w:hideMark/>
          </w:tcPr>
          <w:p w14:paraId="5554526D" w14:textId="77777777" w:rsidR="00142133" w:rsidRPr="007D5BE1" w:rsidRDefault="00142133" w:rsidP="008B1FF7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Acuerdo Administrativo para Aclaración de Libro Original y Duplicado</w:t>
            </w:r>
          </w:p>
        </w:tc>
        <w:tc>
          <w:tcPr>
            <w:tcW w:w="1898" w:type="dxa"/>
            <w:tcBorders>
              <w:top w:val="double" w:sz="2" w:space="0" w:color="auto"/>
              <w:bottom w:val="double" w:sz="2" w:space="0" w:color="auto"/>
            </w:tcBorders>
            <w:shd w:val="clear" w:color="auto" w:fill="FFFFFF"/>
            <w:vAlign w:val="center"/>
            <w:hideMark/>
          </w:tcPr>
          <w:p w14:paraId="1EEB0713" w14:textId="77777777" w:rsidR="00142133" w:rsidRPr="007D5BE1" w:rsidRDefault="00142133" w:rsidP="008B1FF7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El número de trámites recibidos</w:t>
            </w:r>
          </w:p>
        </w:tc>
        <w:tc>
          <w:tcPr>
            <w:tcW w:w="3942" w:type="dxa"/>
            <w:tcBorders>
              <w:top w:val="double" w:sz="2" w:space="0" w:color="auto"/>
              <w:bottom w:val="double" w:sz="2" w:space="0" w:color="auto"/>
            </w:tcBorders>
            <w:shd w:val="clear" w:color="auto" w:fill="FFFFFF"/>
            <w:vAlign w:val="center"/>
            <w:hideMark/>
          </w:tcPr>
          <w:p w14:paraId="397B37D3" w14:textId="77777777" w:rsidR="00142133" w:rsidRPr="007D5BE1" w:rsidRDefault="00142133" w:rsidP="008B1FF7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Resolver cada expediente recibido en un término no mayor a 15 días hábiles</w:t>
            </w:r>
          </w:p>
        </w:tc>
        <w:tc>
          <w:tcPr>
            <w:tcW w:w="759" w:type="dxa"/>
            <w:tcBorders>
              <w:top w:val="double" w:sz="2" w:space="0" w:color="auto"/>
              <w:bottom w:val="double" w:sz="2" w:space="0" w:color="auto"/>
            </w:tcBorders>
            <w:shd w:val="clear" w:color="auto" w:fill="FFFFFF"/>
            <w:vAlign w:val="center"/>
            <w:hideMark/>
          </w:tcPr>
          <w:p w14:paraId="47195DE9" w14:textId="77777777" w:rsidR="00142133" w:rsidRPr="008B1FF7" w:rsidRDefault="00142133" w:rsidP="00980B99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8B1FF7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Mensual</w:t>
            </w:r>
          </w:p>
        </w:tc>
        <w:tc>
          <w:tcPr>
            <w:tcW w:w="608" w:type="dxa"/>
            <w:tcBorders>
              <w:top w:val="double" w:sz="2" w:space="0" w:color="auto"/>
              <w:bottom w:val="double" w:sz="2" w:space="0" w:color="auto"/>
            </w:tcBorders>
            <w:shd w:val="clear" w:color="auto" w:fill="FFFFFF"/>
            <w:vAlign w:val="center"/>
            <w:hideMark/>
          </w:tcPr>
          <w:p w14:paraId="33349FB1" w14:textId="77777777" w:rsidR="00142133" w:rsidRPr="008B1FF7" w:rsidRDefault="00142133" w:rsidP="008B1FF7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8B1FF7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Si</w:t>
            </w:r>
          </w:p>
        </w:tc>
        <w:tc>
          <w:tcPr>
            <w:tcW w:w="302" w:type="dxa"/>
            <w:tcBorders>
              <w:top w:val="double" w:sz="2" w:space="0" w:color="auto"/>
              <w:bottom w:val="double" w:sz="2" w:space="0" w:color="auto"/>
            </w:tcBorders>
            <w:shd w:val="clear" w:color="auto" w:fill="FFFFFF"/>
            <w:vAlign w:val="center"/>
            <w:hideMark/>
          </w:tcPr>
          <w:p w14:paraId="04DF204C" w14:textId="77777777" w:rsidR="00142133" w:rsidRPr="00C16AD5" w:rsidRDefault="00142133" w:rsidP="008B1FF7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C16AD5">
              <w:rPr>
                <w:rFonts w:eastAsia="Times New Roman" w:cs="Times New Roman"/>
                <w:noProof/>
                <w:sz w:val="16"/>
                <w:szCs w:val="16"/>
                <w:lang w:eastAsia="es-MX"/>
              </w:rPr>
              <w:drawing>
                <wp:inline distT="0" distB="0" distL="0" distR="0" wp14:anchorId="71C69F68" wp14:editId="6BDE4CD8">
                  <wp:extent cx="123825" cy="104775"/>
                  <wp:effectExtent l="19050" t="0" r="9525" b="0"/>
                  <wp:docPr id="489" name="Imagen 23" descr="Completed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ompleted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5" w:type="dxa"/>
            <w:gridSpan w:val="2"/>
            <w:tcBorders>
              <w:top w:val="double" w:sz="2" w:space="0" w:color="auto"/>
              <w:bottom w:val="double" w:sz="2" w:space="0" w:color="auto"/>
            </w:tcBorders>
            <w:shd w:val="clear" w:color="auto" w:fill="FFFFFF"/>
            <w:vAlign w:val="center"/>
            <w:hideMark/>
          </w:tcPr>
          <w:p w14:paraId="7EE6B2A9" w14:textId="77777777" w:rsidR="00142133" w:rsidRPr="00043C85" w:rsidRDefault="00142133" w:rsidP="008B1FF7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043C85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 xml:space="preserve">Se atendieron un total de </w:t>
            </w:r>
            <w:r w:rsidRPr="00043C85">
              <w:rPr>
                <w:rFonts w:eastAsia="Times New Roman" w:cs="Times New Roman"/>
                <w:b/>
                <w:color w:val="000080"/>
                <w:sz w:val="18"/>
                <w:szCs w:val="18"/>
                <w:lang w:eastAsia="es-MX"/>
              </w:rPr>
              <w:t>00</w:t>
            </w:r>
            <w:r w:rsidRPr="00043C85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 xml:space="preserve"> solicitudes en relación con este trámite.</w:t>
            </w:r>
          </w:p>
        </w:tc>
      </w:tr>
      <w:tr w:rsidR="00142133" w:rsidRPr="006F7C1E" w14:paraId="3B0BC31D" w14:textId="77777777" w:rsidTr="006078B0">
        <w:trPr>
          <w:trHeight w:val="807"/>
          <w:tblCellSpacing w:w="0" w:type="dxa"/>
        </w:trPr>
        <w:tc>
          <w:tcPr>
            <w:tcW w:w="881" w:type="dxa"/>
            <w:tcBorders>
              <w:top w:val="double" w:sz="2" w:space="0" w:color="auto"/>
              <w:bottom w:val="double" w:sz="2" w:space="0" w:color="auto"/>
            </w:tcBorders>
            <w:shd w:val="clear" w:color="auto" w:fill="E1E1E1"/>
            <w:vAlign w:val="center"/>
            <w:hideMark/>
          </w:tcPr>
          <w:p w14:paraId="6B5523AC" w14:textId="3BF41656" w:rsidR="00142133" w:rsidRPr="00AC06FE" w:rsidRDefault="001B4CD1" w:rsidP="006F1F0C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6"/>
                <w:szCs w:val="16"/>
                <w:lang w:eastAsia="es-MX"/>
              </w:rPr>
            </w:pPr>
            <w:r>
              <w:rPr>
                <w:b/>
                <w:color w:val="17365D" w:themeColor="text2" w:themeShade="BF"/>
                <w:sz w:val="16"/>
              </w:rPr>
              <w:t>SEP/2026</w:t>
            </w:r>
          </w:p>
        </w:tc>
        <w:tc>
          <w:tcPr>
            <w:tcW w:w="2323" w:type="dxa"/>
            <w:tcBorders>
              <w:top w:val="double" w:sz="2" w:space="0" w:color="auto"/>
              <w:bottom w:val="double" w:sz="2" w:space="0" w:color="auto"/>
            </w:tcBorders>
            <w:shd w:val="clear" w:color="auto" w:fill="E1E1E1"/>
            <w:vAlign w:val="center"/>
            <w:hideMark/>
          </w:tcPr>
          <w:p w14:paraId="3C466303" w14:textId="77777777" w:rsidR="00142133" w:rsidRPr="007D5BE1" w:rsidRDefault="00142133" w:rsidP="008B1FF7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Anotación Marginal</w:t>
            </w:r>
          </w:p>
        </w:tc>
        <w:tc>
          <w:tcPr>
            <w:tcW w:w="1898" w:type="dxa"/>
            <w:tcBorders>
              <w:top w:val="double" w:sz="2" w:space="0" w:color="auto"/>
              <w:bottom w:val="double" w:sz="2" w:space="0" w:color="auto"/>
            </w:tcBorders>
            <w:shd w:val="clear" w:color="auto" w:fill="E1E1E1"/>
            <w:vAlign w:val="center"/>
            <w:hideMark/>
          </w:tcPr>
          <w:p w14:paraId="735148B9" w14:textId="77777777" w:rsidR="00142133" w:rsidRPr="007D5BE1" w:rsidRDefault="00142133" w:rsidP="008B1FF7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El número de trámites recibidos y atendidos</w:t>
            </w:r>
          </w:p>
        </w:tc>
        <w:tc>
          <w:tcPr>
            <w:tcW w:w="3942" w:type="dxa"/>
            <w:tcBorders>
              <w:top w:val="double" w:sz="2" w:space="0" w:color="auto"/>
              <w:bottom w:val="double" w:sz="2" w:space="0" w:color="auto"/>
            </w:tcBorders>
            <w:shd w:val="clear" w:color="auto" w:fill="E1E1E1"/>
            <w:vAlign w:val="center"/>
            <w:hideMark/>
          </w:tcPr>
          <w:p w14:paraId="105FCADC" w14:textId="77777777" w:rsidR="00142133" w:rsidRPr="007D5BE1" w:rsidRDefault="00142133" w:rsidP="008B1FF7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Atender los trámites recibidos en un término que no exceda de 20 días hábiles; tiempo computable a partir de que el usuario cumple con el pago de derechos establecido</w:t>
            </w:r>
          </w:p>
        </w:tc>
        <w:tc>
          <w:tcPr>
            <w:tcW w:w="759" w:type="dxa"/>
            <w:tcBorders>
              <w:top w:val="double" w:sz="2" w:space="0" w:color="auto"/>
              <w:bottom w:val="double" w:sz="2" w:space="0" w:color="auto"/>
            </w:tcBorders>
            <w:shd w:val="clear" w:color="auto" w:fill="E1E1E1"/>
            <w:vAlign w:val="center"/>
            <w:hideMark/>
          </w:tcPr>
          <w:p w14:paraId="45F611E5" w14:textId="77777777" w:rsidR="00142133" w:rsidRPr="008B1FF7" w:rsidRDefault="00142133" w:rsidP="00980B99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8B1FF7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Mensual.</w:t>
            </w:r>
          </w:p>
        </w:tc>
        <w:tc>
          <w:tcPr>
            <w:tcW w:w="608" w:type="dxa"/>
            <w:tcBorders>
              <w:top w:val="double" w:sz="2" w:space="0" w:color="auto"/>
              <w:bottom w:val="double" w:sz="2" w:space="0" w:color="auto"/>
            </w:tcBorders>
            <w:shd w:val="clear" w:color="auto" w:fill="E1E1E1"/>
            <w:vAlign w:val="center"/>
            <w:hideMark/>
          </w:tcPr>
          <w:p w14:paraId="0C194BF8" w14:textId="77777777" w:rsidR="00142133" w:rsidRPr="008B1FF7" w:rsidRDefault="00142133" w:rsidP="008B1FF7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8B1FF7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Si</w:t>
            </w:r>
          </w:p>
        </w:tc>
        <w:tc>
          <w:tcPr>
            <w:tcW w:w="302" w:type="dxa"/>
            <w:tcBorders>
              <w:top w:val="double" w:sz="2" w:space="0" w:color="auto"/>
              <w:bottom w:val="double" w:sz="2" w:space="0" w:color="auto"/>
            </w:tcBorders>
            <w:shd w:val="clear" w:color="auto" w:fill="E1E1E1"/>
            <w:vAlign w:val="center"/>
            <w:hideMark/>
          </w:tcPr>
          <w:p w14:paraId="41843166" w14:textId="77777777" w:rsidR="00142133" w:rsidRPr="00C16AD5" w:rsidRDefault="00142133" w:rsidP="008B1FF7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C16AD5">
              <w:rPr>
                <w:rFonts w:eastAsia="Times New Roman" w:cs="Times New Roman"/>
                <w:noProof/>
                <w:sz w:val="16"/>
                <w:szCs w:val="16"/>
                <w:lang w:eastAsia="es-MX"/>
              </w:rPr>
              <w:drawing>
                <wp:inline distT="0" distB="0" distL="0" distR="0" wp14:anchorId="4A36E23F" wp14:editId="36925464">
                  <wp:extent cx="123825" cy="104775"/>
                  <wp:effectExtent l="19050" t="0" r="9525" b="0"/>
                  <wp:docPr id="490" name="Imagen 32" descr="Completed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ompleted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5" w:type="dxa"/>
            <w:gridSpan w:val="2"/>
            <w:tcBorders>
              <w:top w:val="double" w:sz="2" w:space="0" w:color="auto"/>
              <w:bottom w:val="double" w:sz="2" w:space="0" w:color="auto"/>
            </w:tcBorders>
            <w:shd w:val="clear" w:color="auto" w:fill="E1E1E1"/>
            <w:vAlign w:val="center"/>
            <w:hideMark/>
          </w:tcPr>
          <w:p w14:paraId="0767FAC3" w14:textId="542D0321" w:rsidR="00142133" w:rsidRPr="00144C64" w:rsidRDefault="00142133" w:rsidP="0023459A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highlight w:val="yellow"/>
                <w:lang w:eastAsia="es-MX"/>
              </w:rPr>
            </w:pPr>
            <w:r w:rsidRPr="00144C64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 xml:space="preserve">Se recibieron un total de </w:t>
            </w:r>
            <w:r w:rsidR="00D27A2D">
              <w:rPr>
                <w:rFonts w:eastAsia="Times New Roman" w:cs="Times New Roman"/>
                <w:b/>
                <w:bCs/>
                <w:color w:val="000080"/>
                <w:sz w:val="18"/>
                <w:szCs w:val="18"/>
                <w:lang w:eastAsia="es-MX"/>
              </w:rPr>
              <w:t>269</w:t>
            </w:r>
            <w:r w:rsidR="00CE55DC" w:rsidRPr="00144C64">
              <w:rPr>
                <w:rFonts w:eastAsia="Times New Roman" w:cs="Times New Roman"/>
                <w:b/>
                <w:bCs/>
                <w:color w:val="000080"/>
                <w:sz w:val="18"/>
                <w:szCs w:val="18"/>
                <w:lang w:eastAsia="es-MX"/>
              </w:rPr>
              <w:t xml:space="preserve"> </w:t>
            </w:r>
            <w:r w:rsidRPr="00144C64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trámites, los cuales fueron atendidos en su totalidad.</w:t>
            </w:r>
          </w:p>
        </w:tc>
      </w:tr>
      <w:tr w:rsidR="00142133" w:rsidRPr="006F7C1E" w14:paraId="58EABF15" w14:textId="77777777" w:rsidTr="006078B0">
        <w:trPr>
          <w:trHeight w:val="661"/>
          <w:tblCellSpacing w:w="0" w:type="dxa"/>
        </w:trPr>
        <w:tc>
          <w:tcPr>
            <w:tcW w:w="881" w:type="dxa"/>
            <w:tcBorders>
              <w:top w:val="double" w:sz="2" w:space="0" w:color="auto"/>
              <w:bottom w:val="double" w:sz="2" w:space="0" w:color="auto"/>
            </w:tcBorders>
            <w:shd w:val="clear" w:color="auto" w:fill="FFFFFF"/>
            <w:vAlign w:val="center"/>
            <w:hideMark/>
          </w:tcPr>
          <w:p w14:paraId="4D48F2D2" w14:textId="73194BCD" w:rsidR="00142133" w:rsidRPr="00AC06FE" w:rsidRDefault="001B4CD1" w:rsidP="006F1F0C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6"/>
                <w:szCs w:val="16"/>
                <w:lang w:eastAsia="es-MX"/>
              </w:rPr>
            </w:pPr>
            <w:r>
              <w:rPr>
                <w:b/>
                <w:color w:val="17365D" w:themeColor="text2" w:themeShade="BF"/>
                <w:sz w:val="16"/>
              </w:rPr>
              <w:t>SEP/2026</w:t>
            </w:r>
          </w:p>
        </w:tc>
        <w:tc>
          <w:tcPr>
            <w:tcW w:w="2323" w:type="dxa"/>
            <w:tcBorders>
              <w:top w:val="double" w:sz="2" w:space="0" w:color="auto"/>
              <w:bottom w:val="double" w:sz="2" w:space="0" w:color="auto"/>
            </w:tcBorders>
            <w:shd w:val="clear" w:color="auto" w:fill="FFFFFF"/>
            <w:vAlign w:val="center"/>
            <w:hideMark/>
          </w:tcPr>
          <w:p w14:paraId="0298407A" w14:textId="77777777" w:rsidR="00142133" w:rsidRPr="007D5BE1" w:rsidRDefault="00142133" w:rsidP="008B1FF7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Apéndice de Reposición de Documento</w:t>
            </w:r>
          </w:p>
        </w:tc>
        <w:tc>
          <w:tcPr>
            <w:tcW w:w="1898" w:type="dxa"/>
            <w:tcBorders>
              <w:top w:val="double" w:sz="2" w:space="0" w:color="auto"/>
              <w:bottom w:val="double" w:sz="2" w:space="0" w:color="auto"/>
            </w:tcBorders>
            <w:shd w:val="clear" w:color="auto" w:fill="FFFFFF"/>
            <w:vAlign w:val="center"/>
            <w:hideMark/>
          </w:tcPr>
          <w:p w14:paraId="25EE4829" w14:textId="77777777" w:rsidR="00142133" w:rsidRPr="007D5BE1" w:rsidRDefault="00142133" w:rsidP="008B1FF7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El número de trámites recibidos y atendidos</w:t>
            </w:r>
          </w:p>
        </w:tc>
        <w:tc>
          <w:tcPr>
            <w:tcW w:w="3942" w:type="dxa"/>
            <w:tcBorders>
              <w:top w:val="double" w:sz="2" w:space="0" w:color="auto"/>
              <w:bottom w:val="double" w:sz="2" w:space="0" w:color="auto"/>
            </w:tcBorders>
            <w:shd w:val="clear" w:color="auto" w:fill="FFFFFF"/>
            <w:vAlign w:val="center"/>
            <w:hideMark/>
          </w:tcPr>
          <w:p w14:paraId="41531D72" w14:textId="77777777" w:rsidR="00142133" w:rsidRPr="007D5BE1" w:rsidRDefault="00142133" w:rsidP="008B1FF7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Atender los trámites recibidos en un término que no exceda de 20 días hábiles; tiempo computable a partir de que el usuario cumple con el pago de derechos establecido</w:t>
            </w:r>
          </w:p>
        </w:tc>
        <w:tc>
          <w:tcPr>
            <w:tcW w:w="759" w:type="dxa"/>
            <w:tcBorders>
              <w:top w:val="double" w:sz="2" w:space="0" w:color="auto"/>
              <w:bottom w:val="double" w:sz="2" w:space="0" w:color="auto"/>
            </w:tcBorders>
            <w:shd w:val="clear" w:color="auto" w:fill="FFFFFF"/>
            <w:vAlign w:val="center"/>
            <w:hideMark/>
          </w:tcPr>
          <w:p w14:paraId="2C9D7302" w14:textId="77777777" w:rsidR="00142133" w:rsidRPr="008B1FF7" w:rsidRDefault="00142133" w:rsidP="00980B99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8B1FF7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Mensual</w:t>
            </w:r>
          </w:p>
        </w:tc>
        <w:tc>
          <w:tcPr>
            <w:tcW w:w="608" w:type="dxa"/>
            <w:tcBorders>
              <w:top w:val="double" w:sz="2" w:space="0" w:color="auto"/>
              <w:bottom w:val="double" w:sz="2" w:space="0" w:color="auto"/>
            </w:tcBorders>
            <w:shd w:val="clear" w:color="auto" w:fill="FFFFFF"/>
            <w:vAlign w:val="center"/>
            <w:hideMark/>
          </w:tcPr>
          <w:p w14:paraId="2F51F057" w14:textId="77777777" w:rsidR="00142133" w:rsidRPr="009E2385" w:rsidRDefault="00142133" w:rsidP="008B1FF7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9E2385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Si</w:t>
            </w:r>
          </w:p>
        </w:tc>
        <w:tc>
          <w:tcPr>
            <w:tcW w:w="302" w:type="dxa"/>
            <w:tcBorders>
              <w:top w:val="double" w:sz="2" w:space="0" w:color="auto"/>
              <w:bottom w:val="double" w:sz="2" w:space="0" w:color="auto"/>
            </w:tcBorders>
            <w:shd w:val="clear" w:color="auto" w:fill="FFFFFF"/>
            <w:vAlign w:val="center"/>
            <w:hideMark/>
          </w:tcPr>
          <w:p w14:paraId="757E008F" w14:textId="77777777" w:rsidR="00142133" w:rsidRPr="00144C64" w:rsidRDefault="00142133" w:rsidP="008B1FF7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144C64">
              <w:rPr>
                <w:rFonts w:eastAsia="Times New Roman" w:cs="Times New Roman"/>
                <w:noProof/>
                <w:sz w:val="16"/>
                <w:szCs w:val="16"/>
                <w:lang w:eastAsia="es-MX"/>
              </w:rPr>
              <w:drawing>
                <wp:inline distT="0" distB="0" distL="0" distR="0" wp14:anchorId="26BC6170" wp14:editId="23F2C8C0">
                  <wp:extent cx="123825" cy="104775"/>
                  <wp:effectExtent l="19050" t="0" r="9525" b="0"/>
                  <wp:docPr id="491" name="Imagen 35" descr="Completed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ompleted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5" w:type="dxa"/>
            <w:gridSpan w:val="2"/>
            <w:tcBorders>
              <w:top w:val="double" w:sz="2" w:space="0" w:color="auto"/>
              <w:bottom w:val="double" w:sz="2" w:space="0" w:color="auto"/>
            </w:tcBorders>
            <w:shd w:val="clear" w:color="auto" w:fill="FFFFFF"/>
            <w:vAlign w:val="center"/>
            <w:hideMark/>
          </w:tcPr>
          <w:p w14:paraId="7DE86EAC" w14:textId="234617C3" w:rsidR="00142133" w:rsidRPr="00144C64" w:rsidRDefault="00142133" w:rsidP="0023459A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144C64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Se recibieron</w:t>
            </w:r>
            <w:r w:rsidRPr="00144C64">
              <w:rPr>
                <w:rFonts w:eastAsia="Times New Roman" w:cs="Times New Roman"/>
                <w:b/>
                <w:color w:val="000080"/>
                <w:sz w:val="16"/>
                <w:szCs w:val="16"/>
                <w:lang w:eastAsia="es-MX"/>
              </w:rPr>
              <w:t xml:space="preserve"> </w:t>
            </w:r>
            <w:r w:rsidR="00D27A2D">
              <w:rPr>
                <w:rFonts w:eastAsia="Times New Roman" w:cs="Times New Roman"/>
                <w:b/>
                <w:color w:val="000080"/>
                <w:sz w:val="18"/>
                <w:szCs w:val="18"/>
                <w:lang w:eastAsia="es-MX"/>
              </w:rPr>
              <w:t>217</w:t>
            </w:r>
            <w:r w:rsidRPr="00144C64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 xml:space="preserve"> trámites de este rubro, mismos que fueron atendidos en su totalidad.</w:t>
            </w:r>
          </w:p>
        </w:tc>
      </w:tr>
      <w:tr w:rsidR="00142133" w:rsidRPr="00AF34D1" w14:paraId="24976E59" w14:textId="77777777" w:rsidTr="006078B0">
        <w:trPr>
          <w:trHeight w:val="449"/>
          <w:tblCellSpacing w:w="0" w:type="dxa"/>
        </w:trPr>
        <w:tc>
          <w:tcPr>
            <w:tcW w:w="881" w:type="dxa"/>
            <w:tcBorders>
              <w:top w:val="double" w:sz="2" w:space="0" w:color="auto"/>
              <w:bottom w:val="double" w:sz="2" w:space="0" w:color="auto"/>
            </w:tcBorders>
            <w:shd w:val="clear" w:color="auto" w:fill="E1E1E1"/>
            <w:vAlign w:val="center"/>
            <w:hideMark/>
          </w:tcPr>
          <w:p w14:paraId="40B1798C" w14:textId="78627048" w:rsidR="00142133" w:rsidRPr="00AC06FE" w:rsidRDefault="001B4CD1" w:rsidP="008B1FF7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6"/>
                <w:szCs w:val="16"/>
                <w:lang w:eastAsia="es-MX"/>
              </w:rPr>
            </w:pPr>
            <w:r>
              <w:rPr>
                <w:b/>
                <w:color w:val="17365D" w:themeColor="text2" w:themeShade="BF"/>
                <w:sz w:val="16"/>
              </w:rPr>
              <w:t>SEP/2026</w:t>
            </w:r>
          </w:p>
        </w:tc>
        <w:tc>
          <w:tcPr>
            <w:tcW w:w="2323" w:type="dxa"/>
            <w:tcBorders>
              <w:top w:val="double" w:sz="2" w:space="0" w:color="auto"/>
              <w:bottom w:val="double" w:sz="2" w:space="0" w:color="auto"/>
            </w:tcBorders>
            <w:shd w:val="clear" w:color="auto" w:fill="E1E1E1"/>
            <w:vAlign w:val="center"/>
            <w:hideMark/>
          </w:tcPr>
          <w:p w14:paraId="7390BF6E" w14:textId="77777777" w:rsidR="00142133" w:rsidRPr="007D5BE1" w:rsidRDefault="00142133" w:rsidP="008B1FF7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Búsqueda de Actas del estado civil de las personas</w:t>
            </w:r>
          </w:p>
        </w:tc>
        <w:tc>
          <w:tcPr>
            <w:tcW w:w="1898" w:type="dxa"/>
            <w:tcBorders>
              <w:top w:val="double" w:sz="2" w:space="0" w:color="auto"/>
              <w:bottom w:val="double" w:sz="2" w:space="0" w:color="auto"/>
            </w:tcBorders>
            <w:shd w:val="clear" w:color="auto" w:fill="E1E1E1"/>
            <w:vAlign w:val="center"/>
            <w:hideMark/>
          </w:tcPr>
          <w:p w14:paraId="130CDB6B" w14:textId="77777777" w:rsidR="00142133" w:rsidRPr="007D5BE1" w:rsidRDefault="00142133" w:rsidP="008B1FF7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El número de peticiones de búsquedas efectuadas</w:t>
            </w:r>
          </w:p>
        </w:tc>
        <w:tc>
          <w:tcPr>
            <w:tcW w:w="3942" w:type="dxa"/>
            <w:tcBorders>
              <w:top w:val="double" w:sz="2" w:space="0" w:color="auto"/>
              <w:bottom w:val="double" w:sz="2" w:space="0" w:color="auto"/>
            </w:tcBorders>
            <w:shd w:val="clear" w:color="auto" w:fill="E1E1E1"/>
            <w:vAlign w:val="center"/>
            <w:hideMark/>
          </w:tcPr>
          <w:p w14:paraId="6F4A6678" w14:textId="77777777" w:rsidR="00142133" w:rsidRPr="007D5BE1" w:rsidRDefault="00142133" w:rsidP="008B1FF7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Atender las peticiones de búsqueda en un término que no exceda de 1 día hábil</w:t>
            </w:r>
          </w:p>
        </w:tc>
        <w:tc>
          <w:tcPr>
            <w:tcW w:w="759" w:type="dxa"/>
            <w:tcBorders>
              <w:top w:val="double" w:sz="2" w:space="0" w:color="auto"/>
              <w:bottom w:val="double" w:sz="2" w:space="0" w:color="auto"/>
            </w:tcBorders>
            <w:shd w:val="clear" w:color="auto" w:fill="E1E1E1"/>
            <w:vAlign w:val="center"/>
            <w:hideMark/>
          </w:tcPr>
          <w:p w14:paraId="1449F831" w14:textId="77777777" w:rsidR="00142133" w:rsidRPr="008B1FF7" w:rsidRDefault="00142133" w:rsidP="00980B99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8B1FF7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Mensual</w:t>
            </w:r>
          </w:p>
        </w:tc>
        <w:tc>
          <w:tcPr>
            <w:tcW w:w="608" w:type="dxa"/>
            <w:tcBorders>
              <w:top w:val="double" w:sz="2" w:space="0" w:color="auto"/>
              <w:bottom w:val="double" w:sz="2" w:space="0" w:color="auto"/>
            </w:tcBorders>
            <w:shd w:val="clear" w:color="auto" w:fill="E1E1E1"/>
            <w:vAlign w:val="center"/>
            <w:hideMark/>
          </w:tcPr>
          <w:p w14:paraId="74C3272B" w14:textId="77777777" w:rsidR="00142133" w:rsidRPr="008B1FF7" w:rsidRDefault="00142133" w:rsidP="008B1FF7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8B1FF7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Si</w:t>
            </w:r>
          </w:p>
        </w:tc>
        <w:tc>
          <w:tcPr>
            <w:tcW w:w="302" w:type="dxa"/>
            <w:tcBorders>
              <w:top w:val="double" w:sz="2" w:space="0" w:color="auto"/>
              <w:bottom w:val="double" w:sz="2" w:space="0" w:color="auto"/>
            </w:tcBorders>
            <w:shd w:val="clear" w:color="auto" w:fill="E1E1E1"/>
            <w:vAlign w:val="center"/>
            <w:hideMark/>
          </w:tcPr>
          <w:p w14:paraId="7DC2A5BD" w14:textId="77777777" w:rsidR="00142133" w:rsidRPr="008839ED" w:rsidRDefault="00142133" w:rsidP="008B1FF7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8839ED">
              <w:rPr>
                <w:rFonts w:eastAsia="Times New Roman" w:cs="Times New Roman"/>
                <w:noProof/>
                <w:sz w:val="16"/>
                <w:szCs w:val="16"/>
                <w:lang w:eastAsia="es-MX"/>
              </w:rPr>
              <w:drawing>
                <wp:inline distT="0" distB="0" distL="0" distR="0" wp14:anchorId="340C3708" wp14:editId="53A7FA1C">
                  <wp:extent cx="123825" cy="104775"/>
                  <wp:effectExtent l="19050" t="0" r="9525" b="0"/>
                  <wp:docPr id="492" name="Imagen 44" descr="Completed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Completed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5" w:type="dxa"/>
            <w:gridSpan w:val="2"/>
            <w:tcBorders>
              <w:top w:val="double" w:sz="2" w:space="0" w:color="auto"/>
              <w:bottom w:val="double" w:sz="2" w:space="0" w:color="auto"/>
            </w:tcBorders>
            <w:shd w:val="clear" w:color="auto" w:fill="E1E1E1"/>
            <w:vAlign w:val="center"/>
            <w:hideMark/>
          </w:tcPr>
          <w:p w14:paraId="2F5D2D16" w14:textId="00DE6A15" w:rsidR="00142133" w:rsidRPr="008839ED" w:rsidRDefault="00142133" w:rsidP="0023459A">
            <w:pPr>
              <w:spacing w:after="0" w:line="240" w:lineRule="auto"/>
              <w:jc w:val="both"/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</w:pPr>
            <w:r w:rsidRPr="008839ED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 xml:space="preserve">Se recibieron </w:t>
            </w:r>
            <w:r w:rsidR="008839ED" w:rsidRPr="008839ED">
              <w:rPr>
                <w:rFonts w:eastAsia="Times New Roman" w:cs="Times New Roman"/>
                <w:b/>
                <w:color w:val="000080"/>
                <w:sz w:val="18"/>
                <w:szCs w:val="18"/>
                <w:lang w:eastAsia="es-MX"/>
              </w:rPr>
              <w:t>5</w:t>
            </w:r>
            <w:r w:rsidR="00D27A2D">
              <w:rPr>
                <w:rFonts w:eastAsia="Times New Roman" w:cs="Times New Roman"/>
                <w:b/>
                <w:color w:val="000080"/>
                <w:sz w:val="18"/>
                <w:szCs w:val="18"/>
                <w:lang w:eastAsia="es-MX"/>
              </w:rPr>
              <w:t>544</w:t>
            </w:r>
            <w:r w:rsidR="003D00B1" w:rsidRPr="008839ED">
              <w:rPr>
                <w:rFonts w:eastAsia="Times New Roman" w:cs="Times New Roman"/>
                <w:b/>
                <w:color w:val="000080"/>
                <w:sz w:val="18"/>
                <w:szCs w:val="18"/>
                <w:lang w:eastAsia="es-MX"/>
              </w:rPr>
              <w:t xml:space="preserve"> </w:t>
            </w:r>
            <w:r w:rsidR="001A7C82" w:rsidRPr="008839ED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trámites</w:t>
            </w:r>
            <w:r w:rsidRPr="008839ED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 xml:space="preserve"> en este rubro, mismos que fueron atendidos en su totalidad.</w:t>
            </w:r>
          </w:p>
        </w:tc>
      </w:tr>
      <w:tr w:rsidR="00142133" w:rsidRPr="006F7C1E" w14:paraId="3501A27F" w14:textId="77777777" w:rsidTr="006078B0">
        <w:trPr>
          <w:trHeight w:val="651"/>
          <w:tblCellSpacing w:w="0" w:type="dxa"/>
        </w:trPr>
        <w:tc>
          <w:tcPr>
            <w:tcW w:w="881" w:type="dxa"/>
            <w:tcBorders>
              <w:top w:val="double" w:sz="2" w:space="0" w:color="auto"/>
              <w:bottom w:val="double" w:sz="2" w:space="0" w:color="auto"/>
            </w:tcBorders>
            <w:shd w:val="clear" w:color="auto" w:fill="FFFFFF"/>
            <w:vAlign w:val="center"/>
            <w:hideMark/>
          </w:tcPr>
          <w:p w14:paraId="60711F80" w14:textId="3976329F" w:rsidR="00142133" w:rsidRPr="00AC06FE" w:rsidRDefault="001B4CD1" w:rsidP="008B1FF7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6"/>
                <w:szCs w:val="16"/>
                <w:lang w:eastAsia="es-MX"/>
              </w:rPr>
            </w:pPr>
            <w:r>
              <w:rPr>
                <w:b/>
                <w:color w:val="17365D" w:themeColor="text2" w:themeShade="BF"/>
                <w:sz w:val="16"/>
              </w:rPr>
              <w:t>SEP/2026</w:t>
            </w:r>
          </w:p>
        </w:tc>
        <w:tc>
          <w:tcPr>
            <w:tcW w:w="2323" w:type="dxa"/>
            <w:tcBorders>
              <w:top w:val="double" w:sz="2" w:space="0" w:color="auto"/>
              <w:bottom w:val="double" w:sz="2" w:space="0" w:color="auto"/>
            </w:tcBorders>
            <w:shd w:val="clear" w:color="auto" w:fill="FFFFFF"/>
            <w:vAlign w:val="center"/>
            <w:hideMark/>
          </w:tcPr>
          <w:p w14:paraId="6ED2632A" w14:textId="77777777" w:rsidR="00142133" w:rsidRPr="007D5BE1" w:rsidRDefault="00142133" w:rsidP="008B1FF7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Enmienda Administrativa</w:t>
            </w:r>
          </w:p>
        </w:tc>
        <w:tc>
          <w:tcPr>
            <w:tcW w:w="1898" w:type="dxa"/>
            <w:tcBorders>
              <w:top w:val="double" w:sz="2" w:space="0" w:color="auto"/>
              <w:bottom w:val="double" w:sz="2" w:space="0" w:color="auto"/>
            </w:tcBorders>
            <w:shd w:val="clear" w:color="auto" w:fill="FFFFFF"/>
            <w:vAlign w:val="center"/>
            <w:hideMark/>
          </w:tcPr>
          <w:p w14:paraId="18333128" w14:textId="77777777" w:rsidR="00142133" w:rsidRPr="007D5BE1" w:rsidRDefault="00142133" w:rsidP="008B1FF7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El número de trámites recibidos y atendidos</w:t>
            </w:r>
          </w:p>
        </w:tc>
        <w:tc>
          <w:tcPr>
            <w:tcW w:w="3942" w:type="dxa"/>
            <w:tcBorders>
              <w:top w:val="double" w:sz="2" w:space="0" w:color="auto"/>
              <w:bottom w:val="double" w:sz="2" w:space="0" w:color="auto"/>
            </w:tcBorders>
            <w:shd w:val="clear" w:color="auto" w:fill="FFFFFF"/>
            <w:vAlign w:val="center"/>
            <w:hideMark/>
          </w:tcPr>
          <w:p w14:paraId="7EF17869" w14:textId="77777777" w:rsidR="00142133" w:rsidRPr="007D5BE1" w:rsidRDefault="00142133" w:rsidP="008B1FF7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Atender los trámites recibidos en un término que no exceda de 15 días hábiles; tiempo computable a partir de que el usuario cumple con el pago de derechos establecido</w:t>
            </w:r>
          </w:p>
        </w:tc>
        <w:tc>
          <w:tcPr>
            <w:tcW w:w="759" w:type="dxa"/>
            <w:tcBorders>
              <w:top w:val="double" w:sz="2" w:space="0" w:color="auto"/>
              <w:bottom w:val="double" w:sz="2" w:space="0" w:color="auto"/>
            </w:tcBorders>
            <w:shd w:val="clear" w:color="auto" w:fill="FFFFFF"/>
            <w:vAlign w:val="center"/>
            <w:hideMark/>
          </w:tcPr>
          <w:p w14:paraId="10A54CC8" w14:textId="77777777" w:rsidR="00142133" w:rsidRPr="008B1FF7" w:rsidRDefault="00142133" w:rsidP="00980B99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8B1FF7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Mensual</w:t>
            </w:r>
          </w:p>
        </w:tc>
        <w:tc>
          <w:tcPr>
            <w:tcW w:w="608" w:type="dxa"/>
            <w:tcBorders>
              <w:top w:val="double" w:sz="2" w:space="0" w:color="auto"/>
              <w:bottom w:val="double" w:sz="2" w:space="0" w:color="auto"/>
            </w:tcBorders>
            <w:shd w:val="clear" w:color="auto" w:fill="FFFFFF"/>
            <w:vAlign w:val="center"/>
            <w:hideMark/>
          </w:tcPr>
          <w:p w14:paraId="307F5938" w14:textId="77777777" w:rsidR="00142133" w:rsidRPr="008B1FF7" w:rsidRDefault="00142133" w:rsidP="008B1FF7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8B1FF7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Si</w:t>
            </w:r>
          </w:p>
        </w:tc>
        <w:tc>
          <w:tcPr>
            <w:tcW w:w="302" w:type="dxa"/>
            <w:tcBorders>
              <w:top w:val="double" w:sz="2" w:space="0" w:color="auto"/>
              <w:bottom w:val="double" w:sz="2" w:space="0" w:color="auto"/>
            </w:tcBorders>
            <w:shd w:val="clear" w:color="auto" w:fill="FFFFFF"/>
            <w:vAlign w:val="center"/>
            <w:hideMark/>
          </w:tcPr>
          <w:p w14:paraId="208E748A" w14:textId="77777777" w:rsidR="00142133" w:rsidRPr="008B1FF7" w:rsidRDefault="00142133" w:rsidP="008B1FF7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8B1FF7">
              <w:rPr>
                <w:rFonts w:eastAsia="Times New Roman" w:cs="Times New Roman"/>
                <w:noProof/>
                <w:sz w:val="16"/>
                <w:szCs w:val="16"/>
                <w:lang w:eastAsia="es-MX"/>
              </w:rPr>
              <w:drawing>
                <wp:inline distT="0" distB="0" distL="0" distR="0" wp14:anchorId="6E32D398" wp14:editId="2EEC5CBD">
                  <wp:extent cx="123825" cy="104775"/>
                  <wp:effectExtent l="19050" t="0" r="9525" b="0"/>
                  <wp:docPr id="493" name="Imagen 47" descr="Completed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Completed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5" w:type="dxa"/>
            <w:gridSpan w:val="2"/>
            <w:tcBorders>
              <w:top w:val="double" w:sz="2" w:space="0" w:color="auto"/>
              <w:bottom w:val="double" w:sz="2" w:space="0" w:color="auto"/>
            </w:tcBorders>
            <w:vAlign w:val="center"/>
            <w:hideMark/>
          </w:tcPr>
          <w:p w14:paraId="141998A5" w14:textId="58F6F3CD" w:rsidR="00142133" w:rsidRPr="00144C64" w:rsidRDefault="00142133" w:rsidP="0023459A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highlight w:val="yellow"/>
                <w:lang w:eastAsia="es-MX"/>
              </w:rPr>
            </w:pPr>
            <w:r w:rsidRPr="00144C64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 xml:space="preserve">Se recibieron </w:t>
            </w:r>
            <w:r w:rsidR="00D27A2D">
              <w:rPr>
                <w:rFonts w:eastAsia="Times New Roman" w:cs="Times New Roman"/>
                <w:b/>
                <w:color w:val="000080"/>
                <w:sz w:val="18"/>
                <w:szCs w:val="18"/>
                <w:lang w:eastAsia="es-MX"/>
              </w:rPr>
              <w:t>806</w:t>
            </w:r>
            <w:r w:rsidRPr="00144C64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 xml:space="preserve"> trámites de enmienda, mismos que fueron atendidos en su totalidad.</w:t>
            </w:r>
          </w:p>
        </w:tc>
      </w:tr>
      <w:tr w:rsidR="00B879D5" w:rsidRPr="006F7C1E" w14:paraId="5A893A15" w14:textId="77777777" w:rsidTr="006078B0">
        <w:trPr>
          <w:trHeight w:val="762"/>
          <w:tblCellSpacing w:w="0" w:type="dxa"/>
        </w:trPr>
        <w:tc>
          <w:tcPr>
            <w:tcW w:w="881" w:type="dxa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</w:tcPr>
          <w:p w14:paraId="541FC642" w14:textId="1466A874" w:rsidR="00B879D5" w:rsidRDefault="001B4CD1" w:rsidP="00B879D5">
            <w:pPr>
              <w:spacing w:after="0" w:line="240" w:lineRule="auto"/>
              <w:jc w:val="center"/>
              <w:rPr>
                <w:b/>
                <w:color w:val="17365D" w:themeColor="text2" w:themeShade="BF"/>
                <w:sz w:val="16"/>
              </w:rPr>
            </w:pPr>
            <w:r>
              <w:rPr>
                <w:b/>
                <w:color w:val="17365D" w:themeColor="text2" w:themeShade="BF"/>
                <w:sz w:val="16"/>
              </w:rPr>
              <w:t>SEP/2026</w:t>
            </w:r>
          </w:p>
        </w:tc>
        <w:tc>
          <w:tcPr>
            <w:tcW w:w="2323" w:type="dxa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</w:tcPr>
          <w:p w14:paraId="6205A18C" w14:textId="498FF4F2" w:rsidR="00B879D5" w:rsidRPr="007D5BE1" w:rsidRDefault="006078B0" w:rsidP="00B879D5">
            <w:pPr>
              <w:spacing w:after="0" w:line="240" w:lineRule="auto"/>
              <w:jc w:val="both"/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</w:pPr>
            <w:r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 xml:space="preserve">Rectificación </w:t>
            </w: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Administrativa</w:t>
            </w:r>
          </w:p>
        </w:tc>
        <w:tc>
          <w:tcPr>
            <w:tcW w:w="1898" w:type="dxa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</w:tcPr>
          <w:p w14:paraId="0D137452" w14:textId="66129B21" w:rsidR="00B879D5" w:rsidRPr="007D5BE1" w:rsidRDefault="00B879D5" w:rsidP="00B879D5">
            <w:pPr>
              <w:spacing w:after="0" w:line="240" w:lineRule="auto"/>
              <w:jc w:val="both"/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El número de trámites recibidos y atendidos</w:t>
            </w:r>
          </w:p>
        </w:tc>
        <w:tc>
          <w:tcPr>
            <w:tcW w:w="3942" w:type="dxa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</w:tcPr>
          <w:p w14:paraId="3E6215F3" w14:textId="72D63679" w:rsidR="00B879D5" w:rsidRPr="007D5BE1" w:rsidRDefault="00B879D5" w:rsidP="00B879D5">
            <w:pPr>
              <w:spacing w:after="0" w:line="240" w:lineRule="auto"/>
              <w:jc w:val="both"/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Atender los trámites recibidos en un término que no exceda de 15 días hábiles; tiempo computable a partir de que el usuario cumple con el pago de derechos establecido</w:t>
            </w:r>
          </w:p>
        </w:tc>
        <w:tc>
          <w:tcPr>
            <w:tcW w:w="759" w:type="dxa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</w:tcPr>
          <w:p w14:paraId="53F0F2E7" w14:textId="1EF4B8F8" w:rsidR="00B879D5" w:rsidRPr="008B1FF7" w:rsidRDefault="00B879D5" w:rsidP="00B879D5">
            <w:pPr>
              <w:spacing w:after="0" w:line="240" w:lineRule="auto"/>
              <w:jc w:val="center"/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</w:pPr>
            <w:r w:rsidRPr="008B1FF7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Mensual</w:t>
            </w:r>
          </w:p>
        </w:tc>
        <w:tc>
          <w:tcPr>
            <w:tcW w:w="608" w:type="dxa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</w:tcPr>
          <w:p w14:paraId="5DA369C6" w14:textId="2D68C30F" w:rsidR="00B879D5" w:rsidRPr="008B1FF7" w:rsidRDefault="00B879D5" w:rsidP="00B879D5">
            <w:pPr>
              <w:spacing w:after="0" w:line="240" w:lineRule="auto"/>
              <w:jc w:val="center"/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</w:pPr>
            <w:r w:rsidRPr="008B1FF7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Si</w:t>
            </w:r>
          </w:p>
        </w:tc>
        <w:tc>
          <w:tcPr>
            <w:tcW w:w="302" w:type="dxa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</w:tcPr>
          <w:p w14:paraId="611DB34F" w14:textId="270FDC6F" w:rsidR="00B879D5" w:rsidRPr="008B1FF7" w:rsidRDefault="00B879D5" w:rsidP="00B879D5">
            <w:pPr>
              <w:spacing w:after="0" w:line="240" w:lineRule="auto"/>
              <w:jc w:val="center"/>
              <w:rPr>
                <w:rFonts w:eastAsia="Times New Roman" w:cs="Times New Roman"/>
                <w:noProof/>
                <w:sz w:val="16"/>
                <w:szCs w:val="16"/>
                <w:lang w:eastAsia="es-MX"/>
              </w:rPr>
            </w:pPr>
            <w:r w:rsidRPr="008B1FF7">
              <w:rPr>
                <w:rFonts w:eastAsia="Times New Roman" w:cs="Times New Roman"/>
                <w:noProof/>
                <w:sz w:val="16"/>
                <w:szCs w:val="16"/>
                <w:lang w:eastAsia="es-MX"/>
              </w:rPr>
              <w:drawing>
                <wp:inline distT="0" distB="0" distL="0" distR="0" wp14:anchorId="26885AD4" wp14:editId="58113BF3">
                  <wp:extent cx="123825" cy="104775"/>
                  <wp:effectExtent l="19050" t="0" r="9525" b="0"/>
                  <wp:docPr id="1899173313" name="Imagen 47" descr="Completed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Completed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5" w:type="dxa"/>
            <w:gridSpan w:val="2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</w:tcPr>
          <w:p w14:paraId="4B74CA7F" w14:textId="2D3F102F" w:rsidR="00B879D5" w:rsidRPr="00144C64" w:rsidRDefault="00B879D5" w:rsidP="00B879D5">
            <w:pPr>
              <w:spacing w:after="0" w:line="240" w:lineRule="auto"/>
              <w:jc w:val="both"/>
              <w:rPr>
                <w:rFonts w:eastAsia="Times New Roman" w:cs="Times New Roman"/>
                <w:color w:val="000080"/>
                <w:sz w:val="16"/>
                <w:szCs w:val="16"/>
                <w:highlight w:val="yellow"/>
                <w:lang w:eastAsia="es-MX"/>
              </w:rPr>
            </w:pPr>
            <w:r w:rsidRPr="00144C64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 xml:space="preserve">Se recibieron </w:t>
            </w:r>
            <w:r w:rsidR="00D27A2D">
              <w:rPr>
                <w:rFonts w:eastAsia="Times New Roman" w:cs="Times New Roman"/>
                <w:b/>
                <w:color w:val="000080"/>
                <w:sz w:val="18"/>
                <w:szCs w:val="18"/>
                <w:lang w:eastAsia="es-MX"/>
              </w:rPr>
              <w:t>211</w:t>
            </w:r>
            <w:r w:rsidRPr="00144C64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 xml:space="preserve"> trámites de enmienda, mismos que fueron atendidos en su totalidad.</w:t>
            </w:r>
          </w:p>
        </w:tc>
      </w:tr>
      <w:tr w:rsidR="00B879D5" w:rsidRPr="009A72A8" w14:paraId="0704A9A2" w14:textId="77777777" w:rsidTr="006078B0">
        <w:trPr>
          <w:trHeight w:val="603"/>
          <w:tblCellSpacing w:w="0" w:type="dxa"/>
        </w:trPr>
        <w:tc>
          <w:tcPr>
            <w:tcW w:w="881" w:type="dxa"/>
            <w:tcBorders>
              <w:top w:val="double" w:sz="2" w:space="0" w:color="auto"/>
              <w:bottom w:val="double" w:sz="2" w:space="0" w:color="auto"/>
            </w:tcBorders>
            <w:vAlign w:val="center"/>
            <w:hideMark/>
          </w:tcPr>
          <w:p w14:paraId="1AC3B097" w14:textId="133F4329" w:rsidR="00B879D5" w:rsidRPr="00AC06FE" w:rsidRDefault="001B4CD1" w:rsidP="00B879D5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6"/>
                <w:szCs w:val="16"/>
                <w:lang w:eastAsia="es-MX"/>
              </w:rPr>
            </w:pPr>
            <w:r>
              <w:rPr>
                <w:b/>
                <w:color w:val="17365D" w:themeColor="text2" w:themeShade="BF"/>
                <w:sz w:val="16"/>
              </w:rPr>
              <w:t>SEP/2026</w:t>
            </w:r>
          </w:p>
        </w:tc>
        <w:tc>
          <w:tcPr>
            <w:tcW w:w="2323" w:type="dxa"/>
            <w:tcBorders>
              <w:top w:val="double" w:sz="2" w:space="0" w:color="auto"/>
              <w:bottom w:val="double" w:sz="2" w:space="0" w:color="auto"/>
            </w:tcBorders>
            <w:vAlign w:val="center"/>
            <w:hideMark/>
          </w:tcPr>
          <w:p w14:paraId="605A4B26" w14:textId="77777777" w:rsidR="00B879D5" w:rsidRPr="007D5BE1" w:rsidRDefault="00B879D5" w:rsidP="00B879D5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Expedición de Actas certificadas de Nacimiento, Matrimonio, Defunción en kioscos electrónicos</w:t>
            </w:r>
          </w:p>
        </w:tc>
        <w:tc>
          <w:tcPr>
            <w:tcW w:w="1898" w:type="dxa"/>
            <w:tcBorders>
              <w:top w:val="double" w:sz="2" w:space="0" w:color="auto"/>
              <w:bottom w:val="double" w:sz="2" w:space="0" w:color="auto"/>
            </w:tcBorders>
            <w:vAlign w:val="center"/>
            <w:hideMark/>
          </w:tcPr>
          <w:p w14:paraId="0301D6C9" w14:textId="77777777" w:rsidR="00B879D5" w:rsidRPr="007D5BE1" w:rsidRDefault="00B879D5" w:rsidP="00B879D5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El número de actas (nacimiento, matrimonio, defunción) expedidas</w:t>
            </w:r>
          </w:p>
        </w:tc>
        <w:tc>
          <w:tcPr>
            <w:tcW w:w="3942" w:type="dxa"/>
            <w:tcBorders>
              <w:top w:val="double" w:sz="2" w:space="0" w:color="auto"/>
              <w:bottom w:val="double" w:sz="2" w:space="0" w:color="auto"/>
            </w:tcBorders>
            <w:vAlign w:val="center"/>
            <w:hideMark/>
          </w:tcPr>
          <w:p w14:paraId="789998A9" w14:textId="77777777" w:rsidR="00B879D5" w:rsidRPr="007D5BE1" w:rsidRDefault="00B879D5" w:rsidP="00B879D5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Atender las solicitudes de expedición de actas (nacimiento, matrimonio y defunción) capturadas en Base de Datos de forma inmediata</w:t>
            </w:r>
          </w:p>
        </w:tc>
        <w:tc>
          <w:tcPr>
            <w:tcW w:w="759" w:type="dxa"/>
            <w:tcBorders>
              <w:top w:val="double" w:sz="2" w:space="0" w:color="auto"/>
              <w:bottom w:val="double" w:sz="2" w:space="0" w:color="auto"/>
            </w:tcBorders>
            <w:vAlign w:val="center"/>
            <w:hideMark/>
          </w:tcPr>
          <w:p w14:paraId="37827BB7" w14:textId="77777777" w:rsidR="00B879D5" w:rsidRPr="008B1FF7" w:rsidRDefault="00B879D5" w:rsidP="00B879D5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8B1FF7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Mensual</w:t>
            </w:r>
          </w:p>
        </w:tc>
        <w:tc>
          <w:tcPr>
            <w:tcW w:w="608" w:type="dxa"/>
            <w:tcBorders>
              <w:top w:val="double" w:sz="2" w:space="0" w:color="auto"/>
              <w:bottom w:val="double" w:sz="2" w:space="0" w:color="auto"/>
            </w:tcBorders>
            <w:vAlign w:val="center"/>
            <w:hideMark/>
          </w:tcPr>
          <w:p w14:paraId="23D0F0AD" w14:textId="77777777" w:rsidR="00B879D5" w:rsidRPr="00B10F78" w:rsidRDefault="00B879D5" w:rsidP="00B879D5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B10F78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Si</w:t>
            </w:r>
          </w:p>
        </w:tc>
        <w:tc>
          <w:tcPr>
            <w:tcW w:w="302" w:type="dxa"/>
            <w:tcBorders>
              <w:top w:val="double" w:sz="2" w:space="0" w:color="auto"/>
              <w:bottom w:val="double" w:sz="2" w:space="0" w:color="auto"/>
            </w:tcBorders>
            <w:vAlign w:val="center"/>
            <w:hideMark/>
          </w:tcPr>
          <w:p w14:paraId="21ADE47B" w14:textId="77777777" w:rsidR="00B879D5" w:rsidRPr="00961EDD" w:rsidRDefault="00B879D5" w:rsidP="00B879D5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961EDD">
              <w:rPr>
                <w:rFonts w:eastAsia="Times New Roman" w:cs="Times New Roman"/>
                <w:noProof/>
                <w:sz w:val="16"/>
                <w:szCs w:val="16"/>
                <w:lang w:eastAsia="es-MX"/>
              </w:rPr>
              <w:drawing>
                <wp:inline distT="0" distB="0" distL="0" distR="0" wp14:anchorId="3CAE9581" wp14:editId="10AA3D59">
                  <wp:extent cx="123825" cy="104775"/>
                  <wp:effectExtent l="19050" t="0" r="9525" b="0"/>
                  <wp:docPr id="494" name="Imagen 56" descr="Completed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Completed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5" w:type="dxa"/>
            <w:gridSpan w:val="2"/>
            <w:tcBorders>
              <w:top w:val="double" w:sz="2" w:space="0" w:color="auto"/>
              <w:bottom w:val="double" w:sz="2" w:space="0" w:color="auto"/>
            </w:tcBorders>
            <w:vAlign w:val="center"/>
            <w:hideMark/>
          </w:tcPr>
          <w:p w14:paraId="27230F0A" w14:textId="77275018" w:rsidR="00B879D5" w:rsidRPr="00961EDD" w:rsidRDefault="00B879D5" w:rsidP="00B879D5">
            <w:pPr>
              <w:spacing w:after="0" w:line="240" w:lineRule="auto"/>
              <w:jc w:val="both"/>
              <w:rPr>
                <w:rFonts w:eastAsia="Times New Roman" w:cs="Times New Roman"/>
                <w:color w:val="162296"/>
                <w:sz w:val="16"/>
                <w:szCs w:val="16"/>
                <w:lang w:eastAsia="es-MX"/>
              </w:rPr>
            </w:pPr>
            <w:r w:rsidRPr="00961EDD">
              <w:rPr>
                <w:rFonts w:eastAsia="Times New Roman" w:cs="Times New Roman"/>
                <w:color w:val="162296"/>
                <w:sz w:val="16"/>
                <w:szCs w:val="16"/>
                <w:lang w:eastAsia="es-MX"/>
              </w:rPr>
              <w:t xml:space="preserve">Durante el mes se expidieron </w:t>
            </w:r>
            <w:r w:rsidR="00D27A2D">
              <w:rPr>
                <w:rFonts w:eastAsia="Times New Roman" w:cs="Times New Roman"/>
                <w:b/>
                <w:color w:val="162296"/>
                <w:sz w:val="18"/>
                <w:szCs w:val="18"/>
                <w:lang w:eastAsia="es-MX"/>
              </w:rPr>
              <w:t>1855</w:t>
            </w:r>
            <w:r w:rsidRPr="00961EDD">
              <w:rPr>
                <w:rFonts w:eastAsia="Times New Roman" w:cs="Times New Roman"/>
                <w:color w:val="162296"/>
                <w:sz w:val="18"/>
                <w:szCs w:val="18"/>
                <w:lang w:eastAsia="es-MX"/>
              </w:rPr>
              <w:t xml:space="preserve"> </w:t>
            </w:r>
            <w:r w:rsidRPr="00961EDD">
              <w:rPr>
                <w:rFonts w:eastAsia="Times New Roman" w:cs="Times New Roman"/>
                <w:color w:val="162296"/>
                <w:sz w:val="16"/>
                <w:szCs w:val="16"/>
                <w:lang w:eastAsia="es-MX"/>
              </w:rPr>
              <w:t>impresiones de actas</w:t>
            </w:r>
            <w:r w:rsidR="00D3351B" w:rsidRPr="00961EDD">
              <w:rPr>
                <w:rFonts w:eastAsia="Times New Roman" w:cs="Times New Roman"/>
                <w:color w:val="162296"/>
                <w:sz w:val="16"/>
                <w:szCs w:val="16"/>
                <w:lang w:eastAsia="es-MX"/>
              </w:rPr>
              <w:t>.</w:t>
            </w:r>
          </w:p>
        </w:tc>
      </w:tr>
      <w:tr w:rsidR="00B879D5" w:rsidRPr="006F7C1E" w14:paraId="64542984" w14:textId="77777777" w:rsidTr="006078B0">
        <w:trPr>
          <w:trHeight w:val="795"/>
          <w:tblCellSpacing w:w="0" w:type="dxa"/>
        </w:trPr>
        <w:tc>
          <w:tcPr>
            <w:tcW w:w="881" w:type="dxa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8EC6BC4" w14:textId="0A9C2765" w:rsidR="00B879D5" w:rsidRPr="00AC06FE" w:rsidRDefault="001B4CD1" w:rsidP="00B879D5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6"/>
                <w:szCs w:val="16"/>
                <w:lang w:eastAsia="es-MX"/>
              </w:rPr>
            </w:pPr>
            <w:r>
              <w:rPr>
                <w:b/>
                <w:color w:val="17365D" w:themeColor="text2" w:themeShade="BF"/>
                <w:sz w:val="16"/>
              </w:rPr>
              <w:t>SEP/2026</w:t>
            </w:r>
          </w:p>
        </w:tc>
        <w:tc>
          <w:tcPr>
            <w:tcW w:w="2323" w:type="dxa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0EF15B9" w14:textId="77777777" w:rsidR="00B879D5" w:rsidRPr="007D5BE1" w:rsidRDefault="00B879D5" w:rsidP="00B879D5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Expedición de Actas Certificadas del estado civil de las personas en Ventanilla Express</w:t>
            </w:r>
          </w:p>
        </w:tc>
        <w:tc>
          <w:tcPr>
            <w:tcW w:w="1898" w:type="dxa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F2113AD" w14:textId="77777777" w:rsidR="00B879D5" w:rsidRPr="007D5BE1" w:rsidRDefault="00B879D5" w:rsidP="00B879D5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El número de actas (nacimiento, matrimonio, defunción, divorcio, etc.) expedidas</w:t>
            </w:r>
          </w:p>
        </w:tc>
        <w:tc>
          <w:tcPr>
            <w:tcW w:w="3942" w:type="dxa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2FCB9E6" w14:textId="77777777" w:rsidR="00B879D5" w:rsidRPr="007D5BE1" w:rsidRDefault="00B879D5" w:rsidP="00B879D5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Atender las solicitudes de expedición de actas (nacimiento, matrimonio, divorcio, defunción, etc.) capturadas en Base de Datos, de forma inmediata</w:t>
            </w:r>
          </w:p>
        </w:tc>
        <w:tc>
          <w:tcPr>
            <w:tcW w:w="759" w:type="dxa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474A112" w14:textId="77777777" w:rsidR="00B879D5" w:rsidRPr="008B1FF7" w:rsidRDefault="00B879D5" w:rsidP="00B879D5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8B1FF7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Mensual</w:t>
            </w:r>
          </w:p>
        </w:tc>
        <w:tc>
          <w:tcPr>
            <w:tcW w:w="608" w:type="dxa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953F452" w14:textId="77777777" w:rsidR="00B879D5" w:rsidRPr="008B1FF7" w:rsidRDefault="00B879D5" w:rsidP="00B879D5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8B1FF7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Si</w:t>
            </w:r>
          </w:p>
        </w:tc>
        <w:tc>
          <w:tcPr>
            <w:tcW w:w="302" w:type="dxa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4D0E441" w14:textId="77777777" w:rsidR="00B879D5" w:rsidRPr="006D11FE" w:rsidRDefault="00B879D5" w:rsidP="00B879D5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6D11FE">
              <w:rPr>
                <w:rFonts w:eastAsia="Times New Roman" w:cs="Times New Roman"/>
                <w:noProof/>
                <w:sz w:val="16"/>
                <w:szCs w:val="16"/>
                <w:lang w:eastAsia="es-MX"/>
              </w:rPr>
              <w:drawing>
                <wp:inline distT="0" distB="0" distL="0" distR="0" wp14:anchorId="6E003DBF" wp14:editId="1A4DADFE">
                  <wp:extent cx="123825" cy="104775"/>
                  <wp:effectExtent l="19050" t="0" r="9525" b="0"/>
                  <wp:docPr id="495" name="Imagen 59" descr="Completed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Completed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5" w:type="dxa"/>
            <w:gridSpan w:val="2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CD14BC2" w14:textId="298FE588" w:rsidR="00B879D5" w:rsidRPr="00144C64" w:rsidRDefault="00B879D5" w:rsidP="00B879D5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highlight w:val="yellow"/>
                <w:lang w:eastAsia="es-MX"/>
              </w:rPr>
            </w:pPr>
            <w:r w:rsidRPr="008839ED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 xml:space="preserve">Se expidieron </w:t>
            </w:r>
            <w:r w:rsidR="008839ED" w:rsidRPr="008839ED">
              <w:rPr>
                <w:rFonts w:eastAsia="Times New Roman" w:cs="Times New Roman"/>
                <w:b/>
                <w:color w:val="000080"/>
                <w:sz w:val="18"/>
                <w:szCs w:val="18"/>
                <w:lang w:eastAsia="es-MX"/>
              </w:rPr>
              <w:t>7</w:t>
            </w:r>
            <w:r w:rsidR="005402D2" w:rsidRPr="008839ED">
              <w:rPr>
                <w:rFonts w:eastAsia="Times New Roman" w:cs="Times New Roman"/>
                <w:b/>
                <w:color w:val="000080"/>
                <w:sz w:val="18"/>
                <w:szCs w:val="18"/>
                <w:lang w:eastAsia="es-MX"/>
              </w:rPr>
              <w:t>,</w:t>
            </w:r>
            <w:r w:rsidR="00D27A2D">
              <w:rPr>
                <w:rFonts w:eastAsia="Times New Roman" w:cs="Times New Roman"/>
                <w:b/>
                <w:color w:val="000080"/>
                <w:sz w:val="18"/>
                <w:szCs w:val="18"/>
                <w:lang w:eastAsia="es-MX"/>
              </w:rPr>
              <w:t>406</w:t>
            </w:r>
            <w:r w:rsidRPr="008839ED">
              <w:rPr>
                <w:rFonts w:eastAsia="Times New Roman" w:cs="Times New Roman"/>
                <w:color w:val="000080"/>
                <w:sz w:val="18"/>
                <w:szCs w:val="18"/>
                <w:lang w:eastAsia="es-MX"/>
              </w:rPr>
              <w:t xml:space="preserve"> </w:t>
            </w:r>
            <w:r w:rsidRPr="008839ED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actas del estado civil de las personas.</w:t>
            </w:r>
          </w:p>
        </w:tc>
      </w:tr>
      <w:tr w:rsidR="00B879D5" w:rsidRPr="006F7C1E" w14:paraId="31280839" w14:textId="77777777" w:rsidTr="006078B0">
        <w:trPr>
          <w:trHeight w:val="807"/>
          <w:tblCellSpacing w:w="0" w:type="dxa"/>
        </w:trPr>
        <w:tc>
          <w:tcPr>
            <w:tcW w:w="881" w:type="dxa"/>
            <w:tcBorders>
              <w:top w:val="double" w:sz="2" w:space="0" w:color="auto"/>
              <w:bottom w:val="double" w:sz="2" w:space="0" w:color="auto"/>
            </w:tcBorders>
            <w:vAlign w:val="center"/>
            <w:hideMark/>
          </w:tcPr>
          <w:p w14:paraId="0BC99734" w14:textId="4D341677" w:rsidR="00B879D5" w:rsidRPr="00AC06FE" w:rsidRDefault="001B4CD1" w:rsidP="00B879D5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6"/>
                <w:szCs w:val="16"/>
                <w:lang w:eastAsia="es-MX"/>
              </w:rPr>
            </w:pPr>
            <w:r>
              <w:rPr>
                <w:b/>
                <w:color w:val="17365D" w:themeColor="text2" w:themeShade="BF"/>
                <w:sz w:val="16"/>
              </w:rPr>
              <w:t>SEP/2026</w:t>
            </w:r>
          </w:p>
        </w:tc>
        <w:tc>
          <w:tcPr>
            <w:tcW w:w="2323" w:type="dxa"/>
            <w:tcBorders>
              <w:top w:val="double" w:sz="2" w:space="0" w:color="auto"/>
              <w:bottom w:val="double" w:sz="2" w:space="0" w:color="auto"/>
            </w:tcBorders>
            <w:vAlign w:val="center"/>
            <w:hideMark/>
          </w:tcPr>
          <w:p w14:paraId="4FBA6F18" w14:textId="77777777" w:rsidR="00B879D5" w:rsidRPr="007D5BE1" w:rsidRDefault="00B879D5" w:rsidP="00B879D5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Expedición de Constancias de Inexistencia de Registro de Nacimiento</w:t>
            </w:r>
          </w:p>
        </w:tc>
        <w:tc>
          <w:tcPr>
            <w:tcW w:w="1898" w:type="dxa"/>
            <w:tcBorders>
              <w:top w:val="double" w:sz="2" w:space="0" w:color="auto"/>
              <w:bottom w:val="double" w:sz="2" w:space="0" w:color="auto"/>
            </w:tcBorders>
            <w:vAlign w:val="center"/>
            <w:hideMark/>
          </w:tcPr>
          <w:p w14:paraId="3E44D751" w14:textId="77777777" w:rsidR="00B879D5" w:rsidRPr="007D5BE1" w:rsidRDefault="00B879D5" w:rsidP="00B879D5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El número de trámites recibidos y atendidos</w:t>
            </w:r>
          </w:p>
        </w:tc>
        <w:tc>
          <w:tcPr>
            <w:tcW w:w="3942" w:type="dxa"/>
            <w:tcBorders>
              <w:top w:val="double" w:sz="2" w:space="0" w:color="auto"/>
              <w:bottom w:val="double" w:sz="2" w:space="0" w:color="auto"/>
            </w:tcBorders>
            <w:vAlign w:val="center"/>
            <w:hideMark/>
          </w:tcPr>
          <w:p w14:paraId="720511F8" w14:textId="77777777" w:rsidR="00B879D5" w:rsidRPr="007D5BE1" w:rsidRDefault="00B879D5" w:rsidP="00B879D5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Atender los trámites recibidos en un término que no exceda de 15 días hábiles; tiempo computable a partir de que el usuario cumple con el pago de derechos establecido</w:t>
            </w:r>
          </w:p>
        </w:tc>
        <w:tc>
          <w:tcPr>
            <w:tcW w:w="759" w:type="dxa"/>
            <w:tcBorders>
              <w:top w:val="double" w:sz="2" w:space="0" w:color="auto"/>
              <w:bottom w:val="double" w:sz="2" w:space="0" w:color="auto"/>
            </w:tcBorders>
            <w:vAlign w:val="center"/>
            <w:hideMark/>
          </w:tcPr>
          <w:p w14:paraId="478F453D" w14:textId="77777777" w:rsidR="00B879D5" w:rsidRPr="008B1FF7" w:rsidRDefault="00B879D5" w:rsidP="00B879D5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8B1FF7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Mensual</w:t>
            </w:r>
          </w:p>
        </w:tc>
        <w:tc>
          <w:tcPr>
            <w:tcW w:w="608" w:type="dxa"/>
            <w:tcBorders>
              <w:top w:val="double" w:sz="2" w:space="0" w:color="auto"/>
              <w:bottom w:val="double" w:sz="2" w:space="0" w:color="auto"/>
            </w:tcBorders>
            <w:vAlign w:val="center"/>
            <w:hideMark/>
          </w:tcPr>
          <w:p w14:paraId="5E600F99" w14:textId="77777777" w:rsidR="00B879D5" w:rsidRPr="008B1FF7" w:rsidRDefault="00B879D5" w:rsidP="00B879D5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8B1FF7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Si</w:t>
            </w:r>
          </w:p>
        </w:tc>
        <w:tc>
          <w:tcPr>
            <w:tcW w:w="302" w:type="dxa"/>
            <w:tcBorders>
              <w:top w:val="double" w:sz="2" w:space="0" w:color="auto"/>
              <w:bottom w:val="double" w:sz="2" w:space="0" w:color="auto"/>
            </w:tcBorders>
            <w:vAlign w:val="center"/>
            <w:hideMark/>
          </w:tcPr>
          <w:p w14:paraId="264343A4" w14:textId="77777777" w:rsidR="00B879D5" w:rsidRPr="008B1FF7" w:rsidRDefault="00B879D5" w:rsidP="00B879D5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8B1FF7">
              <w:rPr>
                <w:rFonts w:eastAsia="Times New Roman" w:cs="Times New Roman"/>
                <w:noProof/>
                <w:sz w:val="16"/>
                <w:szCs w:val="16"/>
                <w:lang w:eastAsia="es-MX"/>
              </w:rPr>
              <w:drawing>
                <wp:inline distT="0" distB="0" distL="0" distR="0" wp14:anchorId="3118A870" wp14:editId="1A02AF40">
                  <wp:extent cx="123825" cy="104775"/>
                  <wp:effectExtent l="19050" t="0" r="9525" b="0"/>
                  <wp:docPr id="496" name="Imagen 68" descr="Completed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Completed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5" w:type="dxa"/>
            <w:gridSpan w:val="2"/>
            <w:tcBorders>
              <w:top w:val="double" w:sz="2" w:space="0" w:color="auto"/>
              <w:bottom w:val="double" w:sz="2" w:space="0" w:color="auto"/>
            </w:tcBorders>
            <w:vAlign w:val="center"/>
            <w:hideMark/>
          </w:tcPr>
          <w:p w14:paraId="7D86A2FF" w14:textId="1A224AA9" w:rsidR="00B879D5" w:rsidRPr="00144C64" w:rsidRDefault="00B879D5" w:rsidP="00B879D5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highlight w:val="yellow"/>
                <w:lang w:eastAsia="es-MX"/>
              </w:rPr>
            </w:pPr>
            <w:r w:rsidRPr="00144C64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 xml:space="preserve">Se emitieron </w:t>
            </w:r>
            <w:r w:rsidR="00043C85" w:rsidRPr="00144C64">
              <w:rPr>
                <w:rFonts w:eastAsia="Times New Roman" w:cs="Times New Roman"/>
                <w:b/>
                <w:bCs/>
                <w:color w:val="000080"/>
                <w:sz w:val="18"/>
                <w:szCs w:val="18"/>
                <w:lang w:eastAsia="es-MX"/>
              </w:rPr>
              <w:t>1</w:t>
            </w:r>
            <w:r w:rsidR="00D27A2D">
              <w:rPr>
                <w:rFonts w:eastAsia="Times New Roman" w:cs="Times New Roman"/>
                <w:b/>
                <w:bCs/>
                <w:color w:val="000080"/>
                <w:sz w:val="18"/>
                <w:szCs w:val="18"/>
                <w:lang w:eastAsia="es-MX"/>
              </w:rPr>
              <w:t>1</w:t>
            </w:r>
            <w:r w:rsidRPr="00144C64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 xml:space="preserve"> constancias de inexistencia, resultado alcanzado de los trámites que fueron procedentes en relación a los documentos que los usuarios acompañan a sus peticiones.</w:t>
            </w:r>
          </w:p>
        </w:tc>
      </w:tr>
      <w:tr w:rsidR="00B879D5" w:rsidRPr="006F7C1E" w14:paraId="166E5AFD" w14:textId="77777777" w:rsidTr="006078B0">
        <w:trPr>
          <w:trHeight w:val="606"/>
          <w:tblCellSpacing w:w="0" w:type="dxa"/>
        </w:trPr>
        <w:tc>
          <w:tcPr>
            <w:tcW w:w="881" w:type="dxa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7D048A6" w14:textId="6A441230" w:rsidR="00B879D5" w:rsidRPr="00AC06FE" w:rsidRDefault="00D27A2D" w:rsidP="00B879D5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6"/>
                <w:szCs w:val="16"/>
                <w:lang w:eastAsia="es-MX"/>
              </w:rPr>
            </w:pPr>
            <w:r>
              <w:rPr>
                <w:b/>
                <w:color w:val="17365D" w:themeColor="text2" w:themeShade="BF"/>
                <w:sz w:val="16"/>
              </w:rPr>
              <w:t>SEP/2026</w:t>
            </w:r>
          </w:p>
        </w:tc>
        <w:tc>
          <w:tcPr>
            <w:tcW w:w="2323" w:type="dxa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C7FEF42" w14:textId="77777777" w:rsidR="00B879D5" w:rsidRPr="007D5BE1" w:rsidRDefault="00B879D5" w:rsidP="00B879D5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Expedición de copia fiel certificada del Libro Duplicado</w:t>
            </w:r>
          </w:p>
        </w:tc>
        <w:tc>
          <w:tcPr>
            <w:tcW w:w="1898" w:type="dxa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30A807C" w14:textId="77777777" w:rsidR="00B879D5" w:rsidRPr="007D5BE1" w:rsidRDefault="00B879D5" w:rsidP="00B879D5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 xml:space="preserve">El </w:t>
            </w:r>
            <w:r w:rsidRPr="007D5BE1">
              <w:rPr>
                <w:rFonts w:eastAsia="Times New Roman" w:cs="Times New Roman"/>
                <w:sz w:val="16"/>
                <w:szCs w:val="16"/>
                <w:lang w:eastAsia="es-MX"/>
              </w:rPr>
              <w:t>número</w:t>
            </w: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 xml:space="preserve"> de trámites recibidos y atendidos</w:t>
            </w:r>
          </w:p>
        </w:tc>
        <w:tc>
          <w:tcPr>
            <w:tcW w:w="3942" w:type="dxa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4EFCFCB" w14:textId="77777777" w:rsidR="00B879D5" w:rsidRPr="007D5BE1" w:rsidRDefault="00B879D5" w:rsidP="00B879D5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Atender los trámites recibidos en un término que no exceda de 5 días hábiles; tiempo computable con el pago de derechos establecidos</w:t>
            </w:r>
          </w:p>
        </w:tc>
        <w:tc>
          <w:tcPr>
            <w:tcW w:w="759" w:type="dxa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F0361CE" w14:textId="77777777" w:rsidR="00B879D5" w:rsidRPr="008B1FF7" w:rsidRDefault="00B879D5" w:rsidP="00B879D5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8B1FF7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Mensual</w:t>
            </w:r>
          </w:p>
        </w:tc>
        <w:tc>
          <w:tcPr>
            <w:tcW w:w="608" w:type="dxa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FCC0B7A" w14:textId="77777777" w:rsidR="00B879D5" w:rsidRPr="008B1FF7" w:rsidRDefault="00B879D5" w:rsidP="00B879D5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8B1FF7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Si</w:t>
            </w:r>
          </w:p>
        </w:tc>
        <w:tc>
          <w:tcPr>
            <w:tcW w:w="302" w:type="dxa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1E139E2" w14:textId="77777777" w:rsidR="00B879D5" w:rsidRPr="00144C64" w:rsidRDefault="00B879D5" w:rsidP="00B879D5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144C64">
              <w:rPr>
                <w:rFonts w:eastAsia="Times New Roman" w:cs="Times New Roman"/>
                <w:noProof/>
                <w:sz w:val="16"/>
                <w:szCs w:val="16"/>
                <w:lang w:eastAsia="es-MX"/>
              </w:rPr>
              <w:drawing>
                <wp:inline distT="0" distB="0" distL="0" distR="0" wp14:anchorId="7409E690" wp14:editId="3ADF2AFB">
                  <wp:extent cx="123825" cy="104775"/>
                  <wp:effectExtent l="19050" t="0" r="9525" b="0"/>
                  <wp:docPr id="497" name="Imagen 71" descr="Completed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Completed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5" w:type="dxa"/>
            <w:gridSpan w:val="2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87688E4" w14:textId="2BFFBBB0" w:rsidR="00B879D5" w:rsidRPr="00144C64" w:rsidRDefault="00B879D5" w:rsidP="00B879D5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144C64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 xml:space="preserve">Los </w:t>
            </w:r>
            <w:r w:rsidR="00144C64" w:rsidRPr="00144C64">
              <w:rPr>
                <w:rFonts w:eastAsia="Times New Roman" w:cs="Times New Roman"/>
                <w:b/>
                <w:color w:val="000080"/>
                <w:sz w:val="18"/>
                <w:szCs w:val="18"/>
                <w:lang w:eastAsia="es-MX"/>
              </w:rPr>
              <w:t>3</w:t>
            </w:r>
            <w:r w:rsidR="00D27A2D">
              <w:rPr>
                <w:rFonts w:eastAsia="Times New Roman" w:cs="Times New Roman"/>
                <w:b/>
                <w:color w:val="000080"/>
                <w:sz w:val="18"/>
                <w:szCs w:val="18"/>
                <w:lang w:eastAsia="es-MX"/>
              </w:rPr>
              <w:t>9</w:t>
            </w:r>
            <w:r w:rsidRPr="00144C64">
              <w:rPr>
                <w:rFonts w:eastAsia="Times New Roman" w:cs="Times New Roman"/>
                <w:b/>
                <w:color w:val="000080"/>
                <w:sz w:val="16"/>
                <w:szCs w:val="16"/>
                <w:lang w:eastAsia="es-MX"/>
              </w:rPr>
              <w:t xml:space="preserve"> </w:t>
            </w:r>
            <w:r w:rsidRPr="00144C64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trámites recibidos fueron diligenciados en su totalidad.</w:t>
            </w:r>
          </w:p>
        </w:tc>
      </w:tr>
      <w:tr w:rsidR="00B879D5" w:rsidRPr="009E2385" w14:paraId="62876BF9" w14:textId="77777777" w:rsidTr="006078B0">
        <w:trPr>
          <w:trHeight w:val="606"/>
          <w:tblCellSpacing w:w="0" w:type="dxa"/>
        </w:trPr>
        <w:tc>
          <w:tcPr>
            <w:tcW w:w="881" w:type="dxa"/>
            <w:tcBorders>
              <w:top w:val="double" w:sz="2" w:space="0" w:color="auto"/>
              <w:bottom w:val="double" w:sz="2" w:space="0" w:color="auto"/>
            </w:tcBorders>
            <w:vAlign w:val="center"/>
            <w:hideMark/>
          </w:tcPr>
          <w:p w14:paraId="22A54C51" w14:textId="0BA9205B" w:rsidR="00B879D5" w:rsidRPr="00AC06FE" w:rsidRDefault="00D27A2D" w:rsidP="00B879D5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6"/>
                <w:szCs w:val="16"/>
                <w:lang w:eastAsia="es-MX"/>
              </w:rPr>
            </w:pPr>
            <w:r>
              <w:rPr>
                <w:b/>
                <w:color w:val="17365D" w:themeColor="text2" w:themeShade="BF"/>
                <w:sz w:val="16"/>
              </w:rPr>
              <w:t>SEP/2026</w:t>
            </w:r>
          </w:p>
        </w:tc>
        <w:tc>
          <w:tcPr>
            <w:tcW w:w="2323" w:type="dxa"/>
            <w:tcBorders>
              <w:top w:val="double" w:sz="2" w:space="0" w:color="auto"/>
              <w:bottom w:val="double" w:sz="2" w:space="0" w:color="auto"/>
            </w:tcBorders>
            <w:vAlign w:val="center"/>
            <w:hideMark/>
          </w:tcPr>
          <w:p w14:paraId="3A6D7FF1" w14:textId="77777777" w:rsidR="00B879D5" w:rsidRPr="007D5BE1" w:rsidRDefault="00B879D5" w:rsidP="00B879D5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Expedición de CURP</w:t>
            </w:r>
          </w:p>
        </w:tc>
        <w:tc>
          <w:tcPr>
            <w:tcW w:w="1898" w:type="dxa"/>
            <w:tcBorders>
              <w:top w:val="double" w:sz="2" w:space="0" w:color="auto"/>
              <w:bottom w:val="double" w:sz="2" w:space="0" w:color="auto"/>
            </w:tcBorders>
            <w:vAlign w:val="center"/>
            <w:hideMark/>
          </w:tcPr>
          <w:p w14:paraId="15D20317" w14:textId="77777777" w:rsidR="00B879D5" w:rsidRPr="007D5BE1" w:rsidRDefault="00B879D5" w:rsidP="00B879D5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El número de reimpresiones de clave CURP recibidas</w:t>
            </w:r>
          </w:p>
        </w:tc>
        <w:tc>
          <w:tcPr>
            <w:tcW w:w="3942" w:type="dxa"/>
            <w:tcBorders>
              <w:top w:val="double" w:sz="2" w:space="0" w:color="auto"/>
              <w:bottom w:val="double" w:sz="2" w:space="0" w:color="auto"/>
            </w:tcBorders>
            <w:vAlign w:val="center"/>
            <w:hideMark/>
          </w:tcPr>
          <w:p w14:paraId="34CD4839" w14:textId="77777777" w:rsidR="00B879D5" w:rsidRPr="007D5BE1" w:rsidRDefault="00B879D5" w:rsidP="00B879D5">
            <w:pPr>
              <w:spacing w:after="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Atender las peticiones de reimpresión de CURP de forma inmediata</w:t>
            </w:r>
          </w:p>
        </w:tc>
        <w:tc>
          <w:tcPr>
            <w:tcW w:w="759" w:type="dxa"/>
            <w:tcBorders>
              <w:top w:val="double" w:sz="2" w:space="0" w:color="auto"/>
              <w:bottom w:val="double" w:sz="2" w:space="0" w:color="auto"/>
            </w:tcBorders>
            <w:vAlign w:val="center"/>
            <w:hideMark/>
          </w:tcPr>
          <w:p w14:paraId="42587565" w14:textId="77777777" w:rsidR="00B879D5" w:rsidRPr="008B1FF7" w:rsidRDefault="00B879D5" w:rsidP="00B879D5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8B1FF7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Mensual</w:t>
            </w:r>
          </w:p>
        </w:tc>
        <w:tc>
          <w:tcPr>
            <w:tcW w:w="608" w:type="dxa"/>
            <w:tcBorders>
              <w:top w:val="double" w:sz="2" w:space="0" w:color="auto"/>
              <w:bottom w:val="double" w:sz="2" w:space="0" w:color="auto"/>
            </w:tcBorders>
            <w:vAlign w:val="center"/>
            <w:hideMark/>
          </w:tcPr>
          <w:p w14:paraId="569C707E" w14:textId="77777777" w:rsidR="00B879D5" w:rsidRPr="008B1FF7" w:rsidRDefault="00B879D5" w:rsidP="00B879D5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8B1FF7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Si</w:t>
            </w:r>
          </w:p>
        </w:tc>
        <w:tc>
          <w:tcPr>
            <w:tcW w:w="302" w:type="dxa"/>
            <w:tcBorders>
              <w:top w:val="double" w:sz="2" w:space="0" w:color="auto"/>
              <w:bottom w:val="double" w:sz="2" w:space="0" w:color="auto"/>
            </w:tcBorders>
            <w:vAlign w:val="center"/>
            <w:hideMark/>
          </w:tcPr>
          <w:p w14:paraId="4A947295" w14:textId="77777777" w:rsidR="00B879D5" w:rsidRPr="003D00B1" w:rsidRDefault="00B879D5" w:rsidP="00B879D5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es-MX"/>
              </w:rPr>
            </w:pPr>
            <w:r w:rsidRPr="003D00B1">
              <w:rPr>
                <w:rFonts w:eastAsia="Times New Roman" w:cs="Times New Roman"/>
                <w:noProof/>
                <w:sz w:val="16"/>
                <w:szCs w:val="16"/>
                <w:lang w:eastAsia="es-MX"/>
              </w:rPr>
              <w:drawing>
                <wp:inline distT="0" distB="0" distL="0" distR="0" wp14:anchorId="1E80C503" wp14:editId="4D12D829">
                  <wp:extent cx="123825" cy="104775"/>
                  <wp:effectExtent l="19050" t="0" r="9525" b="0"/>
                  <wp:docPr id="498" name="Imagen 80" descr="Completed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Completed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5" w:type="dxa"/>
            <w:gridSpan w:val="2"/>
            <w:tcBorders>
              <w:top w:val="double" w:sz="2" w:space="0" w:color="auto"/>
              <w:bottom w:val="double" w:sz="2" w:space="0" w:color="auto"/>
            </w:tcBorders>
            <w:vAlign w:val="center"/>
            <w:hideMark/>
          </w:tcPr>
          <w:p w14:paraId="3BFC8BAE" w14:textId="01173954" w:rsidR="00B879D5" w:rsidRPr="00144C64" w:rsidRDefault="00B879D5" w:rsidP="00B879D5">
            <w:pPr>
              <w:spacing w:after="0" w:line="240" w:lineRule="auto"/>
              <w:jc w:val="both"/>
              <w:rPr>
                <w:rFonts w:eastAsia="Times New Roman" w:cs="Times New Roman"/>
                <w:color w:val="030683"/>
                <w:sz w:val="16"/>
                <w:szCs w:val="16"/>
                <w:highlight w:val="yellow"/>
                <w:lang w:eastAsia="es-MX"/>
              </w:rPr>
            </w:pPr>
            <w:r w:rsidRPr="00144C64">
              <w:rPr>
                <w:rFonts w:eastAsia="Times New Roman" w:cs="Times New Roman"/>
                <w:color w:val="030683"/>
                <w:sz w:val="16"/>
                <w:szCs w:val="16"/>
                <w:lang w:eastAsia="es-MX"/>
              </w:rPr>
              <w:t xml:space="preserve">Se atendieron un total </w:t>
            </w:r>
            <w:r w:rsidRPr="00144C64">
              <w:rPr>
                <w:rFonts w:eastAsia="Times New Roman" w:cs="Times New Roman"/>
                <w:color w:val="1F497D" w:themeColor="text2"/>
                <w:sz w:val="16"/>
                <w:szCs w:val="16"/>
                <w:lang w:eastAsia="es-MX"/>
              </w:rPr>
              <w:t>de</w:t>
            </w:r>
            <w:r w:rsidRPr="00144C64">
              <w:rPr>
                <w:rFonts w:eastAsia="Times New Roman" w:cs="Times New Roman"/>
                <w:b/>
                <w:color w:val="1F497D" w:themeColor="text2"/>
                <w:sz w:val="16"/>
                <w:szCs w:val="16"/>
                <w:lang w:eastAsia="es-MX"/>
              </w:rPr>
              <w:t xml:space="preserve"> </w:t>
            </w:r>
            <w:r w:rsidR="00D27A2D">
              <w:rPr>
                <w:rFonts w:eastAsia="Times New Roman" w:cs="Times New Roman"/>
                <w:b/>
                <w:color w:val="1F497D" w:themeColor="text2"/>
                <w:sz w:val="16"/>
                <w:szCs w:val="16"/>
                <w:lang w:eastAsia="es-MX"/>
              </w:rPr>
              <w:t>944</w:t>
            </w:r>
            <w:r w:rsidRPr="00144C64">
              <w:rPr>
                <w:rFonts w:eastAsia="Times New Roman" w:cs="Times New Roman"/>
                <w:sz w:val="18"/>
                <w:szCs w:val="18"/>
                <w:lang w:eastAsia="es-MX"/>
              </w:rPr>
              <w:t xml:space="preserve"> </w:t>
            </w:r>
            <w:r w:rsidRPr="00144C64">
              <w:rPr>
                <w:rFonts w:eastAsia="Times New Roman" w:cs="Times New Roman"/>
                <w:sz w:val="16"/>
                <w:szCs w:val="16"/>
                <w:lang w:eastAsia="es-MX"/>
              </w:rPr>
              <w:t>peticiones</w:t>
            </w:r>
            <w:r w:rsidRPr="00144C64">
              <w:rPr>
                <w:rFonts w:eastAsia="Times New Roman" w:cs="Times New Roman"/>
                <w:color w:val="030683"/>
                <w:sz w:val="16"/>
                <w:szCs w:val="16"/>
                <w:lang w:eastAsia="es-MX"/>
              </w:rPr>
              <w:t xml:space="preserve"> relacionadas con diferentes situaciones en torno a la clave CURP.</w:t>
            </w:r>
          </w:p>
        </w:tc>
      </w:tr>
      <w:tr w:rsidR="00B879D5" w:rsidRPr="006F7C1E" w14:paraId="6E8B3096" w14:textId="77777777" w:rsidTr="006078B0">
        <w:trPr>
          <w:trHeight w:val="497"/>
          <w:tblCellSpacing w:w="0" w:type="dxa"/>
        </w:trPr>
        <w:tc>
          <w:tcPr>
            <w:tcW w:w="881" w:type="dxa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0462087" w14:textId="3EB030A9" w:rsidR="00B879D5" w:rsidRPr="00AC06FE" w:rsidRDefault="00D27A2D" w:rsidP="00043C85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color w:val="17365D" w:themeColor="text2" w:themeShade="BF"/>
                <w:sz w:val="16"/>
              </w:rPr>
              <w:t>SEP/2026</w:t>
            </w:r>
          </w:p>
        </w:tc>
        <w:tc>
          <w:tcPr>
            <w:tcW w:w="2323" w:type="dxa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D5A9231" w14:textId="4191BDDD" w:rsidR="00B879D5" w:rsidRPr="007D5BE1" w:rsidRDefault="00B879D5" w:rsidP="00B879D5">
            <w:pPr>
              <w:spacing w:after="0" w:line="240" w:lineRule="auto"/>
              <w:jc w:val="both"/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 xml:space="preserve">Modificación de datos personales en las actas del estado civil conforme a la Identidad </w:t>
            </w:r>
          </w:p>
        </w:tc>
        <w:tc>
          <w:tcPr>
            <w:tcW w:w="1898" w:type="dxa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6A72FA7" w14:textId="77777777" w:rsidR="00B879D5" w:rsidRPr="007D5BE1" w:rsidRDefault="00B879D5" w:rsidP="00B879D5">
            <w:pPr>
              <w:spacing w:after="0" w:line="240" w:lineRule="auto"/>
              <w:jc w:val="both"/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El número de trámites recibidos y atendidos</w:t>
            </w:r>
          </w:p>
        </w:tc>
        <w:tc>
          <w:tcPr>
            <w:tcW w:w="3942" w:type="dxa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6DBF754" w14:textId="77777777" w:rsidR="00B879D5" w:rsidRPr="007D5BE1" w:rsidRDefault="00B879D5" w:rsidP="00B879D5">
            <w:pPr>
              <w:spacing w:after="0" w:line="240" w:lineRule="auto"/>
              <w:jc w:val="both"/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</w:pPr>
            <w:r w:rsidRPr="007D5BE1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Atender los trámites recibidos, a partir de que el usuario cumple con los requisitos y el pago de derechos establecido</w:t>
            </w:r>
          </w:p>
        </w:tc>
        <w:tc>
          <w:tcPr>
            <w:tcW w:w="759" w:type="dxa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FAC2D4D" w14:textId="77777777" w:rsidR="00B879D5" w:rsidRPr="008B1FF7" w:rsidRDefault="00B879D5" w:rsidP="00B879D5">
            <w:pPr>
              <w:spacing w:after="0" w:line="240" w:lineRule="auto"/>
              <w:jc w:val="center"/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</w:pPr>
            <w:r w:rsidRPr="008B1FF7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Mensual</w:t>
            </w:r>
          </w:p>
        </w:tc>
        <w:tc>
          <w:tcPr>
            <w:tcW w:w="608" w:type="dxa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B52D05F" w14:textId="77777777" w:rsidR="00B879D5" w:rsidRPr="00CA3ACA" w:rsidRDefault="00B879D5" w:rsidP="00B879D5">
            <w:pPr>
              <w:spacing w:after="0" w:line="240" w:lineRule="auto"/>
              <w:jc w:val="center"/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</w:pPr>
            <w:r w:rsidRPr="00CA3ACA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Si</w:t>
            </w:r>
          </w:p>
        </w:tc>
        <w:tc>
          <w:tcPr>
            <w:tcW w:w="302" w:type="dxa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310877C" w14:textId="77777777" w:rsidR="00B879D5" w:rsidRPr="00683533" w:rsidRDefault="00B879D5" w:rsidP="00B879D5">
            <w:pPr>
              <w:spacing w:after="0" w:line="240" w:lineRule="auto"/>
              <w:jc w:val="center"/>
              <w:rPr>
                <w:rFonts w:eastAsia="Times New Roman" w:cs="Times New Roman"/>
                <w:noProof/>
                <w:sz w:val="16"/>
                <w:szCs w:val="16"/>
                <w:lang w:eastAsia="es-MX"/>
              </w:rPr>
            </w:pPr>
            <w:r w:rsidRPr="00683533">
              <w:rPr>
                <w:rFonts w:eastAsia="Times New Roman" w:cs="Times New Roman"/>
                <w:noProof/>
                <w:sz w:val="16"/>
                <w:szCs w:val="16"/>
                <w:lang w:eastAsia="es-MX"/>
              </w:rPr>
              <w:drawing>
                <wp:inline distT="0" distB="0" distL="0" distR="0" wp14:anchorId="66FB6F17" wp14:editId="56E1A929">
                  <wp:extent cx="123825" cy="104775"/>
                  <wp:effectExtent l="19050" t="0" r="9525" b="0"/>
                  <wp:docPr id="499" name="Imagen 80" descr="Completed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Completed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5" w:type="dxa"/>
            <w:gridSpan w:val="2"/>
            <w:tcBorders>
              <w:top w:val="double" w:sz="2" w:space="0" w:color="auto"/>
              <w:bottom w:val="double" w:sz="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C2A51A7" w14:textId="0ACC39B4" w:rsidR="00B879D5" w:rsidRPr="00043C85" w:rsidRDefault="00B879D5" w:rsidP="00B879D5">
            <w:pPr>
              <w:spacing w:after="0" w:line="240" w:lineRule="auto"/>
              <w:jc w:val="both"/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</w:pPr>
            <w:r w:rsidRPr="00043C85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 xml:space="preserve">Se recibieron </w:t>
            </w:r>
            <w:r w:rsidR="00890AD2">
              <w:rPr>
                <w:rFonts w:eastAsia="Times New Roman" w:cs="Times New Roman"/>
                <w:b/>
                <w:color w:val="000080"/>
                <w:sz w:val="18"/>
                <w:szCs w:val="18"/>
                <w:lang w:eastAsia="es-MX"/>
              </w:rPr>
              <w:t>0</w:t>
            </w:r>
            <w:r w:rsidR="00D27A2D">
              <w:rPr>
                <w:rFonts w:eastAsia="Times New Roman" w:cs="Times New Roman"/>
                <w:b/>
                <w:color w:val="000080"/>
                <w:sz w:val="18"/>
                <w:szCs w:val="18"/>
                <w:lang w:eastAsia="es-MX"/>
              </w:rPr>
              <w:t>2</w:t>
            </w:r>
            <w:r w:rsidR="00C820D0" w:rsidRPr="00043C85">
              <w:rPr>
                <w:rFonts w:eastAsia="Times New Roman" w:cs="Times New Roman"/>
                <w:b/>
                <w:color w:val="000080"/>
                <w:sz w:val="18"/>
                <w:szCs w:val="18"/>
                <w:lang w:eastAsia="es-MX"/>
              </w:rPr>
              <w:t xml:space="preserve"> </w:t>
            </w:r>
            <w:r w:rsidR="00C820D0" w:rsidRPr="00D80C6B">
              <w:rPr>
                <w:rFonts w:eastAsia="Times New Roman" w:cs="Times New Roman"/>
                <w:bCs/>
                <w:color w:val="000080"/>
                <w:sz w:val="16"/>
                <w:szCs w:val="16"/>
                <w:lang w:eastAsia="es-MX"/>
              </w:rPr>
              <w:t>trámites</w:t>
            </w:r>
            <w:r w:rsidRPr="00043C85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 xml:space="preserve"> de modificación de datos </w:t>
            </w:r>
            <w:r w:rsidR="00D27A2D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 xml:space="preserve">personales </w:t>
            </w:r>
            <w:r w:rsidRPr="00043C85">
              <w:rPr>
                <w:rFonts w:eastAsia="Times New Roman" w:cs="Times New Roman"/>
                <w:color w:val="000080"/>
                <w:sz w:val="16"/>
                <w:szCs w:val="16"/>
                <w:lang w:eastAsia="es-MX"/>
              </w:rPr>
              <w:t>conforme a identidad, mismo que fueron atendidos en su totalidad.</w:t>
            </w:r>
          </w:p>
        </w:tc>
      </w:tr>
    </w:tbl>
    <w:p w14:paraId="6CD3CED2" w14:textId="4071C97E" w:rsidR="008D1931" w:rsidRPr="003D00B1" w:rsidRDefault="00980B99" w:rsidP="00980B99">
      <w:pPr>
        <w:rPr>
          <w:sz w:val="18"/>
          <w:szCs w:val="18"/>
        </w:rPr>
      </w:pPr>
      <w:r w:rsidRPr="003D00B1">
        <w:rPr>
          <w:rFonts w:eastAsia="Times New Roman" w:cs="Times New Roman"/>
          <w:b/>
          <w:color w:val="000080"/>
          <w:sz w:val="12"/>
          <w:szCs w:val="8"/>
          <w:lang w:eastAsia="es-MX"/>
        </w:rPr>
        <w:t>Nota</w:t>
      </w:r>
      <w:r w:rsidRPr="003D00B1">
        <w:rPr>
          <w:rFonts w:eastAsia="Times New Roman" w:cs="Times New Roman"/>
          <w:b/>
          <w:color w:val="000080"/>
          <w:sz w:val="16"/>
          <w:szCs w:val="12"/>
          <w:lang w:eastAsia="es-MX"/>
        </w:rPr>
        <w:t>:</w:t>
      </w:r>
      <w:r w:rsidRPr="003D00B1">
        <w:rPr>
          <w:rFonts w:eastAsia="Times New Roman" w:cs="Times New Roman"/>
          <w:color w:val="000080"/>
          <w:sz w:val="16"/>
          <w:szCs w:val="12"/>
          <w:lang w:eastAsia="es-MX"/>
        </w:rPr>
        <w:t xml:space="preserve"> </w:t>
      </w:r>
      <w:r w:rsidRPr="003D00B1">
        <w:rPr>
          <w:rFonts w:eastAsia="Times New Roman" w:cs="Times New Roman"/>
          <w:color w:val="000080"/>
          <w:sz w:val="14"/>
          <w:szCs w:val="12"/>
          <w:lang w:eastAsia="es-MX"/>
        </w:rPr>
        <w:t xml:space="preserve">En el trámite de </w:t>
      </w:r>
      <w:r w:rsidR="005F06B6" w:rsidRPr="003D00B1">
        <w:rPr>
          <w:rFonts w:eastAsia="Times New Roman" w:cs="Times New Roman"/>
          <w:i/>
          <w:color w:val="000080"/>
          <w:sz w:val="14"/>
          <w:szCs w:val="12"/>
          <w:lang w:eastAsia="es-MX"/>
        </w:rPr>
        <w:t>Enmienda Administrativa, Anotación</w:t>
      </w:r>
      <w:r w:rsidRPr="003D00B1">
        <w:rPr>
          <w:rFonts w:eastAsia="Times New Roman" w:cs="Times New Roman"/>
          <w:i/>
          <w:color w:val="000080"/>
          <w:sz w:val="14"/>
          <w:szCs w:val="12"/>
          <w:lang w:eastAsia="es-MX"/>
        </w:rPr>
        <w:t xml:space="preserve"> Marginal, Apéndice de Reposición de </w:t>
      </w:r>
      <w:r w:rsidR="005F06B6" w:rsidRPr="003D00B1">
        <w:rPr>
          <w:rFonts w:eastAsia="Times New Roman" w:cs="Times New Roman"/>
          <w:i/>
          <w:color w:val="000080"/>
          <w:sz w:val="14"/>
          <w:szCs w:val="12"/>
          <w:lang w:eastAsia="es-MX"/>
        </w:rPr>
        <w:t>Documento</w:t>
      </w:r>
      <w:r w:rsidR="005F06B6" w:rsidRPr="003D00B1">
        <w:rPr>
          <w:rFonts w:eastAsia="Times New Roman" w:cs="Times New Roman"/>
          <w:color w:val="000080"/>
          <w:sz w:val="14"/>
          <w:szCs w:val="12"/>
          <w:lang w:eastAsia="es-MX"/>
        </w:rPr>
        <w:t xml:space="preserve"> y</w:t>
      </w:r>
      <w:r w:rsidRPr="003D00B1">
        <w:rPr>
          <w:rFonts w:eastAsia="Times New Roman" w:cs="Times New Roman"/>
          <w:color w:val="000080"/>
          <w:sz w:val="14"/>
          <w:szCs w:val="12"/>
          <w:lang w:eastAsia="es-MX"/>
        </w:rPr>
        <w:t xml:space="preserve"> el servicio de </w:t>
      </w:r>
      <w:r w:rsidRPr="003D00B1">
        <w:rPr>
          <w:rFonts w:eastAsia="Times New Roman" w:cs="Times New Roman"/>
          <w:i/>
          <w:color w:val="000080"/>
          <w:sz w:val="14"/>
          <w:szCs w:val="12"/>
          <w:lang w:eastAsia="es-MX"/>
        </w:rPr>
        <w:t>CURP</w:t>
      </w:r>
      <w:r w:rsidRPr="003D00B1">
        <w:rPr>
          <w:rFonts w:eastAsia="Times New Roman" w:cs="Times New Roman"/>
          <w:color w:val="000080"/>
          <w:sz w:val="14"/>
          <w:szCs w:val="12"/>
          <w:lang w:eastAsia="es-MX"/>
        </w:rPr>
        <w:t xml:space="preserve"> se </w:t>
      </w:r>
      <w:r w:rsidRPr="003D00B1">
        <w:rPr>
          <w:rFonts w:eastAsia="Times New Roman" w:cs="Times New Roman"/>
          <w:i/>
          <w:color w:val="000080"/>
          <w:sz w:val="14"/>
          <w:szCs w:val="12"/>
          <w:u w:val="single"/>
          <w:lang w:eastAsia="es-MX"/>
        </w:rPr>
        <w:t>contemplan las actividades de la Institución en las Jornadas de Trabajo en el interior del Estado</w:t>
      </w:r>
      <w:r w:rsidRPr="003D00B1">
        <w:rPr>
          <w:rFonts w:eastAsia="Times New Roman" w:cs="Times New Roman"/>
          <w:color w:val="000080"/>
          <w:sz w:val="12"/>
          <w:szCs w:val="12"/>
          <w:lang w:eastAsia="es-MX"/>
        </w:rPr>
        <w:t>.</w:t>
      </w:r>
    </w:p>
    <w:sectPr w:rsidR="008D1931" w:rsidRPr="003D00B1" w:rsidSect="00980B99">
      <w:pgSz w:w="15840" w:h="12240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7B4B7" w14:textId="77777777" w:rsidR="004A4EDD" w:rsidRDefault="004A4EDD" w:rsidP="00CA3ACA">
      <w:pPr>
        <w:spacing w:after="0" w:line="240" w:lineRule="auto"/>
      </w:pPr>
      <w:r>
        <w:separator/>
      </w:r>
    </w:p>
  </w:endnote>
  <w:endnote w:type="continuationSeparator" w:id="0">
    <w:p w14:paraId="3C86CAC8" w14:textId="77777777" w:rsidR="004A4EDD" w:rsidRDefault="004A4EDD" w:rsidP="00CA3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S Sans Serif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7352C5" w14:textId="77777777" w:rsidR="004A4EDD" w:rsidRDefault="004A4EDD" w:rsidP="00CA3ACA">
      <w:pPr>
        <w:spacing w:after="0" w:line="240" w:lineRule="auto"/>
      </w:pPr>
      <w:r>
        <w:separator/>
      </w:r>
    </w:p>
  </w:footnote>
  <w:footnote w:type="continuationSeparator" w:id="0">
    <w:p w14:paraId="4296C4A3" w14:textId="77777777" w:rsidR="004A4EDD" w:rsidRDefault="004A4EDD" w:rsidP="00CA3A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C2C15"/>
    <w:multiLevelType w:val="hybridMultilevel"/>
    <w:tmpl w:val="3730BEF8"/>
    <w:lvl w:ilvl="0" w:tplc="8A3C9212">
      <w:start w:val="12"/>
      <w:numFmt w:val="decimal"/>
      <w:lvlText w:val="%1"/>
      <w:lvlJc w:val="left"/>
      <w:pPr>
        <w:ind w:left="1080" w:hanging="360"/>
      </w:pPr>
      <w:rPr>
        <w:rFonts w:ascii="MS Sans Serif" w:eastAsia="Times New Roman" w:hAnsi="MS Sans Serif"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565912"/>
    <w:multiLevelType w:val="hybridMultilevel"/>
    <w:tmpl w:val="6626177E"/>
    <w:lvl w:ilvl="0" w:tplc="7744C7EC">
      <w:start w:val="7"/>
      <w:numFmt w:val="decimalZero"/>
      <w:lvlText w:val="%1"/>
      <w:lvlJc w:val="left"/>
      <w:pPr>
        <w:ind w:left="720" w:hanging="360"/>
      </w:pPr>
      <w:rPr>
        <w:rFonts w:ascii="MS Sans Serif" w:eastAsia="Times New Roman" w:hAnsi="MS Sans Serif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116869"/>
    <w:multiLevelType w:val="hybridMultilevel"/>
    <w:tmpl w:val="6390205A"/>
    <w:lvl w:ilvl="0" w:tplc="AA46CF12">
      <w:start w:val="4"/>
      <w:numFmt w:val="decimalZero"/>
      <w:lvlText w:val="%1"/>
      <w:lvlJc w:val="left"/>
      <w:pPr>
        <w:ind w:left="1440" w:hanging="360"/>
      </w:pPr>
      <w:rPr>
        <w:rFonts w:ascii="MS Sans Serif" w:eastAsia="Times New Roman" w:hAnsi="MS Sans Serif"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978539F"/>
    <w:multiLevelType w:val="hybridMultilevel"/>
    <w:tmpl w:val="AEB2826C"/>
    <w:lvl w:ilvl="0" w:tplc="5E38170C">
      <w:start w:val="6"/>
      <w:numFmt w:val="decimalZero"/>
      <w:lvlText w:val="%1"/>
      <w:lvlJc w:val="left"/>
      <w:pPr>
        <w:ind w:left="720" w:hanging="360"/>
      </w:pPr>
      <w:rPr>
        <w:rFonts w:ascii="MS Sans Serif" w:eastAsia="Times New Roman" w:hAnsi="MS Sans Serif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980900"/>
    <w:multiLevelType w:val="hybridMultilevel"/>
    <w:tmpl w:val="12B4C610"/>
    <w:lvl w:ilvl="0" w:tplc="2B363AAA">
      <w:start w:val="7"/>
      <w:numFmt w:val="decimalZero"/>
      <w:lvlText w:val="%1"/>
      <w:lvlJc w:val="left"/>
      <w:pPr>
        <w:ind w:left="1800" w:hanging="360"/>
      </w:pPr>
      <w:rPr>
        <w:rFonts w:ascii="MS Sans Serif" w:eastAsia="Times New Roman" w:hAnsi="MS Sans Serif" w:hint="default"/>
      </w:rPr>
    </w:lvl>
    <w:lvl w:ilvl="1" w:tplc="080A0019" w:tentative="1">
      <w:start w:val="1"/>
      <w:numFmt w:val="lowerLetter"/>
      <w:lvlText w:val="%2."/>
      <w:lvlJc w:val="left"/>
      <w:pPr>
        <w:ind w:left="2520" w:hanging="360"/>
      </w:pPr>
    </w:lvl>
    <w:lvl w:ilvl="2" w:tplc="080A001B" w:tentative="1">
      <w:start w:val="1"/>
      <w:numFmt w:val="lowerRoman"/>
      <w:lvlText w:val="%3."/>
      <w:lvlJc w:val="right"/>
      <w:pPr>
        <w:ind w:left="3240" w:hanging="180"/>
      </w:pPr>
    </w:lvl>
    <w:lvl w:ilvl="3" w:tplc="080A000F" w:tentative="1">
      <w:start w:val="1"/>
      <w:numFmt w:val="decimal"/>
      <w:lvlText w:val="%4."/>
      <w:lvlJc w:val="left"/>
      <w:pPr>
        <w:ind w:left="3960" w:hanging="360"/>
      </w:pPr>
    </w:lvl>
    <w:lvl w:ilvl="4" w:tplc="080A0019" w:tentative="1">
      <w:start w:val="1"/>
      <w:numFmt w:val="lowerLetter"/>
      <w:lvlText w:val="%5."/>
      <w:lvlJc w:val="left"/>
      <w:pPr>
        <w:ind w:left="4680" w:hanging="360"/>
      </w:pPr>
    </w:lvl>
    <w:lvl w:ilvl="5" w:tplc="080A001B" w:tentative="1">
      <w:start w:val="1"/>
      <w:numFmt w:val="lowerRoman"/>
      <w:lvlText w:val="%6."/>
      <w:lvlJc w:val="right"/>
      <w:pPr>
        <w:ind w:left="5400" w:hanging="180"/>
      </w:pPr>
    </w:lvl>
    <w:lvl w:ilvl="6" w:tplc="080A000F" w:tentative="1">
      <w:start w:val="1"/>
      <w:numFmt w:val="decimal"/>
      <w:lvlText w:val="%7."/>
      <w:lvlJc w:val="left"/>
      <w:pPr>
        <w:ind w:left="6120" w:hanging="360"/>
      </w:pPr>
    </w:lvl>
    <w:lvl w:ilvl="7" w:tplc="080A0019" w:tentative="1">
      <w:start w:val="1"/>
      <w:numFmt w:val="lowerLetter"/>
      <w:lvlText w:val="%8."/>
      <w:lvlJc w:val="left"/>
      <w:pPr>
        <w:ind w:left="6840" w:hanging="360"/>
      </w:pPr>
    </w:lvl>
    <w:lvl w:ilvl="8" w:tplc="08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08B2EC1"/>
    <w:multiLevelType w:val="hybridMultilevel"/>
    <w:tmpl w:val="738C228E"/>
    <w:lvl w:ilvl="0" w:tplc="C362079E">
      <w:start w:val="5"/>
      <w:numFmt w:val="decimalZero"/>
      <w:lvlText w:val="%1"/>
      <w:lvlJc w:val="left"/>
      <w:pPr>
        <w:ind w:left="1440" w:hanging="360"/>
      </w:pPr>
      <w:rPr>
        <w:rFonts w:ascii="MS Sans Serif" w:eastAsia="Times New Roman" w:hAnsi="MS Sans Serif"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6596D19"/>
    <w:multiLevelType w:val="hybridMultilevel"/>
    <w:tmpl w:val="E3D62F68"/>
    <w:lvl w:ilvl="0" w:tplc="D89C67AE">
      <w:start w:val="11"/>
      <w:numFmt w:val="decimal"/>
      <w:lvlText w:val="%1"/>
      <w:lvlJc w:val="left"/>
      <w:pPr>
        <w:ind w:left="1080" w:hanging="360"/>
      </w:pPr>
      <w:rPr>
        <w:rFonts w:ascii="MS Sans Serif" w:eastAsia="Times New Roman" w:hAnsi="MS Sans Serif"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DE51D2"/>
    <w:multiLevelType w:val="hybridMultilevel"/>
    <w:tmpl w:val="294CA006"/>
    <w:lvl w:ilvl="0" w:tplc="319CA98E">
      <w:start w:val="10"/>
      <w:numFmt w:val="decimal"/>
      <w:lvlText w:val="%1"/>
      <w:lvlJc w:val="left"/>
      <w:pPr>
        <w:ind w:left="720" w:hanging="360"/>
      </w:pPr>
      <w:rPr>
        <w:rFonts w:ascii="MS Sans Serif" w:eastAsia="Times New Roman" w:hAnsi="MS Sans Serif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582233"/>
    <w:multiLevelType w:val="hybridMultilevel"/>
    <w:tmpl w:val="6722F92E"/>
    <w:lvl w:ilvl="0" w:tplc="5C302BB0">
      <w:start w:val="6"/>
      <w:numFmt w:val="decimalZero"/>
      <w:lvlText w:val="%1"/>
      <w:lvlJc w:val="left"/>
      <w:pPr>
        <w:ind w:left="1440" w:hanging="360"/>
      </w:pPr>
      <w:rPr>
        <w:rFonts w:ascii="MS Sans Serif" w:eastAsia="Times New Roman" w:hAnsi="MS Sans Serif"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E584F52"/>
    <w:multiLevelType w:val="hybridMultilevel"/>
    <w:tmpl w:val="B86A52B6"/>
    <w:lvl w:ilvl="0" w:tplc="AB16F670">
      <w:start w:val="1"/>
      <w:numFmt w:val="decimalZero"/>
      <w:lvlText w:val="%1"/>
      <w:lvlJc w:val="left"/>
      <w:pPr>
        <w:ind w:left="1080" w:hanging="360"/>
      </w:pPr>
      <w:rPr>
        <w:rFonts w:ascii="MS Sans Serif" w:eastAsia="Times New Roman" w:hAnsi="MS Sans Serif"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22F13ED"/>
    <w:multiLevelType w:val="hybridMultilevel"/>
    <w:tmpl w:val="A66AA5FC"/>
    <w:lvl w:ilvl="0" w:tplc="3F30692E">
      <w:start w:val="10"/>
      <w:numFmt w:val="decimal"/>
      <w:lvlText w:val="%1"/>
      <w:lvlJc w:val="left"/>
      <w:pPr>
        <w:ind w:left="720" w:hanging="360"/>
      </w:pPr>
      <w:rPr>
        <w:rFonts w:ascii="MS Sans Serif" w:eastAsia="Times New Roman" w:hAnsi="MS Sans Serif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C57188"/>
    <w:multiLevelType w:val="hybridMultilevel"/>
    <w:tmpl w:val="F5CE7CFC"/>
    <w:lvl w:ilvl="0" w:tplc="DFCE775E">
      <w:start w:val="3"/>
      <w:numFmt w:val="decimalZero"/>
      <w:lvlText w:val="%1"/>
      <w:lvlJc w:val="left"/>
      <w:pPr>
        <w:ind w:left="1080" w:hanging="360"/>
      </w:pPr>
      <w:rPr>
        <w:rFonts w:ascii="MS Sans Serif" w:eastAsia="Times New Roman" w:hAnsi="MS Sans Serif"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81C6D2B"/>
    <w:multiLevelType w:val="hybridMultilevel"/>
    <w:tmpl w:val="8D5A3B34"/>
    <w:lvl w:ilvl="0" w:tplc="8B5CB6BA">
      <w:start w:val="7"/>
      <w:numFmt w:val="decimalZero"/>
      <w:lvlText w:val="%1"/>
      <w:lvlJc w:val="left"/>
      <w:pPr>
        <w:ind w:left="1440" w:hanging="360"/>
      </w:pPr>
      <w:rPr>
        <w:rFonts w:ascii="MS Sans Serif" w:eastAsia="Times New Roman" w:hAnsi="MS Sans Serif"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B36658B"/>
    <w:multiLevelType w:val="hybridMultilevel"/>
    <w:tmpl w:val="3C8A0E7A"/>
    <w:lvl w:ilvl="0" w:tplc="D082BF4C">
      <w:start w:val="1"/>
      <w:numFmt w:val="decimalZero"/>
      <w:lvlText w:val="%1."/>
      <w:lvlJc w:val="left"/>
      <w:pPr>
        <w:ind w:left="720" w:hanging="360"/>
      </w:pPr>
      <w:rPr>
        <w:rFonts w:ascii="MS Sans Serif" w:eastAsia="Times New Roman" w:hAnsi="MS Sans Serif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DF29DB"/>
    <w:multiLevelType w:val="hybridMultilevel"/>
    <w:tmpl w:val="9976D3E4"/>
    <w:lvl w:ilvl="0" w:tplc="271008D2">
      <w:start w:val="9"/>
      <w:numFmt w:val="decimalZero"/>
      <w:lvlText w:val="%1"/>
      <w:lvlJc w:val="left"/>
      <w:pPr>
        <w:ind w:left="720" w:hanging="360"/>
      </w:pPr>
      <w:rPr>
        <w:rFonts w:ascii="MS Sans Serif" w:eastAsia="Times New Roman" w:hAnsi="MS Sans Serif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7D59BC"/>
    <w:multiLevelType w:val="hybridMultilevel"/>
    <w:tmpl w:val="9DC636E4"/>
    <w:lvl w:ilvl="0" w:tplc="A04AD944">
      <w:start w:val="8"/>
      <w:numFmt w:val="decimalZero"/>
      <w:lvlText w:val="%1"/>
      <w:lvlJc w:val="left"/>
      <w:pPr>
        <w:ind w:left="720" w:hanging="360"/>
      </w:pPr>
      <w:rPr>
        <w:rFonts w:ascii="MS Sans Serif" w:eastAsia="Times New Roman" w:hAnsi="MS Sans Serif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390168">
    <w:abstractNumId w:val="13"/>
  </w:num>
  <w:num w:numId="2" w16cid:durableId="1087069220">
    <w:abstractNumId w:val="3"/>
  </w:num>
  <w:num w:numId="3" w16cid:durableId="1334185119">
    <w:abstractNumId w:val="1"/>
  </w:num>
  <w:num w:numId="4" w16cid:durableId="2012677917">
    <w:abstractNumId w:val="15"/>
  </w:num>
  <w:num w:numId="5" w16cid:durableId="649943561">
    <w:abstractNumId w:val="10"/>
  </w:num>
  <w:num w:numId="6" w16cid:durableId="1417751540">
    <w:abstractNumId w:val="14"/>
  </w:num>
  <w:num w:numId="7" w16cid:durableId="1294748815">
    <w:abstractNumId w:val="7"/>
  </w:num>
  <w:num w:numId="8" w16cid:durableId="826088423">
    <w:abstractNumId w:val="6"/>
  </w:num>
  <w:num w:numId="9" w16cid:durableId="1109661820">
    <w:abstractNumId w:val="0"/>
  </w:num>
  <w:num w:numId="10" w16cid:durableId="1929540011">
    <w:abstractNumId w:val="9"/>
  </w:num>
  <w:num w:numId="11" w16cid:durableId="1714226974">
    <w:abstractNumId w:val="11"/>
  </w:num>
  <w:num w:numId="12" w16cid:durableId="1529946947">
    <w:abstractNumId w:val="2"/>
  </w:num>
  <w:num w:numId="13" w16cid:durableId="2003385617">
    <w:abstractNumId w:val="5"/>
  </w:num>
  <w:num w:numId="14" w16cid:durableId="182861235">
    <w:abstractNumId w:val="8"/>
  </w:num>
  <w:num w:numId="15" w16cid:durableId="1125663866">
    <w:abstractNumId w:val="12"/>
  </w:num>
  <w:num w:numId="16" w16cid:durableId="13536524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F7C1E"/>
    <w:rsid w:val="00003CE0"/>
    <w:rsid w:val="000047F1"/>
    <w:rsid w:val="000058A1"/>
    <w:rsid w:val="00011EAB"/>
    <w:rsid w:val="000132F3"/>
    <w:rsid w:val="000208E2"/>
    <w:rsid w:val="0002175C"/>
    <w:rsid w:val="000240B6"/>
    <w:rsid w:val="0002648D"/>
    <w:rsid w:val="000265A4"/>
    <w:rsid w:val="00031B95"/>
    <w:rsid w:val="00031F34"/>
    <w:rsid w:val="00032860"/>
    <w:rsid w:val="00034395"/>
    <w:rsid w:val="00034896"/>
    <w:rsid w:val="000348EB"/>
    <w:rsid w:val="00035FE6"/>
    <w:rsid w:val="00042561"/>
    <w:rsid w:val="00043542"/>
    <w:rsid w:val="00043C85"/>
    <w:rsid w:val="00051339"/>
    <w:rsid w:val="000557C7"/>
    <w:rsid w:val="00055DF7"/>
    <w:rsid w:val="000637D8"/>
    <w:rsid w:val="000647A5"/>
    <w:rsid w:val="00070234"/>
    <w:rsid w:val="00071576"/>
    <w:rsid w:val="00075F90"/>
    <w:rsid w:val="0007600B"/>
    <w:rsid w:val="00076115"/>
    <w:rsid w:val="00076289"/>
    <w:rsid w:val="00083BCC"/>
    <w:rsid w:val="00085F67"/>
    <w:rsid w:val="000953EC"/>
    <w:rsid w:val="000A0EB7"/>
    <w:rsid w:val="000A35D0"/>
    <w:rsid w:val="000A793A"/>
    <w:rsid w:val="000B2C05"/>
    <w:rsid w:val="000B3E13"/>
    <w:rsid w:val="000C1095"/>
    <w:rsid w:val="000C1545"/>
    <w:rsid w:val="000C5220"/>
    <w:rsid w:val="000D38DF"/>
    <w:rsid w:val="000D5647"/>
    <w:rsid w:val="000D567C"/>
    <w:rsid w:val="000E1B91"/>
    <w:rsid w:val="000E5248"/>
    <w:rsid w:val="000E650B"/>
    <w:rsid w:val="000F31BF"/>
    <w:rsid w:val="0011039E"/>
    <w:rsid w:val="00110766"/>
    <w:rsid w:val="00122730"/>
    <w:rsid w:val="00123F1A"/>
    <w:rsid w:val="001269DD"/>
    <w:rsid w:val="00134295"/>
    <w:rsid w:val="00135971"/>
    <w:rsid w:val="001362B6"/>
    <w:rsid w:val="00141FA9"/>
    <w:rsid w:val="00142133"/>
    <w:rsid w:val="00144C64"/>
    <w:rsid w:val="00156CF4"/>
    <w:rsid w:val="00157695"/>
    <w:rsid w:val="00167AAD"/>
    <w:rsid w:val="00171443"/>
    <w:rsid w:val="00172478"/>
    <w:rsid w:val="00174EEE"/>
    <w:rsid w:val="00177A98"/>
    <w:rsid w:val="0018409F"/>
    <w:rsid w:val="00184534"/>
    <w:rsid w:val="00185001"/>
    <w:rsid w:val="001850E8"/>
    <w:rsid w:val="001907F1"/>
    <w:rsid w:val="00191CFE"/>
    <w:rsid w:val="00192742"/>
    <w:rsid w:val="001936C6"/>
    <w:rsid w:val="00194DF6"/>
    <w:rsid w:val="001A55C5"/>
    <w:rsid w:val="001A5BF2"/>
    <w:rsid w:val="001A5C5A"/>
    <w:rsid w:val="001A7C82"/>
    <w:rsid w:val="001B3DD6"/>
    <w:rsid w:val="001B4CD1"/>
    <w:rsid w:val="001C00F9"/>
    <w:rsid w:val="001C045F"/>
    <w:rsid w:val="001C68D9"/>
    <w:rsid w:val="001C6D6C"/>
    <w:rsid w:val="001C70F5"/>
    <w:rsid w:val="001C7E47"/>
    <w:rsid w:val="001D3F7D"/>
    <w:rsid w:val="001F0910"/>
    <w:rsid w:val="001F1A13"/>
    <w:rsid w:val="001F7B56"/>
    <w:rsid w:val="001F7F65"/>
    <w:rsid w:val="00202616"/>
    <w:rsid w:val="0020445B"/>
    <w:rsid w:val="00216974"/>
    <w:rsid w:val="00217DBB"/>
    <w:rsid w:val="00220EF3"/>
    <w:rsid w:val="00232E46"/>
    <w:rsid w:val="00232F8F"/>
    <w:rsid w:val="00233CC6"/>
    <w:rsid w:val="0023459A"/>
    <w:rsid w:val="0023593B"/>
    <w:rsid w:val="00236B35"/>
    <w:rsid w:val="00240196"/>
    <w:rsid w:val="00241A64"/>
    <w:rsid w:val="00243554"/>
    <w:rsid w:val="0024731C"/>
    <w:rsid w:val="00251FF8"/>
    <w:rsid w:val="00254247"/>
    <w:rsid w:val="00254845"/>
    <w:rsid w:val="00257886"/>
    <w:rsid w:val="00267D26"/>
    <w:rsid w:val="0027092B"/>
    <w:rsid w:val="00274070"/>
    <w:rsid w:val="00275F32"/>
    <w:rsid w:val="0028167B"/>
    <w:rsid w:val="002818E6"/>
    <w:rsid w:val="00283DD0"/>
    <w:rsid w:val="00284408"/>
    <w:rsid w:val="002921ED"/>
    <w:rsid w:val="002A0929"/>
    <w:rsid w:val="002A3BDB"/>
    <w:rsid w:val="002A4240"/>
    <w:rsid w:val="002A5EBA"/>
    <w:rsid w:val="002A7AFA"/>
    <w:rsid w:val="002B0F79"/>
    <w:rsid w:val="002B7691"/>
    <w:rsid w:val="002C7327"/>
    <w:rsid w:val="002D40E8"/>
    <w:rsid w:val="002E0525"/>
    <w:rsid w:val="002E6533"/>
    <w:rsid w:val="002E6698"/>
    <w:rsid w:val="002F06B1"/>
    <w:rsid w:val="002F070C"/>
    <w:rsid w:val="002F082F"/>
    <w:rsid w:val="002F1D40"/>
    <w:rsid w:val="002F3A03"/>
    <w:rsid w:val="002F5D63"/>
    <w:rsid w:val="00305582"/>
    <w:rsid w:val="00311A87"/>
    <w:rsid w:val="003305AD"/>
    <w:rsid w:val="00333531"/>
    <w:rsid w:val="00340D0F"/>
    <w:rsid w:val="0034280F"/>
    <w:rsid w:val="00344BCA"/>
    <w:rsid w:val="00344CA1"/>
    <w:rsid w:val="00344E85"/>
    <w:rsid w:val="00345CFF"/>
    <w:rsid w:val="00347687"/>
    <w:rsid w:val="003520B2"/>
    <w:rsid w:val="00352768"/>
    <w:rsid w:val="00353DF1"/>
    <w:rsid w:val="003759F7"/>
    <w:rsid w:val="003856C5"/>
    <w:rsid w:val="0038676A"/>
    <w:rsid w:val="0038683C"/>
    <w:rsid w:val="003907CD"/>
    <w:rsid w:val="00393941"/>
    <w:rsid w:val="003951FE"/>
    <w:rsid w:val="003956C4"/>
    <w:rsid w:val="003A1408"/>
    <w:rsid w:val="003A16AF"/>
    <w:rsid w:val="003A2C6F"/>
    <w:rsid w:val="003A2FF1"/>
    <w:rsid w:val="003B0BC4"/>
    <w:rsid w:val="003C0730"/>
    <w:rsid w:val="003C3D0D"/>
    <w:rsid w:val="003C68EF"/>
    <w:rsid w:val="003D00B1"/>
    <w:rsid w:val="003D0871"/>
    <w:rsid w:val="003D149C"/>
    <w:rsid w:val="003D254F"/>
    <w:rsid w:val="003D7F6A"/>
    <w:rsid w:val="003E13A2"/>
    <w:rsid w:val="003E20D5"/>
    <w:rsid w:val="003E471A"/>
    <w:rsid w:val="003E56BE"/>
    <w:rsid w:val="003E7068"/>
    <w:rsid w:val="003F0872"/>
    <w:rsid w:val="003F0D0C"/>
    <w:rsid w:val="003F1305"/>
    <w:rsid w:val="003F14D3"/>
    <w:rsid w:val="003F39BA"/>
    <w:rsid w:val="003F3B24"/>
    <w:rsid w:val="003F5EE6"/>
    <w:rsid w:val="003F6692"/>
    <w:rsid w:val="003F754A"/>
    <w:rsid w:val="00402FA4"/>
    <w:rsid w:val="00406244"/>
    <w:rsid w:val="004069D0"/>
    <w:rsid w:val="004075B4"/>
    <w:rsid w:val="00413798"/>
    <w:rsid w:val="00414B09"/>
    <w:rsid w:val="00414F11"/>
    <w:rsid w:val="00415CA5"/>
    <w:rsid w:val="00416BEE"/>
    <w:rsid w:val="0042421F"/>
    <w:rsid w:val="00425156"/>
    <w:rsid w:val="00425CC3"/>
    <w:rsid w:val="00426B4C"/>
    <w:rsid w:val="00426E6D"/>
    <w:rsid w:val="004273B3"/>
    <w:rsid w:val="004279CC"/>
    <w:rsid w:val="00436FFF"/>
    <w:rsid w:val="004371C1"/>
    <w:rsid w:val="00437745"/>
    <w:rsid w:val="00441C7C"/>
    <w:rsid w:val="00442F5A"/>
    <w:rsid w:val="00451494"/>
    <w:rsid w:val="004545D9"/>
    <w:rsid w:val="00455D4E"/>
    <w:rsid w:val="00464A8C"/>
    <w:rsid w:val="00464BA7"/>
    <w:rsid w:val="004703F5"/>
    <w:rsid w:val="00470FDE"/>
    <w:rsid w:val="00476923"/>
    <w:rsid w:val="00477A0B"/>
    <w:rsid w:val="0049257C"/>
    <w:rsid w:val="00497314"/>
    <w:rsid w:val="004A06A3"/>
    <w:rsid w:val="004A0C55"/>
    <w:rsid w:val="004A0E61"/>
    <w:rsid w:val="004A196C"/>
    <w:rsid w:val="004A4319"/>
    <w:rsid w:val="004A4EDD"/>
    <w:rsid w:val="004A50AA"/>
    <w:rsid w:val="004A7F8E"/>
    <w:rsid w:val="004B0306"/>
    <w:rsid w:val="004B19A4"/>
    <w:rsid w:val="004B6118"/>
    <w:rsid w:val="004B71F3"/>
    <w:rsid w:val="004B7505"/>
    <w:rsid w:val="004C3677"/>
    <w:rsid w:val="004C47B6"/>
    <w:rsid w:val="004C5DE0"/>
    <w:rsid w:val="004D7A35"/>
    <w:rsid w:val="004E041C"/>
    <w:rsid w:val="004E1028"/>
    <w:rsid w:val="004E18E2"/>
    <w:rsid w:val="004E24B3"/>
    <w:rsid w:val="004E4CAA"/>
    <w:rsid w:val="004E6036"/>
    <w:rsid w:val="004E66B4"/>
    <w:rsid w:val="004E7E4D"/>
    <w:rsid w:val="004F16A9"/>
    <w:rsid w:val="0050090B"/>
    <w:rsid w:val="00501BE8"/>
    <w:rsid w:val="0050491A"/>
    <w:rsid w:val="005107ED"/>
    <w:rsid w:val="00514917"/>
    <w:rsid w:val="00515F54"/>
    <w:rsid w:val="00520324"/>
    <w:rsid w:val="005245DC"/>
    <w:rsid w:val="00527C91"/>
    <w:rsid w:val="005402D2"/>
    <w:rsid w:val="005403F4"/>
    <w:rsid w:val="0054559F"/>
    <w:rsid w:val="00552BBB"/>
    <w:rsid w:val="00555D36"/>
    <w:rsid w:val="00557402"/>
    <w:rsid w:val="0055762A"/>
    <w:rsid w:val="0056212B"/>
    <w:rsid w:val="005633E6"/>
    <w:rsid w:val="0056400D"/>
    <w:rsid w:val="00564EB1"/>
    <w:rsid w:val="00566C11"/>
    <w:rsid w:val="005676F9"/>
    <w:rsid w:val="0057247B"/>
    <w:rsid w:val="0057291D"/>
    <w:rsid w:val="00576D42"/>
    <w:rsid w:val="00576DCF"/>
    <w:rsid w:val="005836E7"/>
    <w:rsid w:val="00584689"/>
    <w:rsid w:val="00587578"/>
    <w:rsid w:val="00593D00"/>
    <w:rsid w:val="0059666A"/>
    <w:rsid w:val="00596ABA"/>
    <w:rsid w:val="00596F2B"/>
    <w:rsid w:val="005A0A09"/>
    <w:rsid w:val="005A3C70"/>
    <w:rsid w:val="005A5F4A"/>
    <w:rsid w:val="005A6C77"/>
    <w:rsid w:val="005B27E5"/>
    <w:rsid w:val="005C16CC"/>
    <w:rsid w:val="005C22D4"/>
    <w:rsid w:val="005C2C6C"/>
    <w:rsid w:val="005D46C2"/>
    <w:rsid w:val="005D4F87"/>
    <w:rsid w:val="005D7785"/>
    <w:rsid w:val="005E0CBC"/>
    <w:rsid w:val="005E340F"/>
    <w:rsid w:val="005E5CE5"/>
    <w:rsid w:val="005F06B6"/>
    <w:rsid w:val="005F3721"/>
    <w:rsid w:val="005F58D9"/>
    <w:rsid w:val="006047EF"/>
    <w:rsid w:val="006078B0"/>
    <w:rsid w:val="0062483B"/>
    <w:rsid w:val="0063212D"/>
    <w:rsid w:val="0063406F"/>
    <w:rsid w:val="00635450"/>
    <w:rsid w:val="006368B5"/>
    <w:rsid w:val="00645331"/>
    <w:rsid w:val="00650C49"/>
    <w:rsid w:val="00652AFE"/>
    <w:rsid w:val="00662DBB"/>
    <w:rsid w:val="00664325"/>
    <w:rsid w:val="00666DA8"/>
    <w:rsid w:val="006725DC"/>
    <w:rsid w:val="00673240"/>
    <w:rsid w:val="00674737"/>
    <w:rsid w:val="006833A5"/>
    <w:rsid w:val="00683533"/>
    <w:rsid w:val="0068543B"/>
    <w:rsid w:val="006871B7"/>
    <w:rsid w:val="006872E9"/>
    <w:rsid w:val="006879E6"/>
    <w:rsid w:val="00695970"/>
    <w:rsid w:val="006965EB"/>
    <w:rsid w:val="006C3DA5"/>
    <w:rsid w:val="006C43B7"/>
    <w:rsid w:val="006C5748"/>
    <w:rsid w:val="006D0DD8"/>
    <w:rsid w:val="006D11FE"/>
    <w:rsid w:val="006D5323"/>
    <w:rsid w:val="006E34C4"/>
    <w:rsid w:val="006E5D40"/>
    <w:rsid w:val="006E615B"/>
    <w:rsid w:val="006E6D88"/>
    <w:rsid w:val="006E7933"/>
    <w:rsid w:val="006F1A4D"/>
    <w:rsid w:val="006F1F0C"/>
    <w:rsid w:val="006F33DA"/>
    <w:rsid w:val="006F7C1E"/>
    <w:rsid w:val="007177EA"/>
    <w:rsid w:val="007178B8"/>
    <w:rsid w:val="0072046C"/>
    <w:rsid w:val="0072396E"/>
    <w:rsid w:val="00734F29"/>
    <w:rsid w:val="0073587C"/>
    <w:rsid w:val="00737D1E"/>
    <w:rsid w:val="00740602"/>
    <w:rsid w:val="00744B1C"/>
    <w:rsid w:val="00750B9E"/>
    <w:rsid w:val="0075373A"/>
    <w:rsid w:val="00760017"/>
    <w:rsid w:val="00760339"/>
    <w:rsid w:val="007627E7"/>
    <w:rsid w:val="00762BDA"/>
    <w:rsid w:val="00766026"/>
    <w:rsid w:val="007663B7"/>
    <w:rsid w:val="00774501"/>
    <w:rsid w:val="00775A93"/>
    <w:rsid w:val="00775BA4"/>
    <w:rsid w:val="0077729A"/>
    <w:rsid w:val="00783384"/>
    <w:rsid w:val="00783E88"/>
    <w:rsid w:val="00784ADE"/>
    <w:rsid w:val="00784D0B"/>
    <w:rsid w:val="00791B58"/>
    <w:rsid w:val="00791D92"/>
    <w:rsid w:val="00795A37"/>
    <w:rsid w:val="007977DD"/>
    <w:rsid w:val="007A1C3D"/>
    <w:rsid w:val="007A2567"/>
    <w:rsid w:val="007A49E9"/>
    <w:rsid w:val="007A4F0B"/>
    <w:rsid w:val="007A5DB3"/>
    <w:rsid w:val="007B16F5"/>
    <w:rsid w:val="007B1AE6"/>
    <w:rsid w:val="007B3A57"/>
    <w:rsid w:val="007B40F9"/>
    <w:rsid w:val="007C7BAB"/>
    <w:rsid w:val="007D1F07"/>
    <w:rsid w:val="007D5BE1"/>
    <w:rsid w:val="007E061E"/>
    <w:rsid w:val="007E5DF6"/>
    <w:rsid w:val="007E65CD"/>
    <w:rsid w:val="007F3865"/>
    <w:rsid w:val="007F4005"/>
    <w:rsid w:val="00810E5F"/>
    <w:rsid w:val="008173A8"/>
    <w:rsid w:val="00821D78"/>
    <w:rsid w:val="008220C5"/>
    <w:rsid w:val="008221E6"/>
    <w:rsid w:val="00824C01"/>
    <w:rsid w:val="0082512A"/>
    <w:rsid w:val="00830A35"/>
    <w:rsid w:val="0083135F"/>
    <w:rsid w:val="00837237"/>
    <w:rsid w:val="00840798"/>
    <w:rsid w:val="00841C19"/>
    <w:rsid w:val="00842E5A"/>
    <w:rsid w:val="008461D7"/>
    <w:rsid w:val="008523C1"/>
    <w:rsid w:val="00854F6C"/>
    <w:rsid w:val="0085616E"/>
    <w:rsid w:val="0086636F"/>
    <w:rsid w:val="008765E9"/>
    <w:rsid w:val="00877298"/>
    <w:rsid w:val="00880F95"/>
    <w:rsid w:val="0088353C"/>
    <w:rsid w:val="008839ED"/>
    <w:rsid w:val="00883BCA"/>
    <w:rsid w:val="008848B3"/>
    <w:rsid w:val="00885D8F"/>
    <w:rsid w:val="00887B3F"/>
    <w:rsid w:val="00890AD2"/>
    <w:rsid w:val="008952A7"/>
    <w:rsid w:val="008A165B"/>
    <w:rsid w:val="008A44A3"/>
    <w:rsid w:val="008A7DC4"/>
    <w:rsid w:val="008B15D3"/>
    <w:rsid w:val="008B1FF7"/>
    <w:rsid w:val="008B494C"/>
    <w:rsid w:val="008B4EA4"/>
    <w:rsid w:val="008B5212"/>
    <w:rsid w:val="008B6ABE"/>
    <w:rsid w:val="008B743B"/>
    <w:rsid w:val="008B7A3E"/>
    <w:rsid w:val="008B7AA8"/>
    <w:rsid w:val="008B7DE3"/>
    <w:rsid w:val="008C26D2"/>
    <w:rsid w:val="008C2792"/>
    <w:rsid w:val="008D1931"/>
    <w:rsid w:val="008E26DE"/>
    <w:rsid w:val="008E26FA"/>
    <w:rsid w:val="008E622F"/>
    <w:rsid w:val="008E7B84"/>
    <w:rsid w:val="008F08A6"/>
    <w:rsid w:val="008F43D3"/>
    <w:rsid w:val="008F4E5F"/>
    <w:rsid w:val="008F5223"/>
    <w:rsid w:val="00903114"/>
    <w:rsid w:val="009072C4"/>
    <w:rsid w:val="009076B5"/>
    <w:rsid w:val="00922574"/>
    <w:rsid w:val="00925ED8"/>
    <w:rsid w:val="00930174"/>
    <w:rsid w:val="00931ED5"/>
    <w:rsid w:val="009368BD"/>
    <w:rsid w:val="00936963"/>
    <w:rsid w:val="00942BA5"/>
    <w:rsid w:val="00943CC3"/>
    <w:rsid w:val="0094447E"/>
    <w:rsid w:val="00945A09"/>
    <w:rsid w:val="00950D3A"/>
    <w:rsid w:val="009535A3"/>
    <w:rsid w:val="00953818"/>
    <w:rsid w:val="00961EDD"/>
    <w:rsid w:val="009654E6"/>
    <w:rsid w:val="00967185"/>
    <w:rsid w:val="0097185E"/>
    <w:rsid w:val="00972AFA"/>
    <w:rsid w:val="009765B2"/>
    <w:rsid w:val="009771F1"/>
    <w:rsid w:val="00977D98"/>
    <w:rsid w:val="00980B99"/>
    <w:rsid w:val="0098292D"/>
    <w:rsid w:val="009833C9"/>
    <w:rsid w:val="009A14D1"/>
    <w:rsid w:val="009A72A8"/>
    <w:rsid w:val="009A7F68"/>
    <w:rsid w:val="009B0C2B"/>
    <w:rsid w:val="009B12DB"/>
    <w:rsid w:val="009C3F68"/>
    <w:rsid w:val="009D0798"/>
    <w:rsid w:val="009D473C"/>
    <w:rsid w:val="009D5542"/>
    <w:rsid w:val="009E2385"/>
    <w:rsid w:val="009E5F87"/>
    <w:rsid w:val="009E705D"/>
    <w:rsid w:val="009F1FD7"/>
    <w:rsid w:val="009F6EE5"/>
    <w:rsid w:val="00A003C4"/>
    <w:rsid w:val="00A0335B"/>
    <w:rsid w:val="00A040A9"/>
    <w:rsid w:val="00A0438F"/>
    <w:rsid w:val="00A056B0"/>
    <w:rsid w:val="00A11A16"/>
    <w:rsid w:val="00A11BB6"/>
    <w:rsid w:val="00A1450F"/>
    <w:rsid w:val="00A21CF3"/>
    <w:rsid w:val="00A24BE5"/>
    <w:rsid w:val="00A316A8"/>
    <w:rsid w:val="00A35E9B"/>
    <w:rsid w:val="00A3715F"/>
    <w:rsid w:val="00A40545"/>
    <w:rsid w:val="00A436BF"/>
    <w:rsid w:val="00A44478"/>
    <w:rsid w:val="00A464FA"/>
    <w:rsid w:val="00A4793A"/>
    <w:rsid w:val="00A50155"/>
    <w:rsid w:val="00A52C61"/>
    <w:rsid w:val="00A53353"/>
    <w:rsid w:val="00A53A4E"/>
    <w:rsid w:val="00A54C24"/>
    <w:rsid w:val="00A552FC"/>
    <w:rsid w:val="00A616B1"/>
    <w:rsid w:val="00A638AD"/>
    <w:rsid w:val="00A63D7F"/>
    <w:rsid w:val="00A65611"/>
    <w:rsid w:val="00A66D38"/>
    <w:rsid w:val="00A70C21"/>
    <w:rsid w:val="00A725D0"/>
    <w:rsid w:val="00A762B9"/>
    <w:rsid w:val="00A814DE"/>
    <w:rsid w:val="00A85F57"/>
    <w:rsid w:val="00AA1E53"/>
    <w:rsid w:val="00AA3677"/>
    <w:rsid w:val="00AA5D55"/>
    <w:rsid w:val="00AA67E6"/>
    <w:rsid w:val="00AA7877"/>
    <w:rsid w:val="00AB0330"/>
    <w:rsid w:val="00AB21E9"/>
    <w:rsid w:val="00AB3A8C"/>
    <w:rsid w:val="00AB41E6"/>
    <w:rsid w:val="00AB54CD"/>
    <w:rsid w:val="00AC06FE"/>
    <w:rsid w:val="00AC7BAE"/>
    <w:rsid w:val="00AD146C"/>
    <w:rsid w:val="00AD3AF8"/>
    <w:rsid w:val="00AD4BF5"/>
    <w:rsid w:val="00AE00EB"/>
    <w:rsid w:val="00AE3EEB"/>
    <w:rsid w:val="00AE4FAD"/>
    <w:rsid w:val="00AE66AB"/>
    <w:rsid w:val="00AE6D7B"/>
    <w:rsid w:val="00AF34D1"/>
    <w:rsid w:val="00AF7170"/>
    <w:rsid w:val="00B00247"/>
    <w:rsid w:val="00B02820"/>
    <w:rsid w:val="00B0705E"/>
    <w:rsid w:val="00B1035C"/>
    <w:rsid w:val="00B10F78"/>
    <w:rsid w:val="00B11D28"/>
    <w:rsid w:val="00B12F69"/>
    <w:rsid w:val="00B223B0"/>
    <w:rsid w:val="00B22F04"/>
    <w:rsid w:val="00B26C45"/>
    <w:rsid w:val="00B31E52"/>
    <w:rsid w:val="00B334BE"/>
    <w:rsid w:val="00B3464D"/>
    <w:rsid w:val="00B3735F"/>
    <w:rsid w:val="00B4139E"/>
    <w:rsid w:val="00B428AA"/>
    <w:rsid w:val="00B43516"/>
    <w:rsid w:val="00B4518B"/>
    <w:rsid w:val="00B45589"/>
    <w:rsid w:val="00B4584A"/>
    <w:rsid w:val="00B508B7"/>
    <w:rsid w:val="00B52CF8"/>
    <w:rsid w:val="00B57426"/>
    <w:rsid w:val="00B66A63"/>
    <w:rsid w:val="00B700AF"/>
    <w:rsid w:val="00B71EF4"/>
    <w:rsid w:val="00B72C9E"/>
    <w:rsid w:val="00B73415"/>
    <w:rsid w:val="00B75A8C"/>
    <w:rsid w:val="00B806BE"/>
    <w:rsid w:val="00B81B48"/>
    <w:rsid w:val="00B879D5"/>
    <w:rsid w:val="00B9290F"/>
    <w:rsid w:val="00B95252"/>
    <w:rsid w:val="00B95645"/>
    <w:rsid w:val="00B96423"/>
    <w:rsid w:val="00BA0C92"/>
    <w:rsid w:val="00BA1E4A"/>
    <w:rsid w:val="00BA20D0"/>
    <w:rsid w:val="00BA44FC"/>
    <w:rsid w:val="00BA5F1B"/>
    <w:rsid w:val="00BA6FE6"/>
    <w:rsid w:val="00BA73E1"/>
    <w:rsid w:val="00BB1030"/>
    <w:rsid w:val="00BB1D4C"/>
    <w:rsid w:val="00BB2B9A"/>
    <w:rsid w:val="00BB302C"/>
    <w:rsid w:val="00BC133C"/>
    <w:rsid w:val="00BC1988"/>
    <w:rsid w:val="00BD0559"/>
    <w:rsid w:val="00BD5865"/>
    <w:rsid w:val="00BD7C19"/>
    <w:rsid w:val="00BF2997"/>
    <w:rsid w:val="00BF43B7"/>
    <w:rsid w:val="00BF5D0A"/>
    <w:rsid w:val="00BF68BD"/>
    <w:rsid w:val="00BF765C"/>
    <w:rsid w:val="00BF7AAB"/>
    <w:rsid w:val="00C002EF"/>
    <w:rsid w:val="00C003FE"/>
    <w:rsid w:val="00C03839"/>
    <w:rsid w:val="00C07D3F"/>
    <w:rsid w:val="00C107CE"/>
    <w:rsid w:val="00C10D4A"/>
    <w:rsid w:val="00C1325C"/>
    <w:rsid w:val="00C1598E"/>
    <w:rsid w:val="00C16AD5"/>
    <w:rsid w:val="00C16BFA"/>
    <w:rsid w:val="00C16D3D"/>
    <w:rsid w:val="00C20A30"/>
    <w:rsid w:val="00C27EA4"/>
    <w:rsid w:val="00C31229"/>
    <w:rsid w:val="00C33F07"/>
    <w:rsid w:val="00C34CBA"/>
    <w:rsid w:val="00C36220"/>
    <w:rsid w:val="00C367FC"/>
    <w:rsid w:val="00C42A5E"/>
    <w:rsid w:val="00C5110A"/>
    <w:rsid w:val="00C53103"/>
    <w:rsid w:val="00C54D92"/>
    <w:rsid w:val="00C54DB8"/>
    <w:rsid w:val="00C625A0"/>
    <w:rsid w:val="00C6286E"/>
    <w:rsid w:val="00C64B1F"/>
    <w:rsid w:val="00C756B4"/>
    <w:rsid w:val="00C820D0"/>
    <w:rsid w:val="00C82FF0"/>
    <w:rsid w:val="00C835DD"/>
    <w:rsid w:val="00C90874"/>
    <w:rsid w:val="00C92A09"/>
    <w:rsid w:val="00C93265"/>
    <w:rsid w:val="00C93BFE"/>
    <w:rsid w:val="00C96408"/>
    <w:rsid w:val="00C97896"/>
    <w:rsid w:val="00CA05ED"/>
    <w:rsid w:val="00CA3ACA"/>
    <w:rsid w:val="00CA4F41"/>
    <w:rsid w:val="00CB09F6"/>
    <w:rsid w:val="00CB2CB3"/>
    <w:rsid w:val="00CB53EE"/>
    <w:rsid w:val="00CC0C6D"/>
    <w:rsid w:val="00CC3825"/>
    <w:rsid w:val="00CC550E"/>
    <w:rsid w:val="00CC7277"/>
    <w:rsid w:val="00CD21BC"/>
    <w:rsid w:val="00CD2DE7"/>
    <w:rsid w:val="00CD3000"/>
    <w:rsid w:val="00CD702B"/>
    <w:rsid w:val="00CE0834"/>
    <w:rsid w:val="00CE31A8"/>
    <w:rsid w:val="00CE55DC"/>
    <w:rsid w:val="00CE5F91"/>
    <w:rsid w:val="00CE6EC1"/>
    <w:rsid w:val="00CE7155"/>
    <w:rsid w:val="00CF18F3"/>
    <w:rsid w:val="00CF43C9"/>
    <w:rsid w:val="00CF6CCB"/>
    <w:rsid w:val="00CF7535"/>
    <w:rsid w:val="00D06500"/>
    <w:rsid w:val="00D10373"/>
    <w:rsid w:val="00D12E7C"/>
    <w:rsid w:val="00D12FCD"/>
    <w:rsid w:val="00D170BC"/>
    <w:rsid w:val="00D22DD8"/>
    <w:rsid w:val="00D22EDE"/>
    <w:rsid w:val="00D25D02"/>
    <w:rsid w:val="00D25F1E"/>
    <w:rsid w:val="00D26684"/>
    <w:rsid w:val="00D26A40"/>
    <w:rsid w:val="00D27306"/>
    <w:rsid w:val="00D27A2D"/>
    <w:rsid w:val="00D3351B"/>
    <w:rsid w:val="00D360EC"/>
    <w:rsid w:val="00D36F23"/>
    <w:rsid w:val="00D41A2D"/>
    <w:rsid w:val="00D44840"/>
    <w:rsid w:val="00D47464"/>
    <w:rsid w:val="00D519B2"/>
    <w:rsid w:val="00D530FC"/>
    <w:rsid w:val="00D553CB"/>
    <w:rsid w:val="00D576B4"/>
    <w:rsid w:val="00D62301"/>
    <w:rsid w:val="00D71F5F"/>
    <w:rsid w:val="00D71F99"/>
    <w:rsid w:val="00D74302"/>
    <w:rsid w:val="00D76E47"/>
    <w:rsid w:val="00D77986"/>
    <w:rsid w:val="00D80C6B"/>
    <w:rsid w:val="00D83452"/>
    <w:rsid w:val="00D853CA"/>
    <w:rsid w:val="00D86EBF"/>
    <w:rsid w:val="00D912D3"/>
    <w:rsid w:val="00D92774"/>
    <w:rsid w:val="00D9394C"/>
    <w:rsid w:val="00D9640D"/>
    <w:rsid w:val="00DA22D5"/>
    <w:rsid w:val="00DA3276"/>
    <w:rsid w:val="00DA3CA0"/>
    <w:rsid w:val="00DA553F"/>
    <w:rsid w:val="00DA60B5"/>
    <w:rsid w:val="00DB0F66"/>
    <w:rsid w:val="00DB3A32"/>
    <w:rsid w:val="00DB490C"/>
    <w:rsid w:val="00DC1262"/>
    <w:rsid w:val="00DC1F47"/>
    <w:rsid w:val="00DC49F1"/>
    <w:rsid w:val="00DC690B"/>
    <w:rsid w:val="00DC7582"/>
    <w:rsid w:val="00DD0119"/>
    <w:rsid w:val="00DD0C74"/>
    <w:rsid w:val="00DD5812"/>
    <w:rsid w:val="00DD6A73"/>
    <w:rsid w:val="00DE31D9"/>
    <w:rsid w:val="00DE63A4"/>
    <w:rsid w:val="00DE722B"/>
    <w:rsid w:val="00DE7269"/>
    <w:rsid w:val="00DE7D61"/>
    <w:rsid w:val="00E02C7F"/>
    <w:rsid w:val="00E14A78"/>
    <w:rsid w:val="00E1507A"/>
    <w:rsid w:val="00E20D15"/>
    <w:rsid w:val="00E26008"/>
    <w:rsid w:val="00E27F34"/>
    <w:rsid w:val="00E3061B"/>
    <w:rsid w:val="00E35B97"/>
    <w:rsid w:val="00E364E2"/>
    <w:rsid w:val="00E36E7D"/>
    <w:rsid w:val="00E37F7B"/>
    <w:rsid w:val="00E37F8E"/>
    <w:rsid w:val="00E40F81"/>
    <w:rsid w:val="00E4419A"/>
    <w:rsid w:val="00E447ED"/>
    <w:rsid w:val="00E530D3"/>
    <w:rsid w:val="00E54364"/>
    <w:rsid w:val="00E56A10"/>
    <w:rsid w:val="00E60006"/>
    <w:rsid w:val="00E60B57"/>
    <w:rsid w:val="00E63DDA"/>
    <w:rsid w:val="00E64179"/>
    <w:rsid w:val="00E739AD"/>
    <w:rsid w:val="00E76E13"/>
    <w:rsid w:val="00E819E0"/>
    <w:rsid w:val="00E81ED2"/>
    <w:rsid w:val="00E9091D"/>
    <w:rsid w:val="00EA02F5"/>
    <w:rsid w:val="00EB39CF"/>
    <w:rsid w:val="00EB4E48"/>
    <w:rsid w:val="00EB6747"/>
    <w:rsid w:val="00EB7AB9"/>
    <w:rsid w:val="00EC7D15"/>
    <w:rsid w:val="00ED02B5"/>
    <w:rsid w:val="00ED19D2"/>
    <w:rsid w:val="00ED40A2"/>
    <w:rsid w:val="00ED5D45"/>
    <w:rsid w:val="00EE0C4F"/>
    <w:rsid w:val="00EE1F36"/>
    <w:rsid w:val="00EE7D08"/>
    <w:rsid w:val="00EF4B38"/>
    <w:rsid w:val="00F018C0"/>
    <w:rsid w:val="00F037C9"/>
    <w:rsid w:val="00F03BB0"/>
    <w:rsid w:val="00F03FAC"/>
    <w:rsid w:val="00F12930"/>
    <w:rsid w:val="00F12B02"/>
    <w:rsid w:val="00F13211"/>
    <w:rsid w:val="00F134A4"/>
    <w:rsid w:val="00F13831"/>
    <w:rsid w:val="00F20782"/>
    <w:rsid w:val="00F209FC"/>
    <w:rsid w:val="00F2652A"/>
    <w:rsid w:val="00F27800"/>
    <w:rsid w:val="00F31B08"/>
    <w:rsid w:val="00F37192"/>
    <w:rsid w:val="00F40A05"/>
    <w:rsid w:val="00F43F3D"/>
    <w:rsid w:val="00F51A9D"/>
    <w:rsid w:val="00F53C5E"/>
    <w:rsid w:val="00F56AFE"/>
    <w:rsid w:val="00F60650"/>
    <w:rsid w:val="00F6288F"/>
    <w:rsid w:val="00F6668E"/>
    <w:rsid w:val="00F70924"/>
    <w:rsid w:val="00F70F53"/>
    <w:rsid w:val="00F75964"/>
    <w:rsid w:val="00F82D09"/>
    <w:rsid w:val="00F83C05"/>
    <w:rsid w:val="00F86268"/>
    <w:rsid w:val="00F90EA9"/>
    <w:rsid w:val="00F9115A"/>
    <w:rsid w:val="00FA36A4"/>
    <w:rsid w:val="00FA47D1"/>
    <w:rsid w:val="00FA6AC2"/>
    <w:rsid w:val="00FB34C6"/>
    <w:rsid w:val="00FC164C"/>
    <w:rsid w:val="00FE42A8"/>
    <w:rsid w:val="00FE7D2C"/>
    <w:rsid w:val="00FF4E85"/>
    <w:rsid w:val="00FF503D"/>
    <w:rsid w:val="00FF5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5D3A5"/>
  <w15:docId w15:val="{C03E9E02-1371-45EF-A8E5-1D18BA3DF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484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6F7C1E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F7C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7C1E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CD3000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semiHidden/>
    <w:unhideWhenUsed/>
    <w:rsid w:val="00CA3AC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CA3ACA"/>
  </w:style>
  <w:style w:type="paragraph" w:styleId="Piedepgina">
    <w:name w:val="footer"/>
    <w:basedOn w:val="Normal"/>
    <w:link w:val="PiedepginaCar"/>
    <w:uiPriority w:val="99"/>
    <w:semiHidden/>
    <w:unhideWhenUsed/>
    <w:rsid w:val="00CA3AC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CA3ACA"/>
  </w:style>
  <w:style w:type="character" w:styleId="nfasissutil">
    <w:name w:val="Subtle Emphasis"/>
    <w:basedOn w:val="Fuentedeprrafopredeter"/>
    <w:uiPriority w:val="19"/>
    <w:qFormat/>
    <w:rsid w:val="00967185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456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4706F4-FE71-4BF4-873B-A10C8D700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1465</TotalTime>
  <Pages>1</Pages>
  <Words>733</Words>
  <Characters>4034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www.intercambiosvirtuales.org</Company>
  <LinksUpToDate>false</LinksUpToDate>
  <CharactersWithSpaces>4758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ALVELAIS</dc:creator>
  <cp:lastModifiedBy>TRANSP-PALOMA</cp:lastModifiedBy>
  <cp:revision>60</cp:revision>
  <cp:lastPrinted>2022-03-31T20:09:00Z</cp:lastPrinted>
  <dcterms:created xsi:type="dcterms:W3CDTF">2024-09-30T15:44:00Z</dcterms:created>
  <dcterms:modified xsi:type="dcterms:W3CDTF">2026-09-30T18:14:00Z</dcterms:modified>
</cp:coreProperties>
</file>