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E4D" w:rsidRPr="0005084B" w:rsidRDefault="00F54BC0" w:rsidP="0005084B">
      <w:pPr>
        <w:spacing w:after="0"/>
        <w:rPr>
          <w:b/>
        </w:rPr>
      </w:pPr>
      <w:r w:rsidRPr="0005084B">
        <w:rPr>
          <w:b/>
        </w:rPr>
        <w:t>INFORME MENSUAL CORRESPONDIENTE AL MES DE</w:t>
      </w:r>
      <w:r w:rsidR="004C4841">
        <w:rPr>
          <w:b/>
        </w:rPr>
        <w:t xml:space="preserve"> </w:t>
      </w:r>
      <w:r w:rsidR="00FB07B1">
        <w:rPr>
          <w:b/>
        </w:rPr>
        <w:t xml:space="preserve">FEBRERO </w:t>
      </w:r>
      <w:r w:rsidR="0065675A">
        <w:rPr>
          <w:b/>
        </w:rPr>
        <w:t>DE</w:t>
      </w:r>
      <w:r w:rsidR="00FC3A31">
        <w:rPr>
          <w:b/>
        </w:rPr>
        <w:t xml:space="preserve">  </w:t>
      </w:r>
      <w:r w:rsidRPr="0005084B">
        <w:rPr>
          <w:b/>
        </w:rPr>
        <w:t>202</w:t>
      </w:r>
      <w:r w:rsidR="00AB60FD">
        <w:rPr>
          <w:b/>
        </w:rPr>
        <w:t>6</w:t>
      </w:r>
    </w:p>
    <w:p w:rsidR="00F54BC0" w:rsidRDefault="00F54BC0" w:rsidP="0005084B">
      <w:pPr>
        <w:spacing w:after="0"/>
        <w:rPr>
          <w:b/>
        </w:rPr>
      </w:pPr>
      <w:r w:rsidRPr="0005084B">
        <w:rPr>
          <w:b/>
        </w:rPr>
        <w:t>SEGUNDA VISITADURIA GENERAL</w:t>
      </w:r>
    </w:p>
    <w:p w:rsidR="00D97DF9" w:rsidRDefault="00D97DF9" w:rsidP="0005084B">
      <w:pPr>
        <w:spacing w:after="0"/>
        <w:rPr>
          <w:b/>
        </w:rPr>
      </w:pPr>
    </w:p>
    <w:tbl>
      <w:tblPr>
        <w:tblStyle w:val="Tablaconcuadrcula1"/>
        <w:tblW w:w="0" w:type="auto"/>
        <w:tblLayout w:type="fixed"/>
        <w:tblLook w:val="04A0" w:firstRow="1" w:lastRow="0" w:firstColumn="1" w:lastColumn="0" w:noHBand="0" w:noVBand="1"/>
      </w:tblPr>
      <w:tblGrid>
        <w:gridCol w:w="1708"/>
        <w:gridCol w:w="697"/>
        <w:gridCol w:w="1418"/>
        <w:gridCol w:w="1701"/>
        <w:gridCol w:w="3304"/>
      </w:tblGrid>
      <w:tr w:rsidR="00D97DF9" w:rsidRPr="00ED2C92" w:rsidTr="00FB07B1">
        <w:tc>
          <w:tcPr>
            <w:tcW w:w="1708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7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Sexo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Edad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Grupo vulnerable</w:t>
            </w:r>
          </w:p>
        </w:tc>
      </w:tr>
      <w:tr w:rsidR="00D97DF9" w:rsidRPr="00ED2C92" w:rsidTr="00FB07B1">
        <w:tc>
          <w:tcPr>
            <w:tcW w:w="1708" w:type="dxa"/>
          </w:tcPr>
          <w:p w:rsidR="00D97DF9" w:rsidRPr="00ED2C92" w:rsidRDefault="00D97DF9" w:rsidP="00F9681A">
            <w:pPr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Canalizaciones</w:t>
            </w:r>
          </w:p>
        </w:tc>
        <w:tc>
          <w:tcPr>
            <w:tcW w:w="697" w:type="dxa"/>
          </w:tcPr>
          <w:p w:rsidR="00D97DF9" w:rsidRPr="00ED2C92" w:rsidRDefault="00FB07B1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418" w:type="dxa"/>
          </w:tcPr>
          <w:p w:rsidR="00D97DF9" w:rsidRDefault="00ED73A5" w:rsidP="000E4B6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Mujeres. - </w:t>
            </w:r>
            <w:r w:rsidR="00FB07B1">
              <w:rPr>
                <w:rFonts w:ascii="Arial" w:hAnsi="Arial" w:cs="Arial"/>
                <w:sz w:val="18"/>
                <w:szCs w:val="18"/>
              </w:rPr>
              <w:t>2</w:t>
            </w:r>
          </w:p>
          <w:p w:rsidR="00ED73A5" w:rsidRPr="00ED2C92" w:rsidRDefault="00FB07B1" w:rsidP="000E4B6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Hombres: 4</w:t>
            </w:r>
          </w:p>
        </w:tc>
        <w:tc>
          <w:tcPr>
            <w:tcW w:w="1701" w:type="dxa"/>
          </w:tcPr>
          <w:p w:rsidR="00D97DF9" w:rsidRPr="00ED2C92" w:rsidRDefault="00FB07B1" w:rsidP="00EB2383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39,47,63,67,72</w:t>
            </w:r>
          </w:p>
        </w:tc>
        <w:tc>
          <w:tcPr>
            <w:tcW w:w="3304" w:type="dxa"/>
          </w:tcPr>
          <w:p w:rsidR="00D97DF9" w:rsidRDefault="00D97DF9" w:rsidP="00F9681A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en General. </w:t>
            </w:r>
            <w:r w:rsidR="00FB07B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–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</w:t>
            </w:r>
            <w:r w:rsidR="00FB07B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</w:t>
            </w:r>
          </w:p>
          <w:p w:rsidR="00577FAE" w:rsidRPr="00ED2C92" w:rsidRDefault="00FB07B1" w:rsidP="00FB07B1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Persona adulto mayor.- 2</w:t>
            </w:r>
          </w:p>
        </w:tc>
      </w:tr>
      <w:tr w:rsidR="00D97DF9" w:rsidRPr="00ED2C92" w:rsidTr="00FB07B1">
        <w:tc>
          <w:tcPr>
            <w:tcW w:w="1708" w:type="dxa"/>
          </w:tcPr>
          <w:p w:rsidR="00D97DF9" w:rsidRPr="00ED2C92" w:rsidRDefault="00D97DF9" w:rsidP="00F9681A">
            <w:pPr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Orientaciones</w:t>
            </w:r>
          </w:p>
        </w:tc>
        <w:tc>
          <w:tcPr>
            <w:tcW w:w="697" w:type="dxa"/>
          </w:tcPr>
          <w:p w:rsidR="00D97DF9" w:rsidRPr="00ED2C92" w:rsidRDefault="00DA2D6E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418" w:type="dxa"/>
          </w:tcPr>
          <w:p w:rsidR="00D135AC" w:rsidRDefault="00F36E7C" w:rsidP="00D135AC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Mujeres. - 15</w:t>
            </w:r>
          </w:p>
          <w:p w:rsidR="00D97DF9" w:rsidRPr="00ED2C92" w:rsidRDefault="00D135AC" w:rsidP="00F36E7C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Hombres: </w:t>
            </w:r>
            <w:r w:rsidR="00F36E7C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1701" w:type="dxa"/>
          </w:tcPr>
          <w:p w:rsidR="00D97DF9" w:rsidRDefault="00F36E7C" w:rsidP="0054162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24,25,27,30,33,34,36,41,42,43,45,</w:t>
            </w:r>
          </w:p>
          <w:p w:rsidR="00F36E7C" w:rsidRDefault="00F36E7C" w:rsidP="0054162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46,47,48,50,51,54,56,62,64,65,72,</w:t>
            </w:r>
          </w:p>
          <w:p w:rsidR="00F36E7C" w:rsidRPr="00ED2C92" w:rsidRDefault="00F36E7C" w:rsidP="0054162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76,81</w:t>
            </w:r>
          </w:p>
        </w:tc>
        <w:tc>
          <w:tcPr>
            <w:tcW w:w="3304" w:type="dxa"/>
          </w:tcPr>
          <w:p w:rsidR="004B0E09" w:rsidRDefault="004B0E09" w:rsidP="004B0E09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en General. - </w:t>
            </w:r>
            <w:r w:rsidR="00C606C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</w:t>
            </w:r>
            <w:r w:rsidR="00F36E7C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9</w:t>
            </w:r>
          </w:p>
          <w:p w:rsidR="000D4BC2" w:rsidRDefault="000D4BC2" w:rsidP="00C606CB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Persona interna o detenida. - </w:t>
            </w:r>
            <w:r w:rsidR="00F36E7C">
              <w:rPr>
                <w:rFonts w:ascii="Arial" w:hAnsi="Arial" w:cs="Arial"/>
                <w:sz w:val="18"/>
                <w:szCs w:val="18"/>
              </w:rPr>
              <w:t>7</w:t>
            </w:r>
          </w:p>
          <w:p w:rsidR="00C606CB" w:rsidRDefault="000D4BC2" w:rsidP="00C606CB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Persona discapacidad, </w:t>
            </w:r>
            <w:r w:rsidR="00F36E7C">
              <w:rPr>
                <w:rFonts w:ascii="Arial" w:hAnsi="Arial" w:cs="Arial"/>
                <w:sz w:val="18"/>
                <w:szCs w:val="18"/>
              </w:rPr>
              <w:t>2</w:t>
            </w:r>
          </w:p>
          <w:p w:rsidR="000D4BC2" w:rsidRDefault="000D4BC2" w:rsidP="00C606CB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Persona indígena. </w:t>
            </w:r>
            <w:r w:rsidR="00B6687F">
              <w:rPr>
                <w:rFonts w:ascii="Arial" w:hAnsi="Arial" w:cs="Arial"/>
                <w:sz w:val="18"/>
                <w:szCs w:val="18"/>
              </w:rPr>
              <w:t>–</w:t>
            </w:r>
            <w:r w:rsidR="00F36E7C">
              <w:rPr>
                <w:rFonts w:ascii="Arial" w:hAnsi="Arial" w:cs="Arial"/>
                <w:sz w:val="18"/>
                <w:szCs w:val="18"/>
              </w:rPr>
              <w:t xml:space="preserve"> 3</w:t>
            </w:r>
          </w:p>
          <w:p w:rsidR="000D4BC2" w:rsidRPr="00ED2C92" w:rsidRDefault="00B6687F" w:rsidP="00F36E7C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Persona </w:t>
            </w:r>
            <w:r w:rsidR="00F36E7C">
              <w:rPr>
                <w:rFonts w:ascii="Arial" w:hAnsi="Arial" w:cs="Arial"/>
                <w:sz w:val="18"/>
                <w:szCs w:val="18"/>
              </w:rPr>
              <w:t>adulto mayor</w:t>
            </w:r>
            <w:r>
              <w:rPr>
                <w:rFonts w:ascii="Arial" w:hAnsi="Arial" w:cs="Arial"/>
                <w:sz w:val="18"/>
                <w:szCs w:val="18"/>
              </w:rPr>
              <w:t xml:space="preserve">.- </w:t>
            </w:r>
            <w:r w:rsidR="00F36E7C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D97DF9" w:rsidRPr="00ED2C92" w:rsidTr="00FB07B1">
        <w:tc>
          <w:tcPr>
            <w:tcW w:w="1708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Quejas</w:t>
            </w:r>
          </w:p>
        </w:tc>
        <w:tc>
          <w:tcPr>
            <w:tcW w:w="697" w:type="dxa"/>
            <w:tcBorders>
              <w:bottom w:val="single" w:sz="4" w:space="0" w:color="auto"/>
            </w:tcBorders>
          </w:tcPr>
          <w:p w:rsidR="00D97DF9" w:rsidRPr="00ED2C92" w:rsidRDefault="00B7537C" w:rsidP="00862E0B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862E0B" w:rsidRDefault="00862E0B" w:rsidP="00862E0B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Mujeres. - </w:t>
            </w:r>
            <w:r w:rsidR="00B7537C">
              <w:rPr>
                <w:rFonts w:ascii="Arial" w:hAnsi="Arial" w:cs="Arial"/>
                <w:sz w:val="18"/>
                <w:szCs w:val="18"/>
              </w:rPr>
              <w:t>12</w:t>
            </w:r>
          </w:p>
          <w:p w:rsidR="00D97DF9" w:rsidRPr="00ED2C92" w:rsidRDefault="00B7537C" w:rsidP="00862E0B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Hombres: 9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97DF9" w:rsidRDefault="00EB5C91" w:rsidP="00F9681A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21,25,34,35,39,41,46,47,48,51,53,</w:t>
            </w:r>
          </w:p>
          <w:p w:rsidR="00EB5C91" w:rsidRPr="00ED2C92" w:rsidRDefault="00EB5C91" w:rsidP="00F9681A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55,58,72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:rsidR="00A8661F" w:rsidRDefault="00D97DF9" w:rsidP="00F9681A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en General. – </w:t>
            </w:r>
            <w:r w:rsidR="00EB5C9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11</w:t>
            </w:r>
            <w:r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</w:t>
            </w:r>
          </w:p>
          <w:p w:rsidR="009B00DA" w:rsidRDefault="00862E0B" w:rsidP="009B00DA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Persona interna o detenida. – </w:t>
            </w:r>
            <w:r w:rsidR="00EB5C9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</w:t>
            </w:r>
          </w:p>
          <w:p w:rsidR="00862E0B" w:rsidRDefault="00862E0B" w:rsidP="00EB5C91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Persona servidora pública. </w:t>
            </w:r>
            <w:r w:rsidR="00EB5C9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–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</w:t>
            </w:r>
            <w:r w:rsidR="00EB5C9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</w:t>
            </w:r>
          </w:p>
          <w:p w:rsidR="00EB5C91" w:rsidRDefault="00EB5C91" w:rsidP="00EB5C91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Niñas, Niños. - 3</w:t>
            </w:r>
          </w:p>
          <w:p w:rsidR="00EB5C91" w:rsidRDefault="00EB5C91" w:rsidP="00EB5C91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Persona Adulto Mayor. - 1</w:t>
            </w:r>
          </w:p>
          <w:p w:rsidR="00EB5C91" w:rsidRPr="000F1753" w:rsidRDefault="00EB5C91" w:rsidP="00EB5C91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Persona Indígena.- 2</w:t>
            </w:r>
          </w:p>
        </w:tc>
      </w:tr>
    </w:tbl>
    <w:p w:rsidR="005E4D91" w:rsidRDefault="005E4D91" w:rsidP="0005084B"/>
    <w:p w:rsidR="001350EF" w:rsidRDefault="001350EF" w:rsidP="0005084B"/>
    <w:p w:rsidR="0005084B" w:rsidRDefault="002055D2" w:rsidP="0005084B">
      <w:r>
        <w:t>C</w:t>
      </w:r>
      <w:r w:rsidR="0005084B">
        <w:t>ANALIZACIONES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366"/>
        <w:gridCol w:w="1462"/>
      </w:tblGrid>
      <w:tr w:rsidR="00D97DF9" w:rsidTr="0005084B">
        <w:tc>
          <w:tcPr>
            <w:tcW w:w="7366" w:type="dxa"/>
          </w:tcPr>
          <w:p w:rsidR="00D97DF9" w:rsidRPr="00042863" w:rsidRDefault="00C85DF0" w:rsidP="00DA2DB3">
            <w:r>
              <w:t>Fiscalia General del Estado</w:t>
            </w:r>
          </w:p>
        </w:tc>
        <w:tc>
          <w:tcPr>
            <w:tcW w:w="1462" w:type="dxa"/>
          </w:tcPr>
          <w:p w:rsidR="00D97DF9" w:rsidRPr="002D6E8B" w:rsidRDefault="00FB07B1" w:rsidP="00D97DF9">
            <w:r>
              <w:t>3</w:t>
            </w:r>
          </w:p>
        </w:tc>
      </w:tr>
      <w:tr w:rsidR="00D97DF9" w:rsidTr="0005084B">
        <w:tc>
          <w:tcPr>
            <w:tcW w:w="7366" w:type="dxa"/>
          </w:tcPr>
          <w:p w:rsidR="00D97DF9" w:rsidRPr="00042863" w:rsidRDefault="00DA2DB3" w:rsidP="00DA2DB3">
            <w:r>
              <w:t>Procuraduría</w:t>
            </w:r>
            <w:r w:rsidR="00FB07B1">
              <w:t xml:space="preserve"> de la Defensa del Trabajo</w:t>
            </w:r>
          </w:p>
        </w:tc>
        <w:tc>
          <w:tcPr>
            <w:tcW w:w="1462" w:type="dxa"/>
          </w:tcPr>
          <w:p w:rsidR="00D97DF9" w:rsidRPr="002D6E8B" w:rsidRDefault="00DA2DB3" w:rsidP="00D97DF9">
            <w:r>
              <w:t>2</w:t>
            </w:r>
          </w:p>
        </w:tc>
      </w:tr>
      <w:tr w:rsidR="00C85DF0" w:rsidTr="0005084B">
        <w:tc>
          <w:tcPr>
            <w:tcW w:w="7366" w:type="dxa"/>
          </w:tcPr>
          <w:p w:rsidR="00C85DF0" w:rsidRDefault="00DA2DB3" w:rsidP="00DA2DB3">
            <w:r>
              <w:t>Comisión Ejecutiva Estatal de Atención a Victimas</w:t>
            </w:r>
          </w:p>
        </w:tc>
        <w:tc>
          <w:tcPr>
            <w:tcW w:w="1462" w:type="dxa"/>
          </w:tcPr>
          <w:p w:rsidR="00C85DF0" w:rsidRDefault="00DA2DB3" w:rsidP="00D97DF9">
            <w:r>
              <w:t>1</w:t>
            </w:r>
          </w:p>
        </w:tc>
      </w:tr>
      <w:tr w:rsidR="00D97DF9" w:rsidTr="0005084B">
        <w:tc>
          <w:tcPr>
            <w:tcW w:w="7366" w:type="dxa"/>
          </w:tcPr>
          <w:p w:rsidR="00D97DF9" w:rsidRDefault="00D97DF9" w:rsidP="00922E63">
            <w:pPr>
              <w:jc w:val="right"/>
            </w:pPr>
            <w:r>
              <w:t>Total</w:t>
            </w:r>
          </w:p>
        </w:tc>
        <w:tc>
          <w:tcPr>
            <w:tcW w:w="1462" w:type="dxa"/>
          </w:tcPr>
          <w:p w:rsidR="00D97DF9" w:rsidRDefault="00DA2DB3" w:rsidP="0061575D">
            <w:r>
              <w:t>6</w:t>
            </w:r>
          </w:p>
        </w:tc>
      </w:tr>
    </w:tbl>
    <w:p w:rsidR="00740451" w:rsidRDefault="00740451" w:rsidP="0005084B"/>
    <w:p w:rsidR="001350EF" w:rsidRDefault="001350EF" w:rsidP="0005084B"/>
    <w:p w:rsidR="0005084B" w:rsidRDefault="0005084B" w:rsidP="0005084B">
      <w:r>
        <w:t>ASESORIAS</w:t>
      </w:r>
    </w:p>
    <w:tbl>
      <w:tblPr>
        <w:tblStyle w:val="Tablaconcuadrcula"/>
        <w:tblW w:w="0" w:type="auto"/>
        <w:tblInd w:w="2546" w:type="dxa"/>
        <w:tblLook w:val="04A0" w:firstRow="1" w:lastRow="0" w:firstColumn="1" w:lastColumn="0" w:noHBand="0" w:noVBand="1"/>
      </w:tblPr>
      <w:tblGrid>
        <w:gridCol w:w="2742"/>
        <w:gridCol w:w="993"/>
      </w:tblGrid>
      <w:tr w:rsidR="00FD5BD2" w:rsidTr="009C6BAF">
        <w:tc>
          <w:tcPr>
            <w:tcW w:w="2742" w:type="dxa"/>
          </w:tcPr>
          <w:p w:rsidR="00FD5BD2" w:rsidRPr="00C25030" w:rsidRDefault="00653E9A" w:rsidP="00684FBA">
            <w:r>
              <w:t xml:space="preserve">Administrativo </w:t>
            </w:r>
          </w:p>
        </w:tc>
        <w:tc>
          <w:tcPr>
            <w:tcW w:w="993" w:type="dxa"/>
          </w:tcPr>
          <w:p w:rsidR="00FD5BD2" w:rsidRDefault="00F36E7C" w:rsidP="00FD5BD2">
            <w:r>
              <w:t>5</w:t>
            </w:r>
          </w:p>
        </w:tc>
      </w:tr>
      <w:tr w:rsidR="00B8501F" w:rsidTr="009C6BAF">
        <w:tc>
          <w:tcPr>
            <w:tcW w:w="2742" w:type="dxa"/>
          </w:tcPr>
          <w:p w:rsidR="00B8501F" w:rsidRDefault="00653E9A" w:rsidP="00684FBA">
            <w:r>
              <w:t>Penal</w:t>
            </w:r>
          </w:p>
        </w:tc>
        <w:tc>
          <w:tcPr>
            <w:tcW w:w="993" w:type="dxa"/>
          </w:tcPr>
          <w:p w:rsidR="00B8501F" w:rsidRDefault="00F36E7C" w:rsidP="00C606CB">
            <w:r>
              <w:t>14</w:t>
            </w:r>
          </w:p>
        </w:tc>
      </w:tr>
      <w:tr w:rsidR="00B8501F" w:rsidTr="009C6BAF">
        <w:tc>
          <w:tcPr>
            <w:tcW w:w="2742" w:type="dxa"/>
          </w:tcPr>
          <w:p w:rsidR="00B8501F" w:rsidRDefault="00653E9A" w:rsidP="00684FBA">
            <w:r>
              <w:t>Funciones de la CEDH</w:t>
            </w:r>
          </w:p>
        </w:tc>
        <w:tc>
          <w:tcPr>
            <w:tcW w:w="993" w:type="dxa"/>
          </w:tcPr>
          <w:p w:rsidR="00B8501F" w:rsidRDefault="00F36E7C" w:rsidP="00FD5BD2">
            <w:r>
              <w:t>9</w:t>
            </w:r>
          </w:p>
        </w:tc>
      </w:tr>
      <w:tr w:rsidR="00B8501F" w:rsidTr="009C6BAF">
        <w:tc>
          <w:tcPr>
            <w:tcW w:w="2742" w:type="dxa"/>
          </w:tcPr>
          <w:p w:rsidR="00B8501F" w:rsidRDefault="00653E9A" w:rsidP="00684FBA">
            <w:r>
              <w:t>Familiar</w:t>
            </w:r>
          </w:p>
        </w:tc>
        <w:tc>
          <w:tcPr>
            <w:tcW w:w="993" w:type="dxa"/>
          </w:tcPr>
          <w:p w:rsidR="00B8501F" w:rsidRDefault="00F36E7C" w:rsidP="00FD5BD2">
            <w:r>
              <w:t>3</w:t>
            </w:r>
          </w:p>
        </w:tc>
      </w:tr>
      <w:tr w:rsidR="00B8501F" w:rsidTr="009C6BAF">
        <w:tc>
          <w:tcPr>
            <w:tcW w:w="2742" w:type="dxa"/>
          </w:tcPr>
          <w:p w:rsidR="00B8501F" w:rsidRDefault="00653E9A" w:rsidP="00684FBA">
            <w:r>
              <w:t>Civil</w:t>
            </w:r>
          </w:p>
        </w:tc>
        <w:tc>
          <w:tcPr>
            <w:tcW w:w="993" w:type="dxa"/>
          </w:tcPr>
          <w:p w:rsidR="00B8501F" w:rsidRDefault="00F36E7C" w:rsidP="00FD5BD2">
            <w:r>
              <w:t>2</w:t>
            </w:r>
          </w:p>
        </w:tc>
      </w:tr>
      <w:tr w:rsidR="00D8696C" w:rsidTr="009C6BAF">
        <w:tc>
          <w:tcPr>
            <w:tcW w:w="2742" w:type="dxa"/>
          </w:tcPr>
          <w:p w:rsidR="00D8696C" w:rsidRDefault="00D8696C" w:rsidP="00D8696C">
            <w:pPr>
              <w:jc w:val="right"/>
            </w:pPr>
            <w:r>
              <w:t>Total</w:t>
            </w:r>
          </w:p>
        </w:tc>
        <w:tc>
          <w:tcPr>
            <w:tcW w:w="993" w:type="dxa"/>
          </w:tcPr>
          <w:p w:rsidR="00653E9A" w:rsidRDefault="001350EF" w:rsidP="00653E9A">
            <w:r>
              <w:t>34</w:t>
            </w:r>
          </w:p>
        </w:tc>
      </w:tr>
    </w:tbl>
    <w:p w:rsidR="005E4D91" w:rsidRDefault="005E4D91" w:rsidP="00B73B74">
      <w:pPr>
        <w:tabs>
          <w:tab w:val="left" w:pos="4395"/>
        </w:tabs>
      </w:pPr>
    </w:p>
    <w:p w:rsidR="00EE2585" w:rsidRDefault="00C90B97" w:rsidP="00B73B74">
      <w:pPr>
        <w:tabs>
          <w:tab w:val="left" w:pos="4395"/>
        </w:tabs>
      </w:pPr>
      <w:r>
        <w:lastRenderedPageBreak/>
        <w:t>Q</w:t>
      </w:r>
      <w:r w:rsidR="00EE2585">
        <w:t>UEJAS</w:t>
      </w:r>
    </w:p>
    <w:tbl>
      <w:tblPr>
        <w:tblStyle w:val="Tablaconcuadrcula"/>
        <w:tblW w:w="8987" w:type="dxa"/>
        <w:tblInd w:w="-147" w:type="dxa"/>
        <w:tblLook w:val="04A0" w:firstRow="1" w:lastRow="0" w:firstColumn="1" w:lastColumn="0" w:noHBand="0" w:noVBand="1"/>
      </w:tblPr>
      <w:tblGrid>
        <w:gridCol w:w="2694"/>
        <w:gridCol w:w="850"/>
        <w:gridCol w:w="5443"/>
      </w:tblGrid>
      <w:tr w:rsidR="005074AA" w:rsidTr="0048073A">
        <w:trPr>
          <w:trHeight w:val="515"/>
        </w:trPr>
        <w:tc>
          <w:tcPr>
            <w:tcW w:w="2694" w:type="dxa"/>
          </w:tcPr>
          <w:p w:rsidR="005074AA" w:rsidRDefault="005074AA" w:rsidP="00161A4F">
            <w:pPr>
              <w:spacing w:after="0" w:line="240" w:lineRule="auto"/>
            </w:pPr>
            <w:r>
              <w:t>DEPENDENCIA</w:t>
            </w:r>
          </w:p>
        </w:tc>
        <w:tc>
          <w:tcPr>
            <w:tcW w:w="850" w:type="dxa"/>
          </w:tcPr>
          <w:p w:rsidR="005074AA" w:rsidRDefault="005074AA" w:rsidP="00161A4F">
            <w:pPr>
              <w:spacing w:after="0" w:line="240" w:lineRule="auto"/>
            </w:pPr>
            <w:r>
              <w:t>TOTAL</w:t>
            </w:r>
          </w:p>
        </w:tc>
        <w:tc>
          <w:tcPr>
            <w:tcW w:w="5443" w:type="dxa"/>
          </w:tcPr>
          <w:p w:rsidR="005074AA" w:rsidRDefault="005074AA" w:rsidP="00161A4F">
            <w:pPr>
              <w:spacing w:after="0" w:line="240" w:lineRule="auto"/>
            </w:pPr>
            <w:r>
              <w:t>DERECHO HUMANO VIOLADO</w:t>
            </w:r>
          </w:p>
        </w:tc>
      </w:tr>
      <w:tr w:rsidR="00C07090" w:rsidTr="0048073A">
        <w:trPr>
          <w:trHeight w:val="950"/>
        </w:trPr>
        <w:tc>
          <w:tcPr>
            <w:tcW w:w="2694" w:type="dxa"/>
          </w:tcPr>
          <w:p w:rsidR="00C07090" w:rsidRPr="00D2570A" w:rsidRDefault="00296ED3" w:rsidP="00911074">
            <w:r>
              <w:t>Fiscalia General del Estado</w:t>
            </w:r>
          </w:p>
        </w:tc>
        <w:tc>
          <w:tcPr>
            <w:tcW w:w="850" w:type="dxa"/>
          </w:tcPr>
          <w:p w:rsidR="007F658D" w:rsidRPr="0023247C" w:rsidRDefault="00296ED3" w:rsidP="00C07090">
            <w:r>
              <w:t>6</w:t>
            </w:r>
          </w:p>
        </w:tc>
        <w:tc>
          <w:tcPr>
            <w:tcW w:w="5443" w:type="dxa"/>
          </w:tcPr>
          <w:p w:rsidR="00D5189F" w:rsidRPr="0077494A" w:rsidRDefault="00296ED3" w:rsidP="00296ED3">
            <w:pPr>
              <w:spacing w:after="0"/>
              <w:jc w:val="both"/>
            </w:pPr>
            <w:r>
              <w:t xml:space="preserve">Derecho a la Seguridad Juridica. - Dilación o retraso injustificado de la integración de los expedientes de investigación penal. </w:t>
            </w:r>
          </w:p>
        </w:tc>
      </w:tr>
      <w:tr w:rsidR="00C07090" w:rsidTr="0048073A">
        <w:trPr>
          <w:trHeight w:val="1137"/>
        </w:trPr>
        <w:tc>
          <w:tcPr>
            <w:tcW w:w="2694" w:type="dxa"/>
          </w:tcPr>
          <w:p w:rsidR="00C07090" w:rsidRPr="00D2570A" w:rsidRDefault="00296ED3" w:rsidP="00372779">
            <w:pPr>
              <w:jc w:val="both"/>
            </w:pPr>
            <w:r>
              <w:t>H. Ayuntamiento Municipal de Ciudad Valles</w:t>
            </w:r>
          </w:p>
        </w:tc>
        <w:tc>
          <w:tcPr>
            <w:tcW w:w="850" w:type="dxa"/>
          </w:tcPr>
          <w:p w:rsidR="00C07090" w:rsidRPr="0023247C" w:rsidRDefault="00296ED3" w:rsidP="00C07090">
            <w:r>
              <w:t>1</w:t>
            </w:r>
          </w:p>
        </w:tc>
        <w:tc>
          <w:tcPr>
            <w:tcW w:w="5443" w:type="dxa"/>
          </w:tcPr>
          <w:p w:rsidR="00D5189F" w:rsidRPr="0077494A" w:rsidRDefault="00296ED3" w:rsidP="00D5189F">
            <w:pPr>
              <w:spacing w:after="0"/>
              <w:jc w:val="both"/>
            </w:pPr>
            <w:r>
              <w:t>Derecho a la Libertad y Seguridad Personal.- Detención arbitraria</w:t>
            </w:r>
          </w:p>
        </w:tc>
      </w:tr>
      <w:tr w:rsidR="00C07090" w:rsidTr="0048073A">
        <w:trPr>
          <w:trHeight w:val="819"/>
        </w:trPr>
        <w:tc>
          <w:tcPr>
            <w:tcW w:w="2694" w:type="dxa"/>
          </w:tcPr>
          <w:p w:rsidR="00B50BB3" w:rsidRPr="00D2570A" w:rsidRDefault="00296ED3" w:rsidP="00296ED3">
            <w:r>
              <w:t xml:space="preserve">H. Ayuntamiento Municipal de </w:t>
            </w:r>
            <w:r>
              <w:t>Tamazunchale</w:t>
            </w:r>
          </w:p>
        </w:tc>
        <w:tc>
          <w:tcPr>
            <w:tcW w:w="850" w:type="dxa"/>
          </w:tcPr>
          <w:p w:rsidR="00C07090" w:rsidRPr="0023247C" w:rsidRDefault="00296ED3" w:rsidP="00C07090">
            <w:r>
              <w:t>2</w:t>
            </w:r>
          </w:p>
        </w:tc>
        <w:tc>
          <w:tcPr>
            <w:tcW w:w="5443" w:type="dxa"/>
          </w:tcPr>
          <w:p w:rsidR="00D5189F" w:rsidRPr="0077494A" w:rsidRDefault="00296ED3" w:rsidP="007A32CF">
            <w:pPr>
              <w:spacing w:after="0"/>
              <w:jc w:val="both"/>
            </w:pPr>
            <w:r>
              <w:t>Derecho de Petición.- Omitir dar respuesta a la petición formulada por las personas.</w:t>
            </w:r>
          </w:p>
        </w:tc>
      </w:tr>
      <w:tr w:rsidR="00372779" w:rsidTr="0048073A">
        <w:trPr>
          <w:trHeight w:val="819"/>
        </w:trPr>
        <w:tc>
          <w:tcPr>
            <w:tcW w:w="2694" w:type="dxa"/>
          </w:tcPr>
          <w:p w:rsidR="00B50BB3" w:rsidRDefault="00296ED3" w:rsidP="00296ED3">
            <w:r>
              <w:t xml:space="preserve">H. Ayuntamiento Municipal de </w:t>
            </w:r>
            <w:r>
              <w:t>Tampamolon Corona</w:t>
            </w:r>
          </w:p>
        </w:tc>
        <w:tc>
          <w:tcPr>
            <w:tcW w:w="850" w:type="dxa"/>
          </w:tcPr>
          <w:p w:rsidR="00372779" w:rsidRPr="0023247C" w:rsidRDefault="00296ED3" w:rsidP="00372779">
            <w:r>
              <w:t>2</w:t>
            </w:r>
          </w:p>
        </w:tc>
        <w:tc>
          <w:tcPr>
            <w:tcW w:w="5443" w:type="dxa"/>
          </w:tcPr>
          <w:p w:rsidR="00BA1595" w:rsidRDefault="00296ED3" w:rsidP="0048073A">
            <w:pPr>
              <w:spacing w:after="0"/>
              <w:jc w:val="both"/>
            </w:pPr>
            <w:r>
              <w:t>Derecho de Posesión. - Usar de manera indebida los bienes asegurados</w:t>
            </w:r>
          </w:p>
          <w:p w:rsidR="00296ED3" w:rsidRPr="0077494A" w:rsidRDefault="00296ED3" w:rsidP="0048073A">
            <w:pPr>
              <w:spacing w:after="0"/>
              <w:jc w:val="both"/>
            </w:pPr>
            <w:r>
              <w:t xml:space="preserve">Derecho a la Legalidad. - Omitir fundar o motivar el acto de autoridad. </w:t>
            </w:r>
          </w:p>
        </w:tc>
      </w:tr>
      <w:tr w:rsidR="003D424C" w:rsidTr="0048073A">
        <w:trPr>
          <w:trHeight w:val="819"/>
        </w:trPr>
        <w:tc>
          <w:tcPr>
            <w:tcW w:w="2694" w:type="dxa"/>
          </w:tcPr>
          <w:p w:rsidR="005902DD" w:rsidRDefault="00296ED3" w:rsidP="00296ED3">
            <w:r>
              <w:t xml:space="preserve">H. Ayuntamiento Municipal de </w:t>
            </w:r>
            <w:r>
              <w:t>Xilitla</w:t>
            </w:r>
          </w:p>
        </w:tc>
        <w:tc>
          <w:tcPr>
            <w:tcW w:w="850" w:type="dxa"/>
          </w:tcPr>
          <w:p w:rsidR="003D424C" w:rsidRDefault="00296ED3" w:rsidP="00372779">
            <w:r>
              <w:t>1</w:t>
            </w:r>
          </w:p>
        </w:tc>
        <w:tc>
          <w:tcPr>
            <w:tcW w:w="5443" w:type="dxa"/>
          </w:tcPr>
          <w:p w:rsidR="005902DD" w:rsidRDefault="00296ED3" w:rsidP="0048073A">
            <w:pPr>
              <w:spacing w:after="0"/>
              <w:jc w:val="both"/>
            </w:pPr>
            <w:r>
              <w:t xml:space="preserve">Derecho a la Libertad y Seguridad Personal. - Detención arbitraria. </w:t>
            </w:r>
          </w:p>
        </w:tc>
      </w:tr>
      <w:tr w:rsidR="00296ED3" w:rsidTr="0048073A">
        <w:trPr>
          <w:trHeight w:val="819"/>
        </w:trPr>
        <w:tc>
          <w:tcPr>
            <w:tcW w:w="2694" w:type="dxa"/>
          </w:tcPr>
          <w:p w:rsidR="00296ED3" w:rsidRDefault="00296ED3" w:rsidP="00296ED3">
            <w:r>
              <w:t>Secretaria de Educación de Gobierno del Estado</w:t>
            </w:r>
          </w:p>
        </w:tc>
        <w:tc>
          <w:tcPr>
            <w:tcW w:w="850" w:type="dxa"/>
          </w:tcPr>
          <w:p w:rsidR="00296ED3" w:rsidRDefault="00296ED3" w:rsidP="00372779">
            <w:r>
              <w:t>4</w:t>
            </w:r>
          </w:p>
        </w:tc>
        <w:tc>
          <w:tcPr>
            <w:tcW w:w="5443" w:type="dxa"/>
          </w:tcPr>
          <w:p w:rsidR="00296ED3" w:rsidRDefault="00296ED3" w:rsidP="0048073A">
            <w:pPr>
              <w:spacing w:after="0"/>
              <w:jc w:val="both"/>
            </w:pPr>
            <w:r>
              <w:t xml:space="preserve">Derecho a la </w:t>
            </w:r>
            <w:r w:rsidR="00DD257F">
              <w:t>Educación. -</w:t>
            </w:r>
            <w:r>
              <w:t xml:space="preserve"> Omitir llevar a cabo acciones para evitar el acoso escolar o la violencia estudiantil</w:t>
            </w:r>
          </w:p>
          <w:p w:rsidR="00DD257F" w:rsidRDefault="00DD257F" w:rsidP="0048073A">
            <w:pPr>
              <w:spacing w:after="0"/>
              <w:jc w:val="both"/>
            </w:pPr>
            <w:r>
              <w:t>Derecho a la Educación. - Maltrato a los estudiantes</w:t>
            </w:r>
          </w:p>
          <w:p w:rsidR="00DD257F" w:rsidRDefault="00DD257F" w:rsidP="00DD257F">
            <w:pPr>
              <w:spacing w:after="0"/>
              <w:jc w:val="both"/>
            </w:pPr>
            <w:r>
              <w:t xml:space="preserve">Derecho al Trabajo. - Impedir el ejercicio del derecho al trabajo digno y socialmente útil. </w:t>
            </w:r>
          </w:p>
        </w:tc>
      </w:tr>
      <w:tr w:rsidR="00296ED3" w:rsidTr="0048073A">
        <w:trPr>
          <w:trHeight w:val="819"/>
        </w:trPr>
        <w:tc>
          <w:tcPr>
            <w:tcW w:w="2694" w:type="dxa"/>
          </w:tcPr>
          <w:p w:rsidR="00296ED3" w:rsidRDefault="00DD257F" w:rsidP="00296ED3">
            <w:r>
              <w:t>Secretaria de Seguridad y Protección Ciudadana</w:t>
            </w:r>
          </w:p>
        </w:tc>
        <w:tc>
          <w:tcPr>
            <w:tcW w:w="850" w:type="dxa"/>
          </w:tcPr>
          <w:p w:rsidR="00296ED3" w:rsidRDefault="00DD257F" w:rsidP="00372779">
            <w:r>
              <w:t>4</w:t>
            </w:r>
          </w:p>
        </w:tc>
        <w:tc>
          <w:tcPr>
            <w:tcW w:w="5443" w:type="dxa"/>
          </w:tcPr>
          <w:p w:rsidR="00296ED3" w:rsidRDefault="00DD257F" w:rsidP="0048073A">
            <w:pPr>
              <w:spacing w:after="0"/>
              <w:jc w:val="both"/>
            </w:pPr>
            <w:r>
              <w:t xml:space="preserve">Derecho a la Legalidad. - Omitir fundar o motivar el acto de autoridad </w:t>
            </w:r>
          </w:p>
          <w:p w:rsidR="00DD257F" w:rsidRDefault="00DD257F" w:rsidP="0048073A">
            <w:pPr>
              <w:spacing w:after="0"/>
              <w:jc w:val="both"/>
            </w:pPr>
            <w:r>
              <w:t>Derecho a la Libertad y Seguridad Personal. - Detención arbitraria.</w:t>
            </w:r>
          </w:p>
          <w:p w:rsidR="00DD257F" w:rsidRDefault="00DD257F" w:rsidP="0048073A">
            <w:pPr>
              <w:spacing w:after="0"/>
              <w:jc w:val="both"/>
            </w:pPr>
            <w:r>
              <w:t xml:space="preserve">Derecho a la Libertad y Seguridad Personal. - Maltrato o tratos crueles durante la detención. </w:t>
            </w:r>
          </w:p>
        </w:tc>
      </w:tr>
      <w:tr w:rsidR="00296ED3" w:rsidTr="0048073A">
        <w:trPr>
          <w:trHeight w:val="819"/>
        </w:trPr>
        <w:tc>
          <w:tcPr>
            <w:tcW w:w="2694" w:type="dxa"/>
          </w:tcPr>
          <w:p w:rsidR="00296ED3" w:rsidRDefault="00DD257F" w:rsidP="00296ED3">
            <w:r>
              <w:t>Sistema Educativo Estatal Regular</w:t>
            </w:r>
          </w:p>
        </w:tc>
        <w:tc>
          <w:tcPr>
            <w:tcW w:w="850" w:type="dxa"/>
          </w:tcPr>
          <w:p w:rsidR="00296ED3" w:rsidRDefault="00DD257F" w:rsidP="00372779">
            <w:r>
              <w:t>1</w:t>
            </w:r>
          </w:p>
        </w:tc>
        <w:tc>
          <w:tcPr>
            <w:tcW w:w="5443" w:type="dxa"/>
          </w:tcPr>
          <w:p w:rsidR="00296ED3" w:rsidRDefault="00DD257F" w:rsidP="0048073A">
            <w:pPr>
              <w:spacing w:after="0"/>
              <w:jc w:val="both"/>
            </w:pPr>
            <w:r>
              <w:t xml:space="preserve">Derecho a la </w:t>
            </w:r>
            <w:r w:rsidR="00C6719E">
              <w:t>Igualdad. -</w:t>
            </w:r>
            <w:r>
              <w:t xml:space="preserve"> Acciones y omisiones que vulneren los derechos de las personas menores de edad. </w:t>
            </w:r>
          </w:p>
        </w:tc>
      </w:tr>
    </w:tbl>
    <w:p w:rsidR="00EE2585" w:rsidRDefault="00017048" w:rsidP="008A6852">
      <w:r>
        <w:t>M</w:t>
      </w:r>
      <w:r w:rsidR="006D5BAB">
        <w:t>EDIDAS PRECAUTORIAS</w:t>
      </w:r>
    </w:p>
    <w:tbl>
      <w:tblPr>
        <w:tblStyle w:val="Tablaconcuadrcula"/>
        <w:tblW w:w="0" w:type="auto"/>
        <w:tblInd w:w="-289" w:type="dxa"/>
        <w:tblLook w:val="04A0" w:firstRow="1" w:lastRow="0" w:firstColumn="1" w:lastColumn="0" w:noHBand="0" w:noVBand="1"/>
      </w:tblPr>
      <w:tblGrid>
        <w:gridCol w:w="1560"/>
        <w:gridCol w:w="2552"/>
        <w:gridCol w:w="3543"/>
        <w:gridCol w:w="1462"/>
      </w:tblGrid>
      <w:tr w:rsidR="006D5BAB" w:rsidRPr="00BF3835" w:rsidTr="003219D8">
        <w:tc>
          <w:tcPr>
            <w:tcW w:w="1560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No.</w:t>
            </w:r>
          </w:p>
        </w:tc>
        <w:tc>
          <w:tcPr>
            <w:tcW w:w="2552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DERECHO HUMANO VIOLADO</w:t>
            </w:r>
          </w:p>
        </w:tc>
        <w:tc>
          <w:tcPr>
            <w:tcW w:w="3543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AUTORIDAD</w:t>
            </w:r>
          </w:p>
        </w:tc>
        <w:tc>
          <w:tcPr>
            <w:tcW w:w="1462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ESTATUS.-</w:t>
            </w:r>
          </w:p>
        </w:tc>
      </w:tr>
      <w:tr w:rsidR="006D5BAB" w:rsidRPr="00BF3835" w:rsidTr="003219D8">
        <w:tc>
          <w:tcPr>
            <w:tcW w:w="1560" w:type="dxa"/>
          </w:tcPr>
          <w:p w:rsidR="006D5BAB" w:rsidRPr="00BF3835" w:rsidRDefault="006B39F5" w:rsidP="00CB37CD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2VMP-00</w:t>
            </w:r>
            <w:r w:rsidR="000D742C">
              <w:rPr>
                <w:sz w:val="20"/>
                <w:szCs w:val="20"/>
              </w:rPr>
              <w:t>0</w:t>
            </w:r>
            <w:r w:rsidR="00CB37CD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/2</w:t>
            </w:r>
            <w:r w:rsidR="000D742C">
              <w:rPr>
                <w:sz w:val="20"/>
                <w:szCs w:val="20"/>
              </w:rPr>
              <w:t>6</w:t>
            </w:r>
          </w:p>
        </w:tc>
        <w:tc>
          <w:tcPr>
            <w:tcW w:w="2552" w:type="dxa"/>
          </w:tcPr>
          <w:p w:rsidR="006D5BAB" w:rsidRPr="00BF3835" w:rsidRDefault="0045225C" w:rsidP="00CB37CD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Derecho a </w:t>
            </w:r>
            <w:r w:rsidR="00CB37CD">
              <w:rPr>
                <w:sz w:val="20"/>
                <w:szCs w:val="20"/>
              </w:rPr>
              <w:t>Legalidad y al Trabajo</w:t>
            </w:r>
          </w:p>
        </w:tc>
        <w:tc>
          <w:tcPr>
            <w:tcW w:w="3543" w:type="dxa"/>
          </w:tcPr>
          <w:p w:rsidR="006D5BAB" w:rsidRPr="00BF3835" w:rsidRDefault="00AC68FC" w:rsidP="00CB37CD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H. Ayuntamiento Municipal Constitucional de </w:t>
            </w:r>
            <w:r w:rsidR="00CB37CD">
              <w:rPr>
                <w:sz w:val="20"/>
                <w:szCs w:val="20"/>
              </w:rPr>
              <w:t>Tampamolon Corona, S.L.P.</w:t>
            </w:r>
          </w:p>
        </w:tc>
        <w:tc>
          <w:tcPr>
            <w:tcW w:w="1462" w:type="dxa"/>
          </w:tcPr>
          <w:p w:rsidR="006D5BAB" w:rsidRPr="00BF3835" w:rsidRDefault="00AC68FC" w:rsidP="00183FC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 w:rsidR="00DE3805">
              <w:rPr>
                <w:sz w:val="20"/>
                <w:szCs w:val="20"/>
              </w:rPr>
              <w:t>ceptada</w:t>
            </w:r>
          </w:p>
        </w:tc>
      </w:tr>
    </w:tbl>
    <w:p w:rsidR="00036A5F" w:rsidRDefault="00036A5F" w:rsidP="00035DED"/>
    <w:p w:rsidR="009162C5" w:rsidRDefault="009162C5" w:rsidP="00035DED">
      <w:bookmarkStart w:id="0" w:name="_GoBack"/>
      <w:bookmarkEnd w:id="0"/>
      <w:r>
        <w:lastRenderedPageBreak/>
        <w:t>EXPEDIENTES CONCLUIDOS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083"/>
        <w:gridCol w:w="992"/>
      </w:tblGrid>
      <w:tr w:rsidR="00557CB7" w:rsidRPr="00213AEE" w:rsidTr="00AC185D">
        <w:tc>
          <w:tcPr>
            <w:tcW w:w="7083" w:type="dxa"/>
          </w:tcPr>
          <w:p w:rsidR="00557CB7" w:rsidRPr="00213AEE" w:rsidRDefault="00557CB7" w:rsidP="00CD7B42">
            <w:pPr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FRACCIONES DE CONCLUSION</w:t>
            </w:r>
          </w:p>
        </w:tc>
        <w:tc>
          <w:tcPr>
            <w:tcW w:w="992" w:type="dxa"/>
          </w:tcPr>
          <w:p w:rsidR="00557CB7" w:rsidRPr="00213AEE" w:rsidRDefault="00557CB7" w:rsidP="00CD7B42">
            <w:pPr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TOTAL.-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no competencia de la Comisión para conocer el asunto planteado</w:t>
            </w:r>
          </w:p>
        </w:tc>
        <w:tc>
          <w:tcPr>
            <w:tcW w:w="992" w:type="dxa"/>
          </w:tcPr>
          <w:p w:rsidR="00557CB7" w:rsidRPr="00213AEE" w:rsidRDefault="000D150C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no contar con evidencia suficiente para acreditar la violación a derechos humanos. </w:t>
            </w:r>
          </w:p>
        </w:tc>
        <w:tc>
          <w:tcPr>
            <w:tcW w:w="992" w:type="dxa"/>
          </w:tcPr>
          <w:p w:rsidR="00557CB7" w:rsidRPr="00213AEE" w:rsidRDefault="00230A37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enviado a la autoridad o servidor público señalado como presunto responsable un documento de no responsabilidad. </w:t>
            </w:r>
          </w:p>
        </w:tc>
        <w:tc>
          <w:tcPr>
            <w:tcW w:w="992" w:type="dxa"/>
          </w:tcPr>
          <w:p w:rsidR="00557CB7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desistimiento </w:t>
            </w:r>
            <w:r w:rsidR="00E563F9" w:rsidRPr="00213AEE">
              <w:rPr>
                <w:sz w:val="20"/>
                <w:szCs w:val="20"/>
              </w:rPr>
              <w:t>de la persona víctima, quejosa, peticionaria o denunciante.</w:t>
            </w:r>
          </w:p>
        </w:tc>
        <w:tc>
          <w:tcPr>
            <w:tcW w:w="992" w:type="dxa"/>
          </w:tcPr>
          <w:p w:rsidR="00557CB7" w:rsidRPr="00213AEE" w:rsidRDefault="00FF4FB0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E563F9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acuerdo de acumulación de expedientes</w:t>
            </w:r>
          </w:p>
        </w:tc>
        <w:tc>
          <w:tcPr>
            <w:tcW w:w="992" w:type="dxa"/>
          </w:tcPr>
          <w:p w:rsidR="00557CB7" w:rsidRPr="00213AEE" w:rsidRDefault="00230A37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E563F9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no existir materia para seguir conociendo del expediente de queja. </w:t>
            </w:r>
          </w:p>
        </w:tc>
        <w:tc>
          <w:tcPr>
            <w:tcW w:w="992" w:type="dxa"/>
          </w:tcPr>
          <w:p w:rsidR="00557CB7" w:rsidRPr="00213AEE" w:rsidRDefault="00230A37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D328C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solucionado el asunto durante el </w:t>
            </w:r>
            <w:r w:rsidR="00AC185D" w:rsidRPr="00213AEE">
              <w:rPr>
                <w:sz w:val="20"/>
                <w:szCs w:val="20"/>
              </w:rPr>
              <w:t>trámite</w:t>
            </w:r>
            <w:r w:rsidRPr="00213AEE">
              <w:rPr>
                <w:sz w:val="20"/>
                <w:szCs w:val="20"/>
              </w:rPr>
              <w:t xml:space="preserve"> respectivo</w:t>
            </w:r>
          </w:p>
        </w:tc>
        <w:tc>
          <w:tcPr>
            <w:tcW w:w="992" w:type="dxa"/>
          </w:tcPr>
          <w:p w:rsidR="00251A14" w:rsidRPr="00213AEE" w:rsidRDefault="00230A37" w:rsidP="00251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C185D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emitido una propuesta de conciliación en el caso </w:t>
            </w:r>
          </w:p>
        </w:tc>
        <w:tc>
          <w:tcPr>
            <w:tcW w:w="992" w:type="dxa"/>
          </w:tcPr>
          <w:p w:rsidR="00E563F9" w:rsidRPr="00213AEE" w:rsidRDefault="00F333C7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C185D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haberse dictado la recomendación correspondiente</w:t>
            </w:r>
          </w:p>
        </w:tc>
        <w:tc>
          <w:tcPr>
            <w:tcW w:w="992" w:type="dxa"/>
          </w:tcPr>
          <w:p w:rsidR="00E563F9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CD7B42" w:rsidRPr="00213AEE" w:rsidTr="00AC185D">
        <w:tc>
          <w:tcPr>
            <w:tcW w:w="7083" w:type="dxa"/>
          </w:tcPr>
          <w:p w:rsidR="00CD7B42" w:rsidRPr="00213AEE" w:rsidRDefault="00CD7B42" w:rsidP="00CD7B42">
            <w:pPr>
              <w:pStyle w:val="Prrafodelista"/>
              <w:ind w:left="1080"/>
              <w:jc w:val="righ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TOTAL</w:t>
            </w:r>
          </w:p>
        </w:tc>
        <w:tc>
          <w:tcPr>
            <w:tcW w:w="992" w:type="dxa"/>
          </w:tcPr>
          <w:p w:rsidR="0093470B" w:rsidRPr="00213AEE" w:rsidRDefault="00230A37" w:rsidP="00F529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</w:tr>
    </w:tbl>
    <w:p w:rsidR="00EE2585" w:rsidRDefault="00EE2585" w:rsidP="00035DED">
      <w:pPr>
        <w:jc w:val="left"/>
      </w:pPr>
    </w:p>
    <w:sectPr w:rsidR="00EE2585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0D81" w:rsidRDefault="000E0D81" w:rsidP="00035DED">
      <w:pPr>
        <w:spacing w:after="0" w:line="240" w:lineRule="auto"/>
      </w:pPr>
      <w:r>
        <w:separator/>
      </w:r>
    </w:p>
  </w:endnote>
  <w:endnote w:type="continuationSeparator" w:id="0">
    <w:p w:rsidR="000E0D81" w:rsidRDefault="000E0D81" w:rsidP="00035D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serif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0D81" w:rsidRDefault="000E0D81" w:rsidP="00035DED">
      <w:pPr>
        <w:spacing w:after="0" w:line="240" w:lineRule="auto"/>
      </w:pPr>
      <w:r>
        <w:separator/>
      </w:r>
    </w:p>
  </w:footnote>
  <w:footnote w:type="continuationSeparator" w:id="0">
    <w:p w:rsidR="000E0D81" w:rsidRDefault="000E0D81" w:rsidP="00035D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5DED" w:rsidRDefault="002C257A" w:rsidP="002C257A">
    <w:pPr>
      <w:pStyle w:val="Encabezado"/>
      <w:tabs>
        <w:tab w:val="left" w:pos="1545"/>
        <w:tab w:val="left" w:pos="5025"/>
        <w:tab w:val="left" w:pos="5280"/>
      </w:tabs>
      <w:jc w:val="left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8D145A5" wp14:editId="0F69CA53">
          <wp:simplePos x="0" y="0"/>
          <wp:positionH relativeFrom="page">
            <wp:align>right</wp:align>
          </wp:positionH>
          <wp:positionV relativeFrom="paragraph">
            <wp:posOffset>-295910</wp:posOffset>
          </wp:positionV>
          <wp:extent cx="7748640" cy="9896475"/>
          <wp:effectExtent l="0" t="0" r="508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hatsApp Image 2025-09-04 at 10.46.32 AM.jpe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640" cy="9896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1C61">
      <w:tab/>
    </w:r>
    <w:r>
      <w:tab/>
    </w:r>
    <w:r w:rsidR="003A1C61">
      <w:tab/>
    </w:r>
    <w:r w:rsidR="003A1C61">
      <w:tab/>
    </w:r>
    <w:r w:rsidR="003A1C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0450B6"/>
    <w:multiLevelType w:val="hybridMultilevel"/>
    <w:tmpl w:val="D840B730"/>
    <w:lvl w:ilvl="0" w:tplc="85CC66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BC0"/>
    <w:rsid w:val="000046AA"/>
    <w:rsid w:val="00017048"/>
    <w:rsid w:val="00022C47"/>
    <w:rsid w:val="00035DED"/>
    <w:rsid w:val="00036A5F"/>
    <w:rsid w:val="00042C0A"/>
    <w:rsid w:val="00045A93"/>
    <w:rsid w:val="00047C08"/>
    <w:rsid w:val="0005084B"/>
    <w:rsid w:val="00053464"/>
    <w:rsid w:val="00054363"/>
    <w:rsid w:val="000611E7"/>
    <w:rsid w:val="00062F28"/>
    <w:rsid w:val="00063CF6"/>
    <w:rsid w:val="00063F21"/>
    <w:rsid w:val="00077792"/>
    <w:rsid w:val="0008236C"/>
    <w:rsid w:val="00083434"/>
    <w:rsid w:val="00090382"/>
    <w:rsid w:val="00097522"/>
    <w:rsid w:val="000A22A0"/>
    <w:rsid w:val="000B03BB"/>
    <w:rsid w:val="000B4D63"/>
    <w:rsid w:val="000B681B"/>
    <w:rsid w:val="000D150C"/>
    <w:rsid w:val="000D4BC2"/>
    <w:rsid w:val="000D543D"/>
    <w:rsid w:val="000D742C"/>
    <w:rsid w:val="000E0D81"/>
    <w:rsid w:val="000E2C23"/>
    <w:rsid w:val="000E4B6D"/>
    <w:rsid w:val="000E76BD"/>
    <w:rsid w:val="000F1753"/>
    <w:rsid w:val="000F6403"/>
    <w:rsid w:val="001007EA"/>
    <w:rsid w:val="00105FD9"/>
    <w:rsid w:val="001109D4"/>
    <w:rsid w:val="0011346A"/>
    <w:rsid w:val="001134AF"/>
    <w:rsid w:val="001173F6"/>
    <w:rsid w:val="001275E7"/>
    <w:rsid w:val="00134B8F"/>
    <w:rsid w:val="001350EF"/>
    <w:rsid w:val="00161A4F"/>
    <w:rsid w:val="001701C2"/>
    <w:rsid w:val="00183FCF"/>
    <w:rsid w:val="00184A3A"/>
    <w:rsid w:val="00186523"/>
    <w:rsid w:val="001902AA"/>
    <w:rsid w:val="001A1DDF"/>
    <w:rsid w:val="001C5415"/>
    <w:rsid w:val="001C6AC4"/>
    <w:rsid w:val="001D25F5"/>
    <w:rsid w:val="001D702C"/>
    <w:rsid w:val="001E561D"/>
    <w:rsid w:val="002055D2"/>
    <w:rsid w:val="00211115"/>
    <w:rsid w:val="00213AEE"/>
    <w:rsid w:val="002157DF"/>
    <w:rsid w:val="00216C49"/>
    <w:rsid w:val="00216DD6"/>
    <w:rsid w:val="00220134"/>
    <w:rsid w:val="00223CF1"/>
    <w:rsid w:val="00224B1E"/>
    <w:rsid w:val="0023040C"/>
    <w:rsid w:val="00230A37"/>
    <w:rsid w:val="00244CBB"/>
    <w:rsid w:val="00251A14"/>
    <w:rsid w:val="0025537F"/>
    <w:rsid w:val="00257E93"/>
    <w:rsid w:val="0027041F"/>
    <w:rsid w:val="002760BA"/>
    <w:rsid w:val="00296ED3"/>
    <w:rsid w:val="002A1409"/>
    <w:rsid w:val="002A3D4E"/>
    <w:rsid w:val="002A40A6"/>
    <w:rsid w:val="002B19CF"/>
    <w:rsid w:val="002B1CD4"/>
    <w:rsid w:val="002B6626"/>
    <w:rsid w:val="002C257A"/>
    <w:rsid w:val="002C7093"/>
    <w:rsid w:val="002D259B"/>
    <w:rsid w:val="002F0D05"/>
    <w:rsid w:val="002F693A"/>
    <w:rsid w:val="003008A2"/>
    <w:rsid w:val="00300DC0"/>
    <w:rsid w:val="00300FD8"/>
    <w:rsid w:val="00313752"/>
    <w:rsid w:val="003219D8"/>
    <w:rsid w:val="00360F19"/>
    <w:rsid w:val="00364792"/>
    <w:rsid w:val="003647D1"/>
    <w:rsid w:val="00366E32"/>
    <w:rsid w:val="00372779"/>
    <w:rsid w:val="003776AE"/>
    <w:rsid w:val="003852F2"/>
    <w:rsid w:val="00392FBA"/>
    <w:rsid w:val="003A1C61"/>
    <w:rsid w:val="003A377D"/>
    <w:rsid w:val="003B2FEE"/>
    <w:rsid w:val="003B6623"/>
    <w:rsid w:val="003B7D0E"/>
    <w:rsid w:val="003C11F8"/>
    <w:rsid w:val="003C2E5C"/>
    <w:rsid w:val="003C3119"/>
    <w:rsid w:val="003D424C"/>
    <w:rsid w:val="003E046C"/>
    <w:rsid w:val="003E1BDF"/>
    <w:rsid w:val="003E1BE6"/>
    <w:rsid w:val="003E55A9"/>
    <w:rsid w:val="003E5634"/>
    <w:rsid w:val="003E56A1"/>
    <w:rsid w:val="003E7EBD"/>
    <w:rsid w:val="003F19DB"/>
    <w:rsid w:val="003F2732"/>
    <w:rsid w:val="003F327A"/>
    <w:rsid w:val="003F4887"/>
    <w:rsid w:val="003F7047"/>
    <w:rsid w:val="004004F3"/>
    <w:rsid w:val="00406E94"/>
    <w:rsid w:val="00411B15"/>
    <w:rsid w:val="004126CE"/>
    <w:rsid w:val="004126D4"/>
    <w:rsid w:val="004307F2"/>
    <w:rsid w:val="004335EC"/>
    <w:rsid w:val="00435484"/>
    <w:rsid w:val="00435B00"/>
    <w:rsid w:val="004422D8"/>
    <w:rsid w:val="004431DC"/>
    <w:rsid w:val="00443FC1"/>
    <w:rsid w:val="004461D8"/>
    <w:rsid w:val="00450FA0"/>
    <w:rsid w:val="0045225C"/>
    <w:rsid w:val="00453386"/>
    <w:rsid w:val="00461255"/>
    <w:rsid w:val="004634C5"/>
    <w:rsid w:val="00471842"/>
    <w:rsid w:val="00471D16"/>
    <w:rsid w:val="00472F26"/>
    <w:rsid w:val="004737CB"/>
    <w:rsid w:val="004771D1"/>
    <w:rsid w:val="0048073A"/>
    <w:rsid w:val="004919AB"/>
    <w:rsid w:val="00494E05"/>
    <w:rsid w:val="00497BA5"/>
    <w:rsid w:val="004A0848"/>
    <w:rsid w:val="004A6E4D"/>
    <w:rsid w:val="004B0E09"/>
    <w:rsid w:val="004B30F9"/>
    <w:rsid w:val="004B41CA"/>
    <w:rsid w:val="004B60D3"/>
    <w:rsid w:val="004B6EC8"/>
    <w:rsid w:val="004C4841"/>
    <w:rsid w:val="004D4F02"/>
    <w:rsid w:val="004E3B98"/>
    <w:rsid w:val="00501697"/>
    <w:rsid w:val="005025E6"/>
    <w:rsid w:val="00503DC5"/>
    <w:rsid w:val="005074AA"/>
    <w:rsid w:val="00520EEA"/>
    <w:rsid w:val="005235A6"/>
    <w:rsid w:val="005244DE"/>
    <w:rsid w:val="0054162D"/>
    <w:rsid w:val="0054521D"/>
    <w:rsid w:val="00557CB7"/>
    <w:rsid w:val="00562739"/>
    <w:rsid w:val="00566D9A"/>
    <w:rsid w:val="005726F4"/>
    <w:rsid w:val="00573EF0"/>
    <w:rsid w:val="00577FAE"/>
    <w:rsid w:val="00583885"/>
    <w:rsid w:val="00586D5F"/>
    <w:rsid w:val="00587429"/>
    <w:rsid w:val="005902DD"/>
    <w:rsid w:val="005B161A"/>
    <w:rsid w:val="005D1D1E"/>
    <w:rsid w:val="005E4D91"/>
    <w:rsid w:val="005E6396"/>
    <w:rsid w:val="005F67C7"/>
    <w:rsid w:val="006036CE"/>
    <w:rsid w:val="00603F96"/>
    <w:rsid w:val="00604121"/>
    <w:rsid w:val="006050CD"/>
    <w:rsid w:val="0060706D"/>
    <w:rsid w:val="00614116"/>
    <w:rsid w:val="0061575D"/>
    <w:rsid w:val="0063529F"/>
    <w:rsid w:val="0064617D"/>
    <w:rsid w:val="00653606"/>
    <w:rsid w:val="00653E9A"/>
    <w:rsid w:val="00654589"/>
    <w:rsid w:val="006554DC"/>
    <w:rsid w:val="0065675A"/>
    <w:rsid w:val="006641B3"/>
    <w:rsid w:val="00671FA3"/>
    <w:rsid w:val="006813A3"/>
    <w:rsid w:val="006816AD"/>
    <w:rsid w:val="00682E3A"/>
    <w:rsid w:val="00684FBA"/>
    <w:rsid w:val="0068557F"/>
    <w:rsid w:val="00686474"/>
    <w:rsid w:val="00687CA0"/>
    <w:rsid w:val="00691D18"/>
    <w:rsid w:val="006A3A45"/>
    <w:rsid w:val="006B03A3"/>
    <w:rsid w:val="006B39F5"/>
    <w:rsid w:val="006B3D0D"/>
    <w:rsid w:val="006C63B4"/>
    <w:rsid w:val="006D33EB"/>
    <w:rsid w:val="006D5BAB"/>
    <w:rsid w:val="006E60F6"/>
    <w:rsid w:val="006F7CC7"/>
    <w:rsid w:val="0070312B"/>
    <w:rsid w:val="00704EAE"/>
    <w:rsid w:val="007053CB"/>
    <w:rsid w:val="007065BE"/>
    <w:rsid w:val="00716D54"/>
    <w:rsid w:val="00725EFC"/>
    <w:rsid w:val="00736D04"/>
    <w:rsid w:val="00740451"/>
    <w:rsid w:val="0076088A"/>
    <w:rsid w:val="0076406B"/>
    <w:rsid w:val="007702D2"/>
    <w:rsid w:val="007754D6"/>
    <w:rsid w:val="00784FF4"/>
    <w:rsid w:val="0078716F"/>
    <w:rsid w:val="0078732E"/>
    <w:rsid w:val="007928CC"/>
    <w:rsid w:val="007A32CF"/>
    <w:rsid w:val="007A5B03"/>
    <w:rsid w:val="007A7EA9"/>
    <w:rsid w:val="007C2F4B"/>
    <w:rsid w:val="007E0C55"/>
    <w:rsid w:val="007F658D"/>
    <w:rsid w:val="00814235"/>
    <w:rsid w:val="00816D58"/>
    <w:rsid w:val="00835D4D"/>
    <w:rsid w:val="00836B88"/>
    <w:rsid w:val="00853476"/>
    <w:rsid w:val="008539CE"/>
    <w:rsid w:val="00861AED"/>
    <w:rsid w:val="00862E0B"/>
    <w:rsid w:val="00863C99"/>
    <w:rsid w:val="008647F6"/>
    <w:rsid w:val="00871114"/>
    <w:rsid w:val="0089268F"/>
    <w:rsid w:val="00894D6B"/>
    <w:rsid w:val="008A198C"/>
    <w:rsid w:val="008A4B5F"/>
    <w:rsid w:val="008A6852"/>
    <w:rsid w:val="008C0D56"/>
    <w:rsid w:val="008C1B0D"/>
    <w:rsid w:val="008D0760"/>
    <w:rsid w:val="008D71E5"/>
    <w:rsid w:val="008E6420"/>
    <w:rsid w:val="008F0901"/>
    <w:rsid w:val="008F7978"/>
    <w:rsid w:val="008F7CBD"/>
    <w:rsid w:val="009025E9"/>
    <w:rsid w:val="00906BB8"/>
    <w:rsid w:val="00907489"/>
    <w:rsid w:val="00911074"/>
    <w:rsid w:val="00914094"/>
    <w:rsid w:val="009162C5"/>
    <w:rsid w:val="00922E63"/>
    <w:rsid w:val="0092641B"/>
    <w:rsid w:val="009277F2"/>
    <w:rsid w:val="0093470B"/>
    <w:rsid w:val="009420F3"/>
    <w:rsid w:val="00952EBB"/>
    <w:rsid w:val="009717A1"/>
    <w:rsid w:val="009728FE"/>
    <w:rsid w:val="009730AB"/>
    <w:rsid w:val="00973B5F"/>
    <w:rsid w:val="00996ED4"/>
    <w:rsid w:val="009B00DA"/>
    <w:rsid w:val="009B0549"/>
    <w:rsid w:val="009B0D0D"/>
    <w:rsid w:val="009B254A"/>
    <w:rsid w:val="009B6AAC"/>
    <w:rsid w:val="009C6BAF"/>
    <w:rsid w:val="009D75A2"/>
    <w:rsid w:val="009F6DD6"/>
    <w:rsid w:val="00A0092E"/>
    <w:rsid w:val="00A1054A"/>
    <w:rsid w:val="00A17803"/>
    <w:rsid w:val="00A2395F"/>
    <w:rsid w:val="00A255B5"/>
    <w:rsid w:val="00A300E1"/>
    <w:rsid w:val="00A31B6D"/>
    <w:rsid w:val="00A33EF3"/>
    <w:rsid w:val="00A35191"/>
    <w:rsid w:val="00A379BF"/>
    <w:rsid w:val="00A42CCD"/>
    <w:rsid w:val="00A452F8"/>
    <w:rsid w:val="00A477F0"/>
    <w:rsid w:val="00A53634"/>
    <w:rsid w:val="00A60295"/>
    <w:rsid w:val="00A60EF2"/>
    <w:rsid w:val="00A62E63"/>
    <w:rsid w:val="00A676A9"/>
    <w:rsid w:val="00A7370A"/>
    <w:rsid w:val="00A74064"/>
    <w:rsid w:val="00A84BAF"/>
    <w:rsid w:val="00A8661F"/>
    <w:rsid w:val="00A90E10"/>
    <w:rsid w:val="00A92E77"/>
    <w:rsid w:val="00AA291D"/>
    <w:rsid w:val="00AB60FD"/>
    <w:rsid w:val="00AC185D"/>
    <w:rsid w:val="00AC29ED"/>
    <w:rsid w:val="00AC3112"/>
    <w:rsid w:val="00AC68FC"/>
    <w:rsid w:val="00AC7A57"/>
    <w:rsid w:val="00AD328C"/>
    <w:rsid w:val="00AF226E"/>
    <w:rsid w:val="00AF499F"/>
    <w:rsid w:val="00AF777F"/>
    <w:rsid w:val="00B01995"/>
    <w:rsid w:val="00B148DE"/>
    <w:rsid w:val="00B16DAC"/>
    <w:rsid w:val="00B24267"/>
    <w:rsid w:val="00B25845"/>
    <w:rsid w:val="00B34095"/>
    <w:rsid w:val="00B40CE3"/>
    <w:rsid w:val="00B4685B"/>
    <w:rsid w:val="00B47D47"/>
    <w:rsid w:val="00B50BB3"/>
    <w:rsid w:val="00B6687F"/>
    <w:rsid w:val="00B701BD"/>
    <w:rsid w:val="00B7174D"/>
    <w:rsid w:val="00B72B56"/>
    <w:rsid w:val="00B73B74"/>
    <w:rsid w:val="00B7537C"/>
    <w:rsid w:val="00B8501F"/>
    <w:rsid w:val="00B95D8B"/>
    <w:rsid w:val="00B962F1"/>
    <w:rsid w:val="00BA0A6E"/>
    <w:rsid w:val="00BA1595"/>
    <w:rsid w:val="00BA26B1"/>
    <w:rsid w:val="00BA5011"/>
    <w:rsid w:val="00BA5F30"/>
    <w:rsid w:val="00BB2E70"/>
    <w:rsid w:val="00BF3835"/>
    <w:rsid w:val="00C03799"/>
    <w:rsid w:val="00C03B15"/>
    <w:rsid w:val="00C07090"/>
    <w:rsid w:val="00C16C1F"/>
    <w:rsid w:val="00C21ED8"/>
    <w:rsid w:val="00C3093D"/>
    <w:rsid w:val="00C517F1"/>
    <w:rsid w:val="00C5251B"/>
    <w:rsid w:val="00C606CB"/>
    <w:rsid w:val="00C60AA2"/>
    <w:rsid w:val="00C64F9C"/>
    <w:rsid w:val="00C6719E"/>
    <w:rsid w:val="00C85DF0"/>
    <w:rsid w:val="00C90B97"/>
    <w:rsid w:val="00C94916"/>
    <w:rsid w:val="00CB113D"/>
    <w:rsid w:val="00CB1B8C"/>
    <w:rsid w:val="00CB37CD"/>
    <w:rsid w:val="00CC2449"/>
    <w:rsid w:val="00CD67AD"/>
    <w:rsid w:val="00CD6EFE"/>
    <w:rsid w:val="00CD6F32"/>
    <w:rsid w:val="00CD7B42"/>
    <w:rsid w:val="00CE1E31"/>
    <w:rsid w:val="00CE3AF2"/>
    <w:rsid w:val="00CE5FC4"/>
    <w:rsid w:val="00CF3215"/>
    <w:rsid w:val="00D02E10"/>
    <w:rsid w:val="00D135AC"/>
    <w:rsid w:val="00D13CB9"/>
    <w:rsid w:val="00D229B0"/>
    <w:rsid w:val="00D23542"/>
    <w:rsid w:val="00D25DFF"/>
    <w:rsid w:val="00D26676"/>
    <w:rsid w:val="00D51478"/>
    <w:rsid w:val="00D5189F"/>
    <w:rsid w:val="00D537C5"/>
    <w:rsid w:val="00D7720A"/>
    <w:rsid w:val="00D8696C"/>
    <w:rsid w:val="00D951E9"/>
    <w:rsid w:val="00D97DF9"/>
    <w:rsid w:val="00DA2721"/>
    <w:rsid w:val="00DA2D6E"/>
    <w:rsid w:val="00DA2DB3"/>
    <w:rsid w:val="00DA6234"/>
    <w:rsid w:val="00DA75F1"/>
    <w:rsid w:val="00DB0F30"/>
    <w:rsid w:val="00DB1F67"/>
    <w:rsid w:val="00DB6AFD"/>
    <w:rsid w:val="00DD257F"/>
    <w:rsid w:val="00DE3805"/>
    <w:rsid w:val="00DF5046"/>
    <w:rsid w:val="00E11BA7"/>
    <w:rsid w:val="00E13FD9"/>
    <w:rsid w:val="00E168C7"/>
    <w:rsid w:val="00E41E92"/>
    <w:rsid w:val="00E441D5"/>
    <w:rsid w:val="00E52718"/>
    <w:rsid w:val="00E52CCC"/>
    <w:rsid w:val="00E547D3"/>
    <w:rsid w:val="00E563F9"/>
    <w:rsid w:val="00E63B45"/>
    <w:rsid w:val="00E72259"/>
    <w:rsid w:val="00E75B70"/>
    <w:rsid w:val="00E77C46"/>
    <w:rsid w:val="00E847CF"/>
    <w:rsid w:val="00E91BEA"/>
    <w:rsid w:val="00EA1D77"/>
    <w:rsid w:val="00EA396A"/>
    <w:rsid w:val="00EB2383"/>
    <w:rsid w:val="00EB5C91"/>
    <w:rsid w:val="00EC7888"/>
    <w:rsid w:val="00ED73A5"/>
    <w:rsid w:val="00EE2585"/>
    <w:rsid w:val="00EE4E90"/>
    <w:rsid w:val="00F333C7"/>
    <w:rsid w:val="00F36E7C"/>
    <w:rsid w:val="00F41C62"/>
    <w:rsid w:val="00F4387C"/>
    <w:rsid w:val="00F5296D"/>
    <w:rsid w:val="00F54BC0"/>
    <w:rsid w:val="00F66120"/>
    <w:rsid w:val="00F907FF"/>
    <w:rsid w:val="00F94487"/>
    <w:rsid w:val="00FB07B1"/>
    <w:rsid w:val="00FB75CE"/>
    <w:rsid w:val="00FC3A31"/>
    <w:rsid w:val="00FD1525"/>
    <w:rsid w:val="00FD1E69"/>
    <w:rsid w:val="00FD5BD2"/>
    <w:rsid w:val="00FD6C41"/>
    <w:rsid w:val="00FE2F46"/>
    <w:rsid w:val="00FE4129"/>
    <w:rsid w:val="00FE757E"/>
    <w:rsid w:val="00FE76E6"/>
    <w:rsid w:val="00FF3D5E"/>
    <w:rsid w:val="00FF4FB0"/>
    <w:rsid w:val="00FF63F0"/>
    <w:rsid w:val="00FF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4:docId w14:val="4722ED5A"/>
  <w15:chartTrackingRefBased/>
  <w15:docId w15:val="{465E05FE-8185-40BE-B867-41998EA39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54B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57CB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35D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35DED"/>
  </w:style>
  <w:style w:type="paragraph" w:styleId="Piedepgina">
    <w:name w:val="footer"/>
    <w:basedOn w:val="Normal"/>
    <w:link w:val="PiedepginaCar"/>
    <w:uiPriority w:val="99"/>
    <w:unhideWhenUsed/>
    <w:rsid w:val="00035D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35DED"/>
  </w:style>
  <w:style w:type="paragraph" w:styleId="Textodeglobo">
    <w:name w:val="Balloon Text"/>
    <w:basedOn w:val="Normal"/>
    <w:link w:val="TextodegloboCar"/>
    <w:uiPriority w:val="99"/>
    <w:semiHidden/>
    <w:unhideWhenUsed/>
    <w:rsid w:val="00CB11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113D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D97D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9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8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522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CEDH</dc:creator>
  <cp:keywords/>
  <dc:description/>
  <cp:lastModifiedBy>CEDH</cp:lastModifiedBy>
  <cp:revision>7</cp:revision>
  <cp:lastPrinted>2024-09-12T17:06:00Z</cp:lastPrinted>
  <dcterms:created xsi:type="dcterms:W3CDTF">2026-03-06T19:55:00Z</dcterms:created>
  <dcterms:modified xsi:type="dcterms:W3CDTF">2026-03-06T20:22:00Z</dcterms:modified>
</cp:coreProperties>
</file>