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AB73B1" w:rsidRPr="005F39D1" w:rsidRDefault="00AB73B1" w:rsidP="005F39D1">
      <w:pPr>
        <w:spacing w:after="0" w:line="240" w:lineRule="auto"/>
        <w:jc w:val="both"/>
        <w:rPr>
          <w:rFonts w:ascii="Arial" w:eastAsia="Times New Roman" w:hAnsi="Arial" w:cs="Arial"/>
          <w:color w:val="000000"/>
          <w:sz w:val="24"/>
          <w:szCs w:val="24"/>
          <w:lang w:eastAsia="es-MX"/>
        </w:rPr>
      </w:pPr>
      <w:r w:rsidRPr="005F39D1">
        <w:rPr>
          <w:rFonts w:ascii="Arial" w:hAnsi="Arial" w:cs="Arial"/>
          <w:sz w:val="24"/>
          <w:szCs w:val="24"/>
        </w:rPr>
        <w:t xml:space="preserve">No se otorgaron en el mes reportado </w:t>
      </w:r>
      <w:r w:rsidR="0043253B">
        <w:rPr>
          <w:rFonts w:ascii="Arial" w:eastAsia="Times New Roman" w:hAnsi="Arial" w:cs="Arial"/>
          <w:color w:val="000000"/>
          <w:sz w:val="24"/>
          <w:szCs w:val="24"/>
          <w:lang w:eastAsia="es-MX"/>
        </w:rPr>
        <w:t>C</w:t>
      </w:r>
      <w:r w:rsidR="0043253B" w:rsidRPr="0043253B">
        <w:rPr>
          <w:rFonts w:ascii="Arial" w:eastAsia="Times New Roman" w:hAnsi="Arial" w:cs="Arial"/>
          <w:color w:val="000000"/>
          <w:sz w:val="24"/>
          <w:szCs w:val="24"/>
          <w:lang w:eastAsia="es-MX"/>
        </w:rPr>
        <w:t>ontrato</w:t>
      </w:r>
      <w:r w:rsidR="0043253B">
        <w:rPr>
          <w:rFonts w:ascii="Arial" w:eastAsia="Times New Roman" w:hAnsi="Arial" w:cs="Arial"/>
          <w:color w:val="000000"/>
          <w:sz w:val="24"/>
          <w:szCs w:val="24"/>
          <w:lang w:eastAsia="es-MX"/>
        </w:rPr>
        <w:t>s plurianual modificado</w:t>
      </w:r>
      <w:r w:rsidR="0043253B" w:rsidRPr="0043253B">
        <w:rPr>
          <w:rFonts w:ascii="Arial" w:eastAsia="Times New Roman" w:hAnsi="Arial" w:cs="Arial"/>
          <w:color w:val="000000"/>
          <w:sz w:val="24"/>
          <w:szCs w:val="24"/>
          <w:lang w:eastAsia="es-MX"/>
        </w:rPr>
        <w:t xml:space="preserve"> en su caso</w:t>
      </w:r>
      <w:r w:rsidRPr="005F39D1">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5F39D1">
        <w:rPr>
          <w:rFonts w:ascii="Arial" w:hAnsi="Arial" w:cs="Arial"/>
          <w:b/>
          <w:sz w:val="24"/>
          <w:szCs w:val="24"/>
        </w:rPr>
        <w:t>no estamos obligados a realizar estos actos de manera mensual si no únicamente cuando así lo requieran las necesidades de este Sujeto obligado</w:t>
      </w:r>
      <w:r w:rsidRPr="005F39D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43253B" w:rsidP="0043253B">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43253B">
        <w:rPr>
          <w:rFonts w:ascii="Arial" w:eastAsia="Times New Roman" w:hAnsi="Arial" w:cs="Arial"/>
          <w:color w:val="000000"/>
          <w:sz w:val="24"/>
          <w:szCs w:val="24"/>
          <w:lang w:eastAsia="es-MX"/>
        </w:rPr>
        <w:t>Contrato plurianual modificado, en su caso</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336799">
        <w:rPr>
          <w:rFonts w:ascii="Arial" w:hAnsi="Arial" w:cs="Arial"/>
          <w:sz w:val="24"/>
          <w:szCs w:val="24"/>
        </w:rPr>
        <w:t>m</w:t>
      </w:r>
      <w:r w:rsidRPr="00AB73B1">
        <w:rPr>
          <w:rFonts w:ascii="Arial" w:hAnsi="Arial" w:cs="Arial"/>
          <w:sz w:val="24"/>
          <w:szCs w:val="24"/>
        </w:rPr>
        <w:t>os obligación de generar la información de manera mensual.</w:t>
      </w:r>
    </w:p>
    <w:p w:rsidR="0023316E" w:rsidRDefault="0023316E">
      <w:pPr>
        <w:rPr>
          <w:rFonts w:ascii="Arial" w:hAnsi="Arial" w:cs="Arial"/>
          <w:sz w:val="24"/>
          <w:szCs w:val="24"/>
        </w:rPr>
      </w:pPr>
    </w:p>
    <w:p w:rsidR="006D3635" w:rsidRPr="007B4C1A" w:rsidRDefault="006D3635" w:rsidP="006D3635">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6D3635" w:rsidRPr="007B4C1A" w:rsidRDefault="006D3635" w:rsidP="006D3635">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6D3635" w:rsidRPr="007B4C1A" w:rsidRDefault="006D3635" w:rsidP="006D3635">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6D3635" w:rsidRPr="007B4C1A" w:rsidRDefault="006D3635" w:rsidP="006D3635">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b/>
          <w:sz w:val="18"/>
          <w:szCs w:val="18"/>
        </w:rPr>
      </w:pPr>
      <w:r w:rsidRPr="007B4C1A">
        <w:rPr>
          <w:b/>
          <w:sz w:val="18"/>
          <w:szCs w:val="18"/>
        </w:rPr>
        <w:t>*REGLAMENTO INTERNO DE LA FISCALÍA GENERAL DEL ESTADO DE SAN LUIS POTOSÍ</w:t>
      </w:r>
    </w:p>
    <w:p w:rsidR="006D3635" w:rsidRPr="007B4C1A" w:rsidRDefault="006D3635" w:rsidP="006D3635">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6D3635" w:rsidRPr="007B4C1A" w:rsidRDefault="006D3635" w:rsidP="006D3635">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6D3635" w:rsidRPr="007B4C1A" w:rsidRDefault="006D3635" w:rsidP="006D3635">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6D3635" w:rsidRPr="007B4C1A" w:rsidRDefault="006D3635" w:rsidP="006D3635">
      <w:pPr>
        <w:pStyle w:val="Sinespaciado"/>
        <w:jc w:val="both"/>
        <w:rPr>
          <w:rFonts w:eastAsia="Arial"/>
          <w:color w:val="2B2A28"/>
          <w:w w:val="66"/>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6D3635" w:rsidRPr="007B4C1A" w:rsidRDefault="006D3635" w:rsidP="006D3635">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6D3635" w:rsidRDefault="006D3635" w:rsidP="006D3635">
      <w:pPr>
        <w:pStyle w:val="Sinespaciado"/>
        <w:jc w:val="both"/>
        <w:rPr>
          <w:sz w:val="18"/>
          <w:szCs w:val="18"/>
        </w:rPr>
      </w:pPr>
    </w:p>
    <w:p w:rsidR="006D3635" w:rsidRDefault="006D3635" w:rsidP="006D3635">
      <w:pPr>
        <w:pStyle w:val="Sinespaciado"/>
        <w:jc w:val="both"/>
        <w:rPr>
          <w:sz w:val="18"/>
          <w:szCs w:val="18"/>
        </w:rPr>
      </w:pP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6D3635" w:rsidRPr="007B4C1A" w:rsidRDefault="006D3635" w:rsidP="006D3635">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6D3635" w:rsidRPr="007B4C1A" w:rsidRDefault="006D3635" w:rsidP="006D3635">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6D3635" w:rsidRPr="007B4C1A" w:rsidRDefault="006D3635" w:rsidP="006D3635">
      <w:pPr>
        <w:pStyle w:val="Sinespaciado"/>
        <w:jc w:val="both"/>
        <w:rPr>
          <w:rFonts w:eastAsia="Arial"/>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6D3635" w:rsidRPr="007B4C1A" w:rsidRDefault="006D3635" w:rsidP="006D3635">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6D3635" w:rsidRPr="007B4C1A" w:rsidRDefault="006D3635" w:rsidP="006D3635">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6D3635" w:rsidRPr="007B4C1A" w:rsidRDefault="006D3635" w:rsidP="006D3635">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23316E" w:rsidRPr="0023316E" w:rsidRDefault="0023316E" w:rsidP="0023316E">
      <w:pPr>
        <w:rPr>
          <w:rFonts w:ascii="Arial" w:hAnsi="Arial" w:cs="Arial"/>
          <w:sz w:val="24"/>
          <w:szCs w:val="24"/>
        </w:rPr>
      </w:pPr>
    </w:p>
    <w:p w:rsidR="0023316E" w:rsidRPr="0023316E" w:rsidRDefault="0023316E" w:rsidP="0023316E">
      <w:pPr>
        <w:rPr>
          <w:rFonts w:ascii="Arial" w:hAnsi="Arial" w:cs="Arial"/>
          <w:sz w:val="24"/>
          <w:szCs w:val="24"/>
        </w:rPr>
      </w:pPr>
    </w:p>
    <w:p w:rsidR="0023316E" w:rsidRPr="0023316E" w:rsidRDefault="0023316E" w:rsidP="0023316E">
      <w:pPr>
        <w:rPr>
          <w:rFonts w:ascii="Arial" w:hAnsi="Arial" w:cs="Arial"/>
          <w:sz w:val="24"/>
          <w:szCs w:val="24"/>
        </w:rPr>
      </w:pPr>
    </w:p>
    <w:p w:rsidR="0023316E" w:rsidRPr="0023316E" w:rsidRDefault="0023316E" w:rsidP="0023316E">
      <w:pPr>
        <w:rPr>
          <w:rFonts w:ascii="Arial" w:hAnsi="Arial" w:cs="Arial"/>
          <w:sz w:val="24"/>
          <w:szCs w:val="24"/>
        </w:rPr>
      </w:pPr>
    </w:p>
    <w:p w:rsidR="0023316E" w:rsidRDefault="0023316E" w:rsidP="0023316E">
      <w:pPr>
        <w:rPr>
          <w:rFonts w:ascii="Arial" w:hAnsi="Arial" w:cs="Arial"/>
          <w:sz w:val="24"/>
          <w:szCs w:val="24"/>
        </w:rPr>
      </w:pPr>
    </w:p>
    <w:p w:rsidR="000D5103" w:rsidRPr="0023316E" w:rsidRDefault="0023316E" w:rsidP="0023316E">
      <w:pPr>
        <w:tabs>
          <w:tab w:val="left" w:pos="6030"/>
        </w:tabs>
        <w:rPr>
          <w:rFonts w:ascii="Arial" w:hAnsi="Arial" w:cs="Arial"/>
          <w:sz w:val="24"/>
          <w:szCs w:val="24"/>
        </w:rPr>
      </w:pPr>
      <w:r>
        <w:rPr>
          <w:rFonts w:ascii="Arial" w:hAnsi="Arial" w:cs="Arial"/>
          <w:sz w:val="24"/>
          <w:szCs w:val="24"/>
        </w:rPr>
        <w:tab/>
      </w:r>
    </w:p>
    <w:sectPr w:rsidR="000D5103" w:rsidRPr="0023316E" w:rsidSect="00C53756">
      <w:headerReference w:type="default" r:id="rId7"/>
      <w:footerReference w:type="default" r:id="rId8"/>
      <w:pgSz w:w="12240" w:h="15840"/>
      <w:pgMar w:top="1179" w:right="1701" w:bottom="1417" w:left="1701" w:header="1357" w:footer="12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1A57" w:rsidRDefault="00451A57" w:rsidP="00AB73B1">
      <w:pPr>
        <w:spacing w:after="0" w:line="240" w:lineRule="auto"/>
      </w:pPr>
      <w:r>
        <w:separator/>
      </w:r>
    </w:p>
  </w:endnote>
  <w:endnote w:type="continuationSeparator" w:id="0">
    <w:p w:rsidR="00451A57" w:rsidRDefault="00451A57"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C53756"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C53756"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48B4101B" wp14:editId="3EDAB7BF">
          <wp:simplePos x="0" y="0"/>
          <wp:positionH relativeFrom="column">
            <wp:posOffset>-1076325</wp:posOffset>
          </wp:positionH>
          <wp:positionV relativeFrom="paragraph">
            <wp:posOffset>198120</wp:posOffset>
          </wp:positionV>
          <wp:extent cx="7772400" cy="406800"/>
          <wp:effectExtent l="0" t="0" r="0" b="0"/>
          <wp:wrapNone/>
          <wp:docPr id="171" name="Imagen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C53756">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1A57" w:rsidRDefault="00451A57" w:rsidP="00AB73B1">
      <w:pPr>
        <w:spacing w:after="0" w:line="240" w:lineRule="auto"/>
      </w:pPr>
      <w:r>
        <w:separator/>
      </w:r>
    </w:p>
  </w:footnote>
  <w:footnote w:type="continuationSeparator" w:id="0">
    <w:p w:rsidR="00451A57" w:rsidRDefault="00451A57"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C53756">
    <w:pPr>
      <w:pStyle w:val="Encabezado"/>
      <w:rPr>
        <w:noProof/>
        <w:lang w:eastAsia="es-MX"/>
      </w:rPr>
    </w:pPr>
    <w:r>
      <w:rPr>
        <w:noProof/>
        <w:lang w:eastAsia="es-MX"/>
      </w:rPr>
      <w:drawing>
        <wp:anchor distT="0" distB="0" distL="114300" distR="114300" simplePos="0" relativeHeight="251663360" behindDoc="1" locked="0" layoutInCell="1" allowOverlap="1" wp14:anchorId="38165C0E" wp14:editId="4CD66465">
          <wp:simplePos x="0" y="0"/>
          <wp:positionH relativeFrom="margin">
            <wp:posOffset>-1073788</wp:posOffset>
          </wp:positionH>
          <wp:positionV relativeFrom="margin">
            <wp:posOffset>-1253490</wp:posOffset>
          </wp:positionV>
          <wp:extent cx="7772400" cy="1411200"/>
          <wp:effectExtent l="0" t="0" r="0" b="0"/>
          <wp:wrapNone/>
          <wp:docPr id="170" name="Imagen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217B80"/>
    <w:rsid w:val="0023316E"/>
    <w:rsid w:val="00336799"/>
    <w:rsid w:val="00424A20"/>
    <w:rsid w:val="0043253B"/>
    <w:rsid w:val="00451A57"/>
    <w:rsid w:val="005F39D1"/>
    <w:rsid w:val="00614B64"/>
    <w:rsid w:val="006D3635"/>
    <w:rsid w:val="007C131A"/>
    <w:rsid w:val="008C207C"/>
    <w:rsid w:val="008E0E53"/>
    <w:rsid w:val="00903306"/>
    <w:rsid w:val="00946546"/>
    <w:rsid w:val="00AB73B1"/>
    <w:rsid w:val="00B609C5"/>
    <w:rsid w:val="00B671AD"/>
    <w:rsid w:val="00BD0465"/>
    <w:rsid w:val="00BF79E8"/>
    <w:rsid w:val="00C53756"/>
    <w:rsid w:val="00C5487F"/>
    <w:rsid w:val="00FC35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6D363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D3635"/>
    <w:rPr>
      <w:rFonts w:ascii="Segoe UI" w:hAnsi="Segoe UI" w:cs="Segoe UI"/>
      <w:sz w:val="18"/>
      <w:szCs w:val="18"/>
    </w:rPr>
  </w:style>
  <w:style w:type="paragraph" w:styleId="Sinespaciado">
    <w:name w:val="No Spacing"/>
    <w:uiPriority w:val="1"/>
    <w:qFormat/>
    <w:rsid w:val="006D36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774</Words>
  <Characters>4258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2026-02-03T18:06:00Z</dcterms:created>
  <dcterms:modified xsi:type="dcterms:W3CDTF">2026-02-03T18:06:00Z</dcterms:modified>
</cp:coreProperties>
</file>