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1AF1E53F"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04101C">
        <w:rPr>
          <w:rFonts w:ascii="AvantGarde Bk BT" w:hAnsi="AvantGarde Bk BT" w:cs="Arial"/>
          <w:b/>
          <w:color w:val="000000" w:themeColor="text1"/>
          <w:sz w:val="24"/>
          <w:szCs w:val="24"/>
        </w:rPr>
        <w:t>303</w:t>
      </w:r>
      <w:r w:rsidR="00126008">
        <w:rPr>
          <w:rFonts w:ascii="AvantGarde Bk BT" w:hAnsi="AvantGarde Bk BT" w:cs="Arial"/>
          <w:b/>
          <w:color w:val="000000" w:themeColor="text1"/>
          <w:sz w:val="24"/>
          <w:szCs w:val="24"/>
        </w:rPr>
        <w:t>/</w:t>
      </w:r>
      <w:r w:rsidR="00BD6E74">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66EE3669" w:rsidR="0004274F" w:rsidRPr="007C5605" w:rsidRDefault="0004101C"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SECRETARÍA DE EDUCACIÓN DE</w:t>
      </w:r>
      <w:r w:rsidR="006207F1">
        <w:rPr>
          <w:rFonts w:ascii="AvantGarde Bk BT" w:hAnsi="AvantGarde Bk BT" w:cs="Arial"/>
          <w:b/>
          <w:color w:val="000000" w:themeColor="text1"/>
          <w:sz w:val="24"/>
          <w:szCs w:val="24"/>
        </w:rPr>
        <w:t>L</w:t>
      </w:r>
      <w:r>
        <w:rPr>
          <w:rFonts w:ascii="AvantGarde Bk BT" w:hAnsi="AvantGarde Bk BT" w:cs="Arial"/>
          <w:b/>
          <w:color w:val="000000" w:themeColor="text1"/>
          <w:sz w:val="24"/>
          <w:szCs w:val="24"/>
        </w:rPr>
        <w:t xml:space="preserve"> GOBIERNO DEL ESTADO</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60C878FE"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3403FC">
        <w:rPr>
          <w:rFonts w:ascii="AvantGarde Bk BT" w:hAnsi="AvantGarde Bk BT" w:cs="Arial"/>
          <w:color w:val="000000" w:themeColor="text1"/>
          <w:sz w:val="24"/>
          <w:szCs w:val="24"/>
        </w:rPr>
        <w:t xml:space="preserve">siete de julio </w:t>
      </w:r>
      <w:r w:rsidR="0046095C">
        <w:rPr>
          <w:rFonts w:ascii="AvantGarde Bk BT" w:hAnsi="AvantGarde Bk BT" w:cs="Arial"/>
          <w:color w:val="000000" w:themeColor="text1"/>
          <w:sz w:val="24"/>
          <w:szCs w:val="24"/>
        </w:rPr>
        <w:t xml:space="preserve">de dos mil </w:t>
      </w:r>
      <w:r w:rsidR="00CF015A">
        <w:rPr>
          <w:rFonts w:ascii="AvantGarde Bk BT" w:hAnsi="AvantGarde Bk BT" w:cs="Arial"/>
          <w:color w:val="000000" w:themeColor="text1"/>
          <w:sz w:val="24"/>
          <w:szCs w:val="24"/>
        </w:rPr>
        <w:t>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4631CA05" w:rsidR="004E2C5A" w:rsidRPr="00643810" w:rsidRDefault="004E2C5A" w:rsidP="00BA4F80">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16364F">
        <w:rPr>
          <w:rFonts w:ascii="AvantGarde Bk BT" w:hAnsi="AvantGarde Bk BT" w:cs="Arial"/>
          <w:color w:val="000000" w:themeColor="text1"/>
          <w:sz w:val="24"/>
          <w:szCs w:val="24"/>
        </w:rPr>
        <w:t>uno de junio de dos mil veintiséis</w:t>
      </w:r>
      <w:r w:rsidR="009A2B2B">
        <w:rPr>
          <w:rFonts w:ascii="AvantGarde Bk BT" w:hAnsi="AvantGarde Bk BT" w:cs="Arial"/>
          <w:color w:val="000000" w:themeColor="text1"/>
          <w:sz w:val="24"/>
          <w:szCs w:val="24"/>
        </w:rPr>
        <w:t>,</w:t>
      </w:r>
      <w:r w:rsidR="00EE5D0F">
        <w:rPr>
          <w:rFonts w:ascii="AvantGarde Bk BT" w:hAnsi="AvantGarde Bk BT" w:cs="Arial"/>
          <w:color w:val="000000" w:themeColor="text1"/>
          <w:sz w:val="24"/>
          <w:szCs w:val="24"/>
        </w:rPr>
        <w:t xml:space="preserve"> </w:t>
      </w:r>
      <w:r w:rsidR="0016364F">
        <w:rPr>
          <w:rFonts w:ascii="AvantGarde Bk BT" w:hAnsi="AvantGarde Bk BT" w:cs="Arial"/>
          <w:color w:val="000000" w:themeColor="text1"/>
          <w:sz w:val="24"/>
          <w:szCs w:val="24"/>
        </w:rPr>
        <w:t xml:space="preserve">la persona peticionaria </w:t>
      </w:r>
      <w:r w:rsidR="00BA4F80">
        <w:rPr>
          <w:rFonts w:ascii="AvantGarde Bk BT" w:hAnsi="AvantGarde Bk BT" w:cs="Arial"/>
          <w:color w:val="000000" w:themeColor="text1"/>
          <w:sz w:val="24"/>
          <w:szCs w:val="24"/>
        </w:rPr>
        <w:t xml:space="preserve">presentó la solicitud de información folio </w:t>
      </w:r>
      <w:r w:rsidR="007C2DC4" w:rsidRPr="007C2DC4">
        <w:rPr>
          <w:rFonts w:ascii="AvantGarde Bk BT" w:hAnsi="AvantGarde Bk BT" w:cs="Arial"/>
          <w:color w:val="000000" w:themeColor="text1"/>
          <w:sz w:val="24"/>
          <w:szCs w:val="24"/>
        </w:rPr>
        <w:t>2412</w:t>
      </w:r>
      <w:r w:rsidR="0016364F">
        <w:rPr>
          <w:rFonts w:ascii="AvantGarde Bk BT" w:hAnsi="AvantGarde Bk BT" w:cs="Arial"/>
          <w:color w:val="000000" w:themeColor="text1"/>
          <w:sz w:val="24"/>
          <w:szCs w:val="24"/>
        </w:rPr>
        <w:t xml:space="preserve">30026000171 </w:t>
      </w:r>
      <w:r w:rsidR="00BA4F80">
        <w:rPr>
          <w:rFonts w:ascii="AvantGarde Bk BT" w:hAnsi="AvantGarde Bk BT" w:cs="Arial"/>
          <w:color w:val="000000" w:themeColor="text1"/>
          <w:sz w:val="24"/>
          <w:szCs w:val="24"/>
        </w:rPr>
        <w:t xml:space="preserve">a través de la Plataforma Nacional de Transparencia, la cual tuvo fecha oficial de recepción para el sujeto obligado el </w:t>
      </w:r>
      <w:r w:rsidR="007B362B">
        <w:rPr>
          <w:rFonts w:ascii="AvantGarde Bk BT" w:hAnsi="AvantGarde Bk BT" w:cs="Arial"/>
          <w:color w:val="000000" w:themeColor="text1"/>
          <w:sz w:val="24"/>
          <w:szCs w:val="24"/>
        </w:rPr>
        <w:t>uno de junio de dos mil veintiséis</w:t>
      </w:r>
      <w:r w:rsidR="0046095C">
        <w:rPr>
          <w:rFonts w:ascii="AvantGarde Bk BT" w:hAnsi="AvantGarde Bk BT" w:cs="Arial"/>
          <w:color w:val="000000" w:themeColor="text1"/>
          <w:sz w:val="24"/>
          <w:szCs w:val="24"/>
        </w:rPr>
        <w:t xml:space="preserve">. </w:t>
      </w:r>
      <w:r w:rsidR="0063328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Visible </w:t>
      </w:r>
      <w:r w:rsidR="00027D7D">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7B362B">
        <w:rPr>
          <w:rFonts w:ascii="AvantGarde Bk BT" w:hAnsi="AvantGarde Bk BT" w:cs="Arial"/>
          <w:color w:val="000000" w:themeColor="text1"/>
          <w:sz w:val="24"/>
          <w:szCs w:val="24"/>
        </w:rPr>
        <w:t>seis</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2B4137ED" w14:textId="2AFBD015" w:rsidR="004C2FA7" w:rsidRPr="004C2FA7" w:rsidRDefault="004E2C5A" w:rsidP="004E2C5A">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4C2FA7">
        <w:rPr>
          <w:rFonts w:ascii="AvantGarde Bk BT" w:hAnsi="AvantGarde Bk BT" w:cs="Arial"/>
          <w:b/>
          <w:color w:val="000000" w:themeColor="text1"/>
          <w:sz w:val="24"/>
          <w:szCs w:val="24"/>
        </w:rPr>
        <w:t xml:space="preserve">Respuesta de la solicitud. </w:t>
      </w:r>
      <w:r w:rsidR="004C2FA7">
        <w:rPr>
          <w:rFonts w:ascii="AvantGarde Bk BT" w:hAnsi="AvantGarde Bk BT" w:cs="Arial"/>
          <w:color w:val="000000" w:themeColor="text1"/>
          <w:sz w:val="24"/>
          <w:szCs w:val="24"/>
        </w:rPr>
        <w:t xml:space="preserve">El </w:t>
      </w:r>
      <w:r w:rsidR="006468B8">
        <w:rPr>
          <w:rFonts w:ascii="AvantGarde Bk BT" w:hAnsi="AvantGarde Bk BT" w:cs="Arial"/>
          <w:color w:val="000000" w:themeColor="text1"/>
          <w:sz w:val="24"/>
          <w:szCs w:val="24"/>
        </w:rPr>
        <w:t xml:space="preserve">ocho de junio </w:t>
      </w:r>
      <w:r w:rsidR="00BA4F80">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981FB1">
        <w:rPr>
          <w:rFonts w:ascii="AvantGarde Bk BT" w:hAnsi="AvantGarde Bk BT" w:cs="Arial"/>
          <w:color w:val="000000" w:themeColor="text1"/>
          <w:sz w:val="24"/>
          <w:szCs w:val="24"/>
        </w:rPr>
        <w:t xml:space="preserve"> </w:t>
      </w:r>
      <w:r w:rsidR="0022063A">
        <w:rPr>
          <w:rFonts w:ascii="AvantGarde Bk BT" w:hAnsi="AvantGarde Bk BT" w:cs="Arial"/>
          <w:color w:val="000000" w:themeColor="text1"/>
          <w:sz w:val="24"/>
          <w:szCs w:val="24"/>
        </w:rPr>
        <w:t>el</w:t>
      </w:r>
      <w:r w:rsidR="004C2FA7">
        <w:rPr>
          <w:rFonts w:ascii="AvantGarde Bk BT" w:hAnsi="AvantGarde Bk BT" w:cs="Arial"/>
          <w:color w:val="000000" w:themeColor="text1"/>
          <w:sz w:val="24"/>
          <w:szCs w:val="24"/>
        </w:rPr>
        <w:t xml:space="preserve"> </w:t>
      </w:r>
      <w:r w:rsidR="009A2B2B" w:rsidRPr="009A2B2B">
        <w:rPr>
          <w:rFonts w:ascii="AvantGarde Bk BT" w:hAnsi="AvantGarde Bk BT" w:cs="Arial"/>
          <w:color w:val="000000" w:themeColor="text1"/>
          <w:sz w:val="24"/>
          <w:szCs w:val="24"/>
        </w:rPr>
        <w:t>sujeto obligado</w:t>
      </w:r>
      <w:r w:rsidR="009A2B2B" w:rsidRPr="009A2B2B">
        <w:rPr>
          <w:rFonts w:ascii="AvantGarde Bk BT" w:hAnsi="AvantGarde Bk BT" w:cs="Arial"/>
          <w:b/>
          <w:color w:val="000000" w:themeColor="text1"/>
          <w:sz w:val="24"/>
          <w:szCs w:val="24"/>
        </w:rPr>
        <w:t xml:space="preserve"> </w:t>
      </w:r>
      <w:r w:rsidR="004C2FA7">
        <w:rPr>
          <w:rFonts w:ascii="AvantGarde Bk BT" w:hAnsi="AvantGarde Bk BT" w:cs="Arial"/>
          <w:color w:val="000000" w:themeColor="text1"/>
          <w:sz w:val="24"/>
          <w:szCs w:val="24"/>
        </w:rPr>
        <w:t xml:space="preserve">documentó su respuesta en la Plataforma Nacional de Transparencia. (Visible </w:t>
      </w:r>
      <w:r w:rsidR="00BA4F80">
        <w:rPr>
          <w:rFonts w:ascii="AvantGarde Bk BT" w:hAnsi="AvantGarde Bk BT" w:cs="Arial"/>
          <w:color w:val="000000" w:themeColor="text1"/>
          <w:sz w:val="24"/>
          <w:szCs w:val="24"/>
        </w:rPr>
        <w:t>a foja tres de autos</w:t>
      </w:r>
      <w:r w:rsidR="004C2FA7">
        <w:rPr>
          <w:rFonts w:ascii="AvantGarde Bk BT" w:hAnsi="AvantGarde Bk BT" w:cs="Arial"/>
          <w:color w:val="000000" w:themeColor="text1"/>
          <w:sz w:val="24"/>
          <w:szCs w:val="24"/>
        </w:rPr>
        <w:t>).</w:t>
      </w:r>
    </w:p>
    <w:p w14:paraId="6E0B267D" w14:textId="056750C1" w:rsidR="00CB72BB" w:rsidRPr="00CB72BB" w:rsidRDefault="004C2FA7" w:rsidP="005116F5">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Interposición del recurso.</w:t>
      </w:r>
      <w:r w:rsidR="0046095C" w:rsidRPr="007C5605">
        <w:rPr>
          <w:rFonts w:ascii="AvantGarde Bk BT" w:hAnsi="AvantGarde Bk BT" w:cs="Arial"/>
          <w:color w:val="000000" w:themeColor="text1"/>
          <w:sz w:val="24"/>
          <w:szCs w:val="24"/>
        </w:rPr>
        <w:t xml:space="preserve"> El </w:t>
      </w:r>
      <w:r w:rsidR="006468B8">
        <w:rPr>
          <w:rFonts w:ascii="AvantGarde Bk BT" w:hAnsi="AvantGarde Bk BT" w:cs="Arial"/>
          <w:color w:val="000000" w:themeColor="text1"/>
          <w:sz w:val="24"/>
          <w:szCs w:val="24"/>
        </w:rPr>
        <w:t xml:space="preserve">nueve de junio </w:t>
      </w:r>
      <w:r w:rsidR="00BA4F80">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l</w:t>
      </w:r>
      <w:r w:rsidR="00533EA4">
        <w:rPr>
          <w:rFonts w:ascii="AvantGarde Bk BT" w:hAnsi="AvantGarde Bk BT" w:cs="Arial"/>
          <w:color w:val="000000" w:themeColor="text1"/>
          <w:sz w:val="24"/>
          <w:szCs w:val="24"/>
        </w:rPr>
        <w:t>a persona</w:t>
      </w:r>
      <w:r w:rsidR="0046095C" w:rsidRPr="007C5605">
        <w:rPr>
          <w:rFonts w:ascii="AvantGarde Bk BT" w:hAnsi="AvantGarde Bk BT" w:cs="Arial"/>
          <w:color w:val="000000" w:themeColor="text1"/>
          <w:sz w:val="24"/>
          <w:szCs w:val="24"/>
        </w:rPr>
        <w:t xml:space="preserve"> solicitante de la información interpuso el recurso de revisión en contra de la respuesta </w:t>
      </w:r>
      <w:r w:rsidR="00F84CC8">
        <w:rPr>
          <w:rFonts w:ascii="AvantGarde Bk BT" w:hAnsi="AvantGarde Bk BT" w:cs="Arial"/>
          <w:color w:val="000000" w:themeColor="text1"/>
          <w:sz w:val="24"/>
          <w:szCs w:val="24"/>
        </w:rPr>
        <w:t>recibida</w:t>
      </w:r>
      <w:r w:rsidR="006468B8">
        <w:rPr>
          <w:rFonts w:ascii="AvantGarde Bk BT" w:hAnsi="AvantGarde Bk BT" w:cs="Arial"/>
          <w:color w:val="000000" w:themeColor="text1"/>
          <w:sz w:val="24"/>
          <w:szCs w:val="24"/>
        </w:rPr>
        <w:t>. (V</w:t>
      </w:r>
      <w:r w:rsidR="0046095C">
        <w:rPr>
          <w:rFonts w:ascii="AvantGarde Bk BT" w:hAnsi="AvantGarde Bk BT" w:cs="Arial"/>
          <w:color w:val="000000" w:themeColor="text1"/>
          <w:sz w:val="24"/>
          <w:szCs w:val="24"/>
        </w:rPr>
        <w:t xml:space="preserve">isible </w:t>
      </w:r>
      <w:r w:rsidR="00F84CC8">
        <w:rPr>
          <w:rFonts w:ascii="AvantGarde Bk BT" w:hAnsi="AvantGarde Bk BT" w:cs="Arial"/>
          <w:color w:val="000000" w:themeColor="text1"/>
          <w:sz w:val="24"/>
          <w:szCs w:val="24"/>
        </w:rPr>
        <w:t>a</w:t>
      </w:r>
      <w:r w:rsidR="0046095C">
        <w:rPr>
          <w:rFonts w:ascii="AvantGarde Bk BT" w:hAnsi="AvantGarde Bk BT" w:cs="Arial"/>
          <w:color w:val="000000" w:themeColor="text1"/>
          <w:sz w:val="24"/>
          <w:szCs w:val="24"/>
        </w:rPr>
        <w:t xml:space="preserve"> foja </w:t>
      </w:r>
      <w:r w:rsidR="00F84CC8">
        <w:rPr>
          <w:rFonts w:ascii="AvantGarde Bk BT" w:hAnsi="AvantGarde Bk BT" w:cs="Arial"/>
          <w:color w:val="000000" w:themeColor="text1"/>
          <w:sz w:val="24"/>
          <w:szCs w:val="24"/>
        </w:rPr>
        <w:t>uno</w:t>
      </w:r>
      <w:r w:rsidR="0046095C">
        <w:rPr>
          <w:rFonts w:ascii="AvantGarde Bk BT" w:hAnsi="AvantGarde Bk BT" w:cs="Arial"/>
          <w:color w:val="000000" w:themeColor="text1"/>
          <w:sz w:val="24"/>
          <w:szCs w:val="24"/>
        </w:rPr>
        <w:t xml:space="preserve"> de autos.)</w:t>
      </w:r>
    </w:p>
    <w:p w14:paraId="376947CB" w14:textId="29D3890D" w:rsidR="004E2C5A" w:rsidRDefault="004C2FA7" w:rsidP="004E2C5A">
      <w:pPr>
        <w:pStyle w:val="corte4fondo"/>
        <w:spacing w:after="240"/>
        <w:ind w:left="142" w:firstLine="680"/>
        <w:rPr>
          <w:rFonts w:ascii="AvantGarde Bk BT" w:hAnsi="AvantGarde Bk BT" w:cs="Arial"/>
          <w:color w:val="000000" w:themeColor="text1"/>
          <w:sz w:val="24"/>
          <w:szCs w:val="24"/>
        </w:rPr>
      </w:pPr>
      <w:r w:rsidRPr="00AD26E7">
        <w:rPr>
          <w:rFonts w:ascii="AvantGarde Bk BT" w:hAnsi="AvantGarde Bk BT" w:cs="Arial"/>
          <w:b/>
          <w:color w:val="000000" w:themeColor="text1"/>
          <w:sz w:val="24"/>
          <w:szCs w:val="24"/>
        </w:rPr>
        <w:t xml:space="preserve">CUARTO. </w:t>
      </w:r>
      <w:r w:rsidR="0046095C" w:rsidRPr="00AD26E7">
        <w:rPr>
          <w:rFonts w:ascii="AvantGarde Bk BT" w:hAnsi="AvantGarde Bk BT" w:cs="Arial"/>
          <w:b/>
          <w:color w:val="000000" w:themeColor="text1"/>
          <w:sz w:val="24"/>
          <w:szCs w:val="24"/>
        </w:rPr>
        <w:t>Trámite del recurso de revisión ante esta Comisión Estatal de Garantía de Acceso a la Información Pública.</w:t>
      </w:r>
      <w:r w:rsidR="0046095C" w:rsidRPr="007C5605">
        <w:rPr>
          <w:rFonts w:ascii="AvantGarde Bk BT" w:hAnsi="AvantGarde Bk BT" w:cs="Arial"/>
          <w:color w:val="000000" w:themeColor="text1"/>
          <w:sz w:val="24"/>
          <w:szCs w:val="24"/>
        </w:rPr>
        <w:t xml:space="preserve"> Mediante auto del </w:t>
      </w:r>
      <w:r w:rsidR="006468B8">
        <w:rPr>
          <w:rFonts w:ascii="AvantGarde Bk BT" w:hAnsi="AvantGarde Bk BT" w:cs="Arial"/>
          <w:color w:val="000000" w:themeColor="text1"/>
          <w:sz w:val="24"/>
          <w:szCs w:val="24"/>
        </w:rPr>
        <w:t xml:space="preserve">doce de junio </w:t>
      </w:r>
      <w:r w:rsidR="005116F5">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la presidencia de esta Comisión de Transparencia</w:t>
      </w:r>
      <w:r w:rsidR="0046095C">
        <w:rPr>
          <w:rFonts w:ascii="AvantGarde Bk BT" w:hAnsi="AvantGarde Bk BT" w:cs="Arial"/>
          <w:color w:val="000000" w:themeColor="text1"/>
          <w:sz w:val="24"/>
          <w:szCs w:val="24"/>
        </w:rPr>
        <w:t>, por conducto de la Secretaría de Pleno,</w:t>
      </w:r>
      <w:r w:rsidR="0046095C" w:rsidRPr="007C5605">
        <w:rPr>
          <w:rFonts w:ascii="AvantGarde Bk BT" w:hAnsi="AvantGarde Bk BT" w:cs="Arial"/>
          <w:color w:val="000000" w:themeColor="text1"/>
          <w:sz w:val="24"/>
          <w:szCs w:val="24"/>
        </w:rPr>
        <w:t xml:space="preserve"> tuvo por recibido el recurso de revisión, que</w:t>
      </w:r>
      <w:r w:rsidR="005116F5">
        <w:rPr>
          <w:rFonts w:ascii="AvantGarde Bk BT" w:hAnsi="AvantGarde Bk BT" w:cs="Arial"/>
          <w:color w:val="000000" w:themeColor="text1"/>
          <w:sz w:val="24"/>
          <w:szCs w:val="24"/>
        </w:rPr>
        <w:t>,</w:t>
      </w:r>
      <w:r w:rsidR="0046095C" w:rsidRPr="007C5605">
        <w:rPr>
          <w:rFonts w:ascii="AvantGarde Bk BT" w:hAnsi="AvantGarde Bk BT" w:cs="Arial"/>
          <w:color w:val="000000" w:themeColor="text1"/>
          <w:sz w:val="24"/>
          <w:szCs w:val="24"/>
        </w:rPr>
        <w:t xml:space="preserve"> por razón de turno, </w:t>
      </w:r>
      <w:r w:rsidR="0046095C" w:rsidRPr="007C5605">
        <w:rPr>
          <w:rFonts w:ascii="AvantGarde Bk BT" w:hAnsi="AvantGarde Bk BT" w:cs="Arial"/>
          <w:color w:val="000000" w:themeColor="text1"/>
          <w:sz w:val="24"/>
          <w:szCs w:val="24"/>
        </w:rPr>
        <w:lastRenderedPageBreak/>
        <w:t xml:space="preserve">tocó conocer a la ponencia del </w:t>
      </w:r>
      <w:r w:rsidR="0046095C">
        <w:rPr>
          <w:rFonts w:ascii="AvantGarde Bk BT" w:hAnsi="AvantGarde Bk BT" w:cs="Arial"/>
          <w:color w:val="000000" w:themeColor="text1"/>
          <w:sz w:val="24"/>
          <w:szCs w:val="24"/>
        </w:rPr>
        <w:t xml:space="preserve">Comisionado Licenciado José Gerardo Navarro </w:t>
      </w:r>
      <w:proofErr w:type="spellStart"/>
      <w:r w:rsidR="0046095C">
        <w:rPr>
          <w:rFonts w:ascii="AvantGarde Bk BT" w:hAnsi="AvantGarde Bk BT" w:cs="Arial"/>
          <w:color w:val="000000" w:themeColor="text1"/>
          <w:sz w:val="24"/>
          <w:szCs w:val="24"/>
        </w:rPr>
        <w:t>Alviso</w:t>
      </w:r>
      <w:proofErr w:type="spellEnd"/>
      <w:r w:rsidR="0046095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151DBC97" w14:textId="3BB84EC7" w:rsidR="0046095C" w:rsidRPr="007C5605" w:rsidRDefault="00761A2A" w:rsidP="0046095C">
      <w:pPr>
        <w:pStyle w:val="corte4fondo"/>
        <w:tabs>
          <w:tab w:val="left" w:pos="567"/>
        </w:tabs>
        <w:ind w:left="113"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46095C" w:rsidRPr="006B4C8C">
        <w:rPr>
          <w:rFonts w:ascii="AvantGarde Bk BT" w:hAnsi="AvantGarde Bk BT" w:cs="Arial"/>
          <w:b/>
          <w:color w:val="000000" w:themeColor="text1"/>
          <w:sz w:val="24"/>
          <w:szCs w:val="24"/>
        </w:rPr>
        <w:t>Auto de admisión.</w:t>
      </w:r>
      <w:r w:rsidR="0046095C">
        <w:rPr>
          <w:rFonts w:ascii="AvantGarde Bk BT" w:hAnsi="AvantGarde Bk BT" w:cs="Arial"/>
          <w:color w:val="000000" w:themeColor="text1"/>
          <w:sz w:val="24"/>
          <w:szCs w:val="24"/>
        </w:rPr>
        <w:t xml:space="preserve"> Por proveído </w:t>
      </w:r>
      <w:r w:rsidR="006468B8">
        <w:rPr>
          <w:rFonts w:ascii="AvantGarde Bk BT" w:hAnsi="AvantGarde Bk BT" w:cs="Arial"/>
          <w:color w:val="000000" w:themeColor="text1"/>
          <w:sz w:val="24"/>
          <w:szCs w:val="24"/>
        </w:rPr>
        <w:t>doce de junio de dos mil veintiséis</w:t>
      </w:r>
      <w:r w:rsidR="005116F5">
        <w:rPr>
          <w:rFonts w:ascii="AvantGarde Bk BT" w:hAnsi="AvantGarde Bk BT" w:cs="Arial"/>
          <w:color w:val="000000" w:themeColor="text1"/>
          <w:sz w:val="24"/>
          <w:szCs w:val="24"/>
        </w:rPr>
        <w:t xml:space="preserve"> de dos mil veintiséis</w:t>
      </w:r>
      <w:r w:rsidR="0046095C">
        <w:rPr>
          <w:rFonts w:ascii="AvantGarde Bk BT" w:hAnsi="AvantGarde Bk BT" w:cs="Arial"/>
          <w:color w:val="000000" w:themeColor="text1"/>
          <w:sz w:val="24"/>
          <w:szCs w:val="24"/>
        </w:rPr>
        <w:t xml:space="preserve"> esta Comisión</w:t>
      </w:r>
      <w:r w:rsidR="0046095C" w:rsidRPr="007C5605">
        <w:rPr>
          <w:rFonts w:ascii="AvantGarde Bk BT" w:hAnsi="AvantGarde Bk BT" w:cs="Arial"/>
          <w:color w:val="000000" w:themeColor="text1"/>
          <w:sz w:val="24"/>
          <w:szCs w:val="24"/>
        </w:rPr>
        <w:t>:</w:t>
      </w:r>
    </w:p>
    <w:p w14:paraId="30D89E3C"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7009BAC" w14:textId="6FBF06FC" w:rsidR="0046095C" w:rsidRPr="00D85914"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04101C">
        <w:rPr>
          <w:rFonts w:ascii="AvantGarde Bk BT" w:hAnsi="AvantGarde Bk BT" w:cs="Arial"/>
          <w:b/>
          <w:color w:val="000000" w:themeColor="text1"/>
          <w:sz w:val="24"/>
          <w:szCs w:val="24"/>
        </w:rPr>
        <w:t>303</w:t>
      </w:r>
      <w:r w:rsidR="005116F5">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4D60FF95"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1D39E43A" w14:textId="16996B06" w:rsidR="0046095C" w:rsidRPr="00AB097F" w:rsidRDefault="0046095C" w:rsidP="00AB097F">
      <w:pPr>
        <w:pStyle w:val="corte4fondo"/>
        <w:numPr>
          <w:ilvl w:val="0"/>
          <w:numId w:val="40"/>
        </w:numPr>
        <w:tabs>
          <w:tab w:val="left" w:pos="567"/>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sidR="005116F5">
        <w:rPr>
          <w:rFonts w:ascii="AvantGarde Bk BT" w:hAnsi="AvantGarde Bk BT" w:cs="Arial"/>
          <w:color w:val="000000" w:themeColor="text1"/>
          <w:sz w:val="24"/>
          <w:szCs w:val="24"/>
        </w:rPr>
        <w:t xml:space="preserve">parcialmente </w:t>
      </w:r>
      <w:r w:rsidRPr="00AB097F">
        <w:rPr>
          <w:rFonts w:ascii="AvantGarde Bk BT" w:hAnsi="AvantGarde Bk BT" w:cs="Arial"/>
          <w:color w:val="000000" w:themeColor="text1"/>
          <w:sz w:val="24"/>
          <w:szCs w:val="24"/>
        </w:rPr>
        <w:t xml:space="preserve">en tiempo y forma el medio de impugnación en atención a la hipótesis establecida en </w:t>
      </w:r>
      <w:r w:rsidRPr="00AB097F">
        <w:rPr>
          <w:rFonts w:ascii="AvantGarde Bk BT" w:hAnsi="AvantGarde Bk BT" w:cs="Arial"/>
          <w:b/>
          <w:color w:val="000000" w:themeColor="text1"/>
          <w:sz w:val="24"/>
          <w:szCs w:val="24"/>
        </w:rPr>
        <w:t xml:space="preserve">la fracción </w:t>
      </w:r>
      <w:r w:rsidR="00533EA4" w:rsidRPr="00AB097F">
        <w:rPr>
          <w:rFonts w:ascii="AvantGarde Bk BT" w:hAnsi="AvantGarde Bk BT" w:cs="Arial"/>
          <w:b/>
          <w:color w:val="000000" w:themeColor="text1"/>
          <w:sz w:val="24"/>
          <w:szCs w:val="24"/>
        </w:rPr>
        <w:t>I</w:t>
      </w:r>
      <w:r w:rsidR="005116F5" w:rsidRPr="00AB097F">
        <w:rPr>
          <w:rFonts w:ascii="AvantGarde Bk BT" w:hAnsi="AvantGarde Bk BT" w:cs="Arial"/>
          <w:b/>
          <w:color w:val="000000" w:themeColor="text1"/>
          <w:sz w:val="24"/>
          <w:szCs w:val="24"/>
        </w:rPr>
        <w:t>V</w:t>
      </w:r>
      <w:r w:rsidRPr="00AB097F">
        <w:rPr>
          <w:rFonts w:ascii="AvantGarde Bk BT" w:hAnsi="AvantGarde Bk BT" w:cs="Arial"/>
          <w:b/>
          <w:color w:val="000000" w:themeColor="text1"/>
          <w:sz w:val="24"/>
          <w:szCs w:val="24"/>
        </w:rPr>
        <w:t xml:space="preserve"> del artículo 167 de la Ley de la materia</w:t>
      </w:r>
      <w:r w:rsidRPr="00AB097F">
        <w:rPr>
          <w:rFonts w:ascii="AvantGarde Bk BT" w:hAnsi="AvantGarde Bk BT" w:cs="Arial"/>
          <w:color w:val="000000" w:themeColor="text1"/>
          <w:sz w:val="24"/>
          <w:szCs w:val="24"/>
        </w:rPr>
        <w:t>.</w:t>
      </w:r>
    </w:p>
    <w:p w14:paraId="50F54A87" w14:textId="4579E28A" w:rsidR="0046095C" w:rsidRPr="00D6546A" w:rsidRDefault="0046095C" w:rsidP="006207F1">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005116F5">
        <w:rPr>
          <w:rFonts w:ascii="AvantGarde Bk BT" w:hAnsi="AvantGarde Bk BT" w:cs="Arial"/>
          <w:color w:val="000000" w:themeColor="text1"/>
          <w:sz w:val="24"/>
          <w:szCs w:val="24"/>
        </w:rPr>
        <w:t xml:space="preserve"> obligado a la</w:t>
      </w:r>
      <w:r w:rsidRPr="006932D1">
        <w:rPr>
          <w:rFonts w:ascii="AvantGarde Bk BT" w:hAnsi="AvantGarde Bk BT" w:cs="Arial"/>
          <w:color w:val="000000" w:themeColor="text1"/>
          <w:sz w:val="24"/>
          <w:szCs w:val="24"/>
        </w:rPr>
        <w:t xml:space="preserve"> </w:t>
      </w:r>
      <w:r w:rsidR="006207F1" w:rsidRPr="006207F1">
        <w:rPr>
          <w:rFonts w:ascii="AvantGarde Bk BT" w:hAnsi="AvantGarde Bk BT" w:cs="Arial"/>
          <w:b/>
          <w:color w:val="000000" w:themeColor="text1"/>
          <w:sz w:val="24"/>
          <w:szCs w:val="24"/>
        </w:rPr>
        <w:t>SECRETARÍA DE EDUCACIÓN DEL GOBIERNO DEL ESTADO</w:t>
      </w:r>
      <w:r w:rsidRPr="009A2B2B">
        <w:rPr>
          <w:rFonts w:ascii="AvantGarde Bk BT" w:hAnsi="AvantGarde Bk BT" w:cs="Arial"/>
          <w:color w:val="000000" w:themeColor="text1"/>
          <w:sz w:val="24"/>
          <w:szCs w:val="24"/>
        </w:rPr>
        <w:t>.</w:t>
      </w:r>
      <w:r w:rsidRPr="009A2B2B">
        <w:rPr>
          <w:rFonts w:ascii="AvantGarde Bk BT" w:hAnsi="AvantGarde Bk BT" w:cs="Arial"/>
          <w:b/>
          <w:color w:val="000000" w:themeColor="text1"/>
          <w:sz w:val="24"/>
          <w:szCs w:val="24"/>
        </w:rPr>
        <w:t xml:space="preserve"> </w:t>
      </w:r>
    </w:p>
    <w:p w14:paraId="6D39057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3F94948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4213E713" w14:textId="5571EA16"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 xml:space="preserve">percibió que </w:t>
      </w:r>
      <w:r w:rsidRPr="001A743D">
        <w:rPr>
          <w:rFonts w:ascii="AvantGarde Bk BT" w:hAnsi="AvantGarde Bk BT" w:cs="Arial"/>
          <w:color w:val="000000" w:themeColor="text1"/>
          <w:sz w:val="24"/>
          <w:szCs w:val="24"/>
        </w:rPr>
        <w:lastRenderedPageBreak/>
        <w:t>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1094956D"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41A9A9EA" w14:textId="0E8DAC2D" w:rsidR="00B444F5" w:rsidRPr="0046095C" w:rsidRDefault="0046095C" w:rsidP="007B3D55">
      <w:pPr>
        <w:pStyle w:val="corte4fondo"/>
        <w:numPr>
          <w:ilvl w:val="0"/>
          <w:numId w:val="40"/>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FF25B05" w14:textId="2CD3B635" w:rsidR="0046095C" w:rsidRDefault="00761A2A" w:rsidP="0046095C">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22063A">
        <w:rPr>
          <w:rFonts w:ascii="AvantGarde Bk BT" w:hAnsi="AvantGarde Bk BT" w:cs="Arial"/>
          <w:b/>
          <w:color w:val="000000" w:themeColor="text1"/>
          <w:sz w:val="24"/>
          <w:szCs w:val="24"/>
        </w:rPr>
        <w:t>C</w:t>
      </w:r>
      <w:r w:rsidR="0046095C">
        <w:rPr>
          <w:rFonts w:ascii="AvantGarde Bk BT" w:hAnsi="AvantGarde Bk BT" w:cs="Arial"/>
          <w:b/>
          <w:color w:val="000000" w:themeColor="text1"/>
          <w:sz w:val="24"/>
          <w:szCs w:val="24"/>
        </w:rPr>
        <w:t>ierre de instrucción</w:t>
      </w:r>
      <w:r w:rsidR="0046095C" w:rsidRPr="007C5605">
        <w:rPr>
          <w:rFonts w:ascii="AvantGarde Bk BT" w:hAnsi="AvantGarde Bk BT" w:cs="Arial"/>
          <w:b/>
          <w:color w:val="000000" w:themeColor="text1"/>
          <w:sz w:val="24"/>
          <w:szCs w:val="24"/>
        </w:rPr>
        <w:t>.</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Mediante el auto del </w:t>
      </w:r>
      <w:r w:rsidR="006468B8">
        <w:rPr>
          <w:rFonts w:ascii="AvantGarde Bk BT" w:hAnsi="AvantGarde Bk BT" w:cs="Arial"/>
          <w:color w:val="000000" w:themeColor="text1"/>
          <w:sz w:val="24"/>
          <w:szCs w:val="24"/>
        </w:rPr>
        <w:t xml:space="preserve">veintiséis de junio </w:t>
      </w:r>
      <w:r w:rsidR="00115A2F">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esta Comisión:</w:t>
      </w:r>
    </w:p>
    <w:p w14:paraId="72FA315A" w14:textId="65147ADB" w:rsidR="008A18C9" w:rsidRDefault="00B975BD" w:rsidP="00B975BD">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 xml:space="preserve">Tuvo por </w:t>
      </w:r>
      <w:r w:rsidR="00115A2F">
        <w:rPr>
          <w:rFonts w:ascii="AvantGarde Bk BT" w:hAnsi="AvantGarde Bk BT" w:cs="Arial"/>
          <w:color w:val="000000" w:themeColor="text1"/>
          <w:sz w:val="24"/>
          <w:szCs w:val="24"/>
        </w:rPr>
        <w:t>recibido</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oficio </w:t>
      </w:r>
      <w:r w:rsidR="006468B8">
        <w:rPr>
          <w:rFonts w:ascii="AvantGarde Bk BT" w:hAnsi="AvantGarde Bk BT" w:cs="Arial"/>
          <w:color w:val="000000" w:themeColor="text1"/>
          <w:sz w:val="24"/>
          <w:szCs w:val="24"/>
        </w:rPr>
        <w:t>número UT-0766/2026</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signado por el </w:t>
      </w:r>
      <w:r w:rsidR="006468B8">
        <w:rPr>
          <w:rFonts w:ascii="AvantGarde Bk BT" w:hAnsi="AvantGarde Bk BT" w:cs="Arial"/>
          <w:color w:val="000000" w:themeColor="text1"/>
          <w:sz w:val="24"/>
          <w:szCs w:val="24"/>
        </w:rPr>
        <w:t>Encargado del Despacho de la</w:t>
      </w:r>
      <w:r w:rsidR="00115A2F">
        <w:rPr>
          <w:rFonts w:ascii="AvantGarde Bk BT" w:hAnsi="AvantGarde Bk BT" w:cs="Arial"/>
          <w:color w:val="000000" w:themeColor="text1"/>
          <w:sz w:val="24"/>
          <w:szCs w:val="24"/>
        </w:rPr>
        <w:t xml:space="preserve"> Unidad de Transparencia del sujeto obligado</w:t>
      </w:r>
      <w:r w:rsidR="008A18C9">
        <w:rPr>
          <w:rFonts w:ascii="AvantGarde Bk BT" w:hAnsi="AvantGarde Bk BT" w:cs="Arial"/>
          <w:color w:val="000000" w:themeColor="text1"/>
          <w:sz w:val="24"/>
          <w:szCs w:val="24"/>
        </w:rPr>
        <w:t>.</w:t>
      </w:r>
    </w:p>
    <w:p w14:paraId="27922288" w14:textId="48CE72DC" w:rsidR="00B975BD" w:rsidRPr="00A41687" w:rsidRDefault="008A18C9" w:rsidP="00B975BD">
      <w:pPr>
        <w:pStyle w:val="corte4fondo"/>
        <w:numPr>
          <w:ilvl w:val="0"/>
          <w:numId w:val="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00B975BD" w:rsidRPr="008F44AD">
        <w:rPr>
          <w:rFonts w:ascii="AvantGarde Bk BT" w:hAnsi="AvantGarde Bk BT" w:cs="Arial"/>
          <w:color w:val="000000" w:themeColor="text1"/>
          <w:sz w:val="24"/>
          <w:szCs w:val="24"/>
        </w:rPr>
        <w:t xml:space="preserve">al sujeto obligado </w:t>
      </w:r>
      <w:r>
        <w:rPr>
          <w:rFonts w:ascii="AvantGarde Bk BT" w:hAnsi="AvantGarde Bk BT" w:cs="Arial"/>
          <w:color w:val="000000" w:themeColor="text1"/>
          <w:sz w:val="24"/>
          <w:szCs w:val="24"/>
        </w:rPr>
        <w:t>por rendido</w:t>
      </w:r>
      <w:r w:rsidR="00B975BD" w:rsidRPr="008F44AD">
        <w:rPr>
          <w:rFonts w:ascii="AvantGarde Bk BT" w:hAnsi="AvantGarde Bk BT" w:cs="Arial"/>
          <w:color w:val="000000" w:themeColor="text1"/>
          <w:sz w:val="24"/>
          <w:szCs w:val="24"/>
        </w:rPr>
        <w:t xml:space="preserve"> el informe </w:t>
      </w:r>
      <w:r>
        <w:rPr>
          <w:rFonts w:ascii="AvantGarde Bk BT" w:hAnsi="AvantGarde Bk BT" w:cs="Arial"/>
          <w:color w:val="000000" w:themeColor="text1"/>
          <w:sz w:val="24"/>
          <w:szCs w:val="24"/>
        </w:rPr>
        <w:t>requerido</w:t>
      </w:r>
      <w:r w:rsidR="00B975BD" w:rsidRPr="008F44AD">
        <w:rPr>
          <w:rFonts w:ascii="AvantGarde Bk BT" w:hAnsi="AvantGarde Bk BT" w:cs="Arial"/>
          <w:color w:val="000000" w:themeColor="text1"/>
          <w:sz w:val="24"/>
          <w:szCs w:val="24"/>
        </w:rPr>
        <w:t xml:space="preserve"> en el auto de admisión, </w:t>
      </w:r>
      <w:r>
        <w:rPr>
          <w:rFonts w:ascii="AvantGarde Bk BT" w:hAnsi="AvantGarde Bk BT" w:cs="Arial"/>
          <w:color w:val="000000" w:themeColor="text1"/>
          <w:sz w:val="24"/>
          <w:szCs w:val="24"/>
        </w:rPr>
        <w:t>por ofrecidas pruebas y realizadas</w:t>
      </w:r>
      <w:r w:rsidR="00B975BD" w:rsidRPr="008F44AD">
        <w:rPr>
          <w:rFonts w:ascii="AvantGarde Bk BT" w:hAnsi="AvantGarde Bk BT" w:cs="Arial"/>
          <w:color w:val="000000" w:themeColor="text1"/>
          <w:sz w:val="24"/>
          <w:szCs w:val="24"/>
        </w:rPr>
        <w:t xml:space="preserve"> manifestaciones en vía de alegatos</w:t>
      </w:r>
      <w:r w:rsidR="00115A2F">
        <w:rPr>
          <w:rFonts w:ascii="AvantGarde Bk BT" w:hAnsi="AvantGarde Bk BT" w:cs="Arial"/>
          <w:color w:val="000000" w:themeColor="text1"/>
          <w:sz w:val="24"/>
          <w:szCs w:val="24"/>
        </w:rPr>
        <w:t xml:space="preserve"> en tiempo y forma</w:t>
      </w:r>
      <w:r w:rsidR="00B975BD" w:rsidRPr="008F44AD">
        <w:rPr>
          <w:rFonts w:ascii="AvantGarde Bk BT" w:hAnsi="AvantGarde Bk BT" w:cs="Arial"/>
          <w:color w:val="000000" w:themeColor="text1"/>
          <w:sz w:val="24"/>
          <w:szCs w:val="24"/>
        </w:rPr>
        <w:t>.</w:t>
      </w:r>
    </w:p>
    <w:p w14:paraId="2C437600" w14:textId="7B571101" w:rsidR="00B975BD" w:rsidRDefault="00B975BD" w:rsidP="00B975BD">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 xml:space="preserve">En cuanto al peticionario, </w:t>
      </w:r>
      <w:r w:rsidR="00AB097F">
        <w:rPr>
          <w:rFonts w:ascii="AvantGarde Bk BT" w:hAnsi="AvantGarde Bk BT" w:cs="Arial"/>
          <w:sz w:val="24"/>
          <w:szCs w:val="24"/>
        </w:rPr>
        <w:t>lo tuvo por realizadas</w:t>
      </w:r>
      <w:r w:rsidR="00115A2F">
        <w:rPr>
          <w:rFonts w:ascii="AvantGarde Bk BT" w:hAnsi="AvantGarde Bk BT" w:cs="Arial"/>
          <w:sz w:val="24"/>
          <w:szCs w:val="24"/>
        </w:rPr>
        <w:t xml:space="preserve"> las manifestaci</w:t>
      </w:r>
      <w:r w:rsidR="00AB097F">
        <w:rPr>
          <w:rFonts w:ascii="AvantGarde Bk BT" w:hAnsi="AvantGarde Bk BT" w:cs="Arial"/>
          <w:sz w:val="24"/>
          <w:szCs w:val="24"/>
        </w:rPr>
        <w:t>ones que a su derecho conviniero</w:t>
      </w:r>
      <w:r w:rsidR="00115A2F">
        <w:rPr>
          <w:rFonts w:ascii="AvantGarde Bk BT" w:hAnsi="AvantGarde Bk BT" w:cs="Arial"/>
          <w:sz w:val="24"/>
          <w:szCs w:val="24"/>
        </w:rPr>
        <w:t>n</w:t>
      </w:r>
      <w:r w:rsidR="00A5291C">
        <w:rPr>
          <w:rFonts w:ascii="AvantGarde Bk BT" w:hAnsi="AvantGarde Bk BT" w:cs="Arial"/>
          <w:sz w:val="24"/>
          <w:szCs w:val="24"/>
        </w:rPr>
        <w:t>.</w:t>
      </w:r>
    </w:p>
    <w:p w14:paraId="3312B97D" w14:textId="78D68F2A" w:rsidR="00B975BD" w:rsidRDefault="00B975BD" w:rsidP="00B975BD">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w:t>
      </w:r>
      <w:r w:rsidR="002B7639" w:rsidRPr="007C5605">
        <w:rPr>
          <w:rFonts w:ascii="AvantGarde Bk BT" w:hAnsi="AvantGarde Bk BT" w:cs="Arial"/>
          <w:color w:val="000000" w:themeColor="text1"/>
          <w:sz w:val="24"/>
          <w:szCs w:val="24"/>
        </w:rPr>
        <w:lastRenderedPageBreak/>
        <w:t xml:space="preserve">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11BD8E61" w:rsidR="002B7639" w:rsidRPr="00EA2555" w:rsidRDefault="00AE0DBD" w:rsidP="002B7639">
      <w:pPr>
        <w:pStyle w:val="corte4fondo"/>
        <w:tabs>
          <w:tab w:val="left" w:pos="567"/>
        </w:tabs>
        <w:rPr>
          <w:rFonts w:ascii="AvantGarde Bk BT" w:hAnsi="AvantGarde Bk BT" w:cs="Arial"/>
          <w:color w:val="000000" w:themeColor="text1"/>
          <w:sz w:val="24"/>
          <w:szCs w:val="24"/>
        </w:rPr>
      </w:pPr>
      <w:r w:rsidRPr="00E60CBE">
        <w:rPr>
          <w:rFonts w:ascii="AvantGarde Bk BT" w:hAnsi="AvantGarde Bk BT" w:cs="Arial"/>
          <w:b/>
          <w:color w:val="000000" w:themeColor="text1"/>
          <w:sz w:val="24"/>
          <w:szCs w:val="24"/>
        </w:rPr>
        <w:t xml:space="preserve">TERCERO. </w:t>
      </w:r>
      <w:r w:rsidR="002B7639" w:rsidRPr="00E60CBE">
        <w:rPr>
          <w:rFonts w:ascii="AvantGarde Bk BT" w:hAnsi="AvantGarde Bk BT" w:cs="Arial"/>
          <w:b/>
          <w:color w:val="000000" w:themeColor="text1"/>
          <w:sz w:val="24"/>
          <w:szCs w:val="24"/>
        </w:rPr>
        <w:t>Oportunidad del recurso.</w:t>
      </w:r>
      <w:r w:rsidR="002B7639" w:rsidRPr="00E60CBE">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AA9AAEE" w14:textId="34BCC0D3"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w:t>
      </w:r>
      <w:r w:rsidR="00CE5A49">
        <w:rPr>
          <w:rFonts w:ascii="AvantGarde Bk BT" w:hAnsi="AvantGarde Bk BT" w:cs="Arial"/>
          <w:color w:val="000000" w:themeColor="text1"/>
          <w:sz w:val="24"/>
          <w:szCs w:val="24"/>
        </w:rPr>
        <w:t xml:space="preserve"> </w:t>
      </w:r>
      <w:r w:rsidR="006468B8">
        <w:rPr>
          <w:rFonts w:ascii="AvantGarde Bk BT" w:hAnsi="AvantGarde Bk BT" w:cs="Arial"/>
          <w:color w:val="000000" w:themeColor="text1"/>
          <w:sz w:val="24"/>
          <w:szCs w:val="24"/>
        </w:rPr>
        <w:t xml:space="preserve">ocho de junio </w:t>
      </w:r>
      <w:r w:rsidR="009F69D2">
        <w:rPr>
          <w:rFonts w:ascii="AvantGarde Bk BT" w:hAnsi="AvantGarde Bk BT" w:cs="Arial"/>
          <w:color w:val="000000" w:themeColor="text1"/>
          <w:sz w:val="24"/>
          <w:szCs w:val="24"/>
        </w:rPr>
        <w:t>de dos mil veintiséis</w:t>
      </w:r>
      <w:r w:rsidR="00EA58B4">
        <w:rPr>
          <w:rFonts w:ascii="AvantGarde Bk BT" w:hAnsi="AvantGarde Bk BT" w:cs="Arial"/>
          <w:color w:val="000000" w:themeColor="text1"/>
          <w:sz w:val="24"/>
          <w:szCs w:val="24"/>
        </w:rPr>
        <w:t>, el peticionario fue notificado de la</w:t>
      </w:r>
      <w:r>
        <w:rPr>
          <w:rFonts w:ascii="AvantGarde Bk BT" w:hAnsi="AvantGarde Bk BT" w:cs="Arial"/>
          <w:color w:val="000000" w:themeColor="text1"/>
          <w:sz w:val="24"/>
          <w:szCs w:val="24"/>
        </w:rPr>
        <w:t xml:space="preserve"> respuesta por parte del sujeto obligado.</w:t>
      </w:r>
    </w:p>
    <w:p w14:paraId="0A0F60AE" w14:textId="4FB8FBEC"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6468B8">
        <w:rPr>
          <w:rFonts w:ascii="AvantGarde Bk BT" w:hAnsi="AvantGarde Bk BT" w:cs="Arial"/>
          <w:color w:val="000000" w:themeColor="text1"/>
          <w:sz w:val="24"/>
          <w:szCs w:val="24"/>
        </w:rPr>
        <w:t xml:space="preserve">nueve al veintinueve de junio </w:t>
      </w:r>
      <w:r w:rsidR="00EA58B4">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3F8EDAA1"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w:t>
      </w:r>
      <w:r w:rsidR="006468B8">
        <w:rPr>
          <w:rFonts w:ascii="AvantGarde Bk BT" w:hAnsi="AvantGarde Bk BT" w:cs="Arial"/>
          <w:color w:val="000000" w:themeColor="text1"/>
          <w:sz w:val="24"/>
          <w:szCs w:val="24"/>
        </w:rPr>
        <w:t xml:space="preserve">trece, catorce, veinte, veintiuno, veintisiete y veintiocho de junio </w:t>
      </w:r>
      <w:r w:rsidR="00971EA2">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r w:rsidR="007B39F5">
        <w:rPr>
          <w:rFonts w:ascii="AvantGarde Bk BT" w:hAnsi="AvantGarde Bk BT" w:cs="Arial"/>
          <w:color w:val="000000" w:themeColor="text1"/>
          <w:sz w:val="24"/>
          <w:szCs w:val="24"/>
        </w:rPr>
        <w:t xml:space="preserve"> de conformidad con el calendario oficial de labores de este organismo</w:t>
      </w:r>
      <w:r w:rsidRPr="00EA2555">
        <w:rPr>
          <w:rFonts w:ascii="AvantGarde Bk BT" w:hAnsi="AvantGarde Bk BT" w:cs="Arial"/>
          <w:color w:val="000000" w:themeColor="text1"/>
          <w:sz w:val="24"/>
          <w:szCs w:val="24"/>
        </w:rPr>
        <w:t>.</w:t>
      </w:r>
    </w:p>
    <w:p w14:paraId="52530DF1" w14:textId="27F70F62"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468B8">
        <w:rPr>
          <w:rFonts w:ascii="AvantGarde Bk BT" w:hAnsi="AvantGarde Bk BT" w:cs="Arial"/>
          <w:color w:val="000000" w:themeColor="text1"/>
          <w:sz w:val="24"/>
          <w:szCs w:val="24"/>
        </w:rPr>
        <w:t xml:space="preserve">nueve de enero </w:t>
      </w:r>
      <w:r w:rsidR="009F69D2">
        <w:rPr>
          <w:rFonts w:ascii="AvantGarde Bk BT" w:hAnsi="AvantGarde Bk BT" w:cs="Arial"/>
          <w:color w:val="000000" w:themeColor="text1"/>
          <w:sz w:val="24"/>
          <w:szCs w:val="24"/>
        </w:rPr>
        <w:t>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7F80BA" w14:textId="2F4C03A4" w:rsidR="00814BCA" w:rsidRDefault="00AE0DBD" w:rsidP="00C74840">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8D53A6">
        <w:rPr>
          <w:rFonts w:ascii="AvantGarde Bk BT" w:hAnsi="AvantGarde Bk BT" w:cs="Arial"/>
          <w:b/>
          <w:color w:val="000000" w:themeColor="text1"/>
          <w:sz w:val="24"/>
          <w:szCs w:val="24"/>
        </w:rPr>
        <w:t>QUINTO</w:t>
      </w:r>
      <w:r w:rsidR="008D53A6" w:rsidRPr="007C5605">
        <w:rPr>
          <w:rFonts w:ascii="AvantGarde Bk BT" w:hAnsi="AvantGarde Bk BT" w:cs="Arial"/>
          <w:b/>
          <w:color w:val="000000" w:themeColor="text1"/>
          <w:sz w:val="24"/>
          <w:szCs w:val="24"/>
        </w:rPr>
        <w:t xml:space="preserve">. </w:t>
      </w:r>
      <w:r w:rsidR="008D53A6" w:rsidRPr="0065124E">
        <w:rPr>
          <w:rFonts w:ascii="AvantGarde Bk BT" w:hAnsi="AvantGarde Bk BT" w:cs="Arial"/>
          <w:b/>
          <w:color w:val="000000" w:themeColor="text1"/>
          <w:sz w:val="24"/>
          <w:szCs w:val="24"/>
        </w:rPr>
        <w:t>Estudio de fondo.</w:t>
      </w:r>
      <w:r w:rsidR="008D53A6" w:rsidRPr="0065124E">
        <w:rPr>
          <w:rFonts w:ascii="AvantGarde Bk BT" w:hAnsi="AvantGarde Bk BT" w:cs="Arial"/>
          <w:color w:val="000000" w:themeColor="text1"/>
          <w:sz w:val="24"/>
          <w:szCs w:val="24"/>
        </w:rPr>
        <w:t xml:space="preserve">  </w:t>
      </w:r>
      <w:r w:rsidR="008D53A6">
        <w:rPr>
          <w:rFonts w:ascii="AvantGarde Bk BT" w:hAnsi="AvantGarde Bk BT" w:cs="Arial"/>
          <w:color w:val="000000" w:themeColor="text1"/>
          <w:sz w:val="24"/>
          <w:szCs w:val="24"/>
        </w:rPr>
        <w:t>Al no existir causal de improcedencia e</w:t>
      </w:r>
      <w:r w:rsidR="008D53A6"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39D07A4C" w14:textId="512B5A7F" w:rsidR="00C74840" w:rsidRDefault="00C74840" w:rsidP="00C74840">
      <w:pPr>
        <w:pStyle w:val="corte4fondo"/>
        <w:tabs>
          <w:tab w:val="left" w:pos="567"/>
        </w:tabs>
        <w:spacing w:after="240"/>
        <w:ind w:firstLine="680"/>
        <w:rPr>
          <w:rFonts w:ascii="AvantGarde Bk BT" w:hAnsi="AvantGarde Bk BT" w:cs="Arial"/>
          <w:color w:val="000000" w:themeColor="text1"/>
          <w:sz w:val="24"/>
          <w:szCs w:val="24"/>
        </w:rPr>
      </w:pPr>
      <w:r w:rsidRPr="00C74840">
        <w:rPr>
          <w:rFonts w:ascii="AvantGarde Bk BT" w:hAnsi="AvantGarde Bk BT" w:cs="Arial"/>
          <w:color w:val="000000" w:themeColor="text1"/>
          <w:sz w:val="24"/>
          <w:szCs w:val="24"/>
        </w:rPr>
        <w:lastRenderedPageBreak/>
        <w:t>En el caso que nos ocupa, el hoy recurrente realizó su solicitud de información a través de la Plataforma Nacional de Transparencia, mediante la cual solicitó:</w:t>
      </w:r>
    </w:p>
    <w:p w14:paraId="6A25959B" w14:textId="267143A6" w:rsidR="00814BCA" w:rsidRDefault="00F20056" w:rsidP="003A4048">
      <w:pPr>
        <w:pStyle w:val="corte4fondo"/>
        <w:tabs>
          <w:tab w:val="left" w:pos="567"/>
        </w:tabs>
        <w:spacing w:after="240" w:line="240" w:lineRule="auto"/>
        <w:ind w:left="680" w:right="680" w:firstLine="0"/>
        <w:contextualSpacing/>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3A4048" w:rsidRPr="003A4048">
        <w:rPr>
          <w:rFonts w:ascii="AvantGarde Bk BT" w:hAnsi="AvantGarde Bk BT" w:cs="Arial"/>
          <w:i/>
          <w:color w:val="000000" w:themeColor="text1"/>
          <w:sz w:val="22"/>
          <w:szCs w:val="22"/>
        </w:rPr>
        <w:t xml:space="preserve">Versión pública de la siguiente documentación: Cédula y título profesional de Vanesa </w:t>
      </w:r>
      <w:proofErr w:type="spellStart"/>
      <w:r w:rsidR="003A4048" w:rsidRPr="003A4048">
        <w:rPr>
          <w:rFonts w:ascii="AvantGarde Bk BT" w:hAnsi="AvantGarde Bk BT" w:cs="Arial"/>
          <w:i/>
          <w:color w:val="000000" w:themeColor="text1"/>
          <w:sz w:val="22"/>
          <w:szCs w:val="22"/>
        </w:rPr>
        <w:t>Macias</w:t>
      </w:r>
      <w:proofErr w:type="spellEnd"/>
      <w:r w:rsidR="003A4048" w:rsidRPr="003A4048">
        <w:rPr>
          <w:rFonts w:ascii="AvantGarde Bk BT" w:hAnsi="AvantGarde Bk BT" w:cs="Arial"/>
          <w:i/>
          <w:color w:val="000000" w:themeColor="text1"/>
          <w:sz w:val="22"/>
          <w:szCs w:val="22"/>
        </w:rPr>
        <w:t xml:space="preserve"> Sánchez, quien se identifica como abogada del Departamento de Prevención y Atención al Educando. Currículum vitae de Vanesa </w:t>
      </w:r>
      <w:proofErr w:type="spellStart"/>
      <w:r w:rsidR="003A4048" w:rsidRPr="003A4048">
        <w:rPr>
          <w:rFonts w:ascii="AvantGarde Bk BT" w:hAnsi="AvantGarde Bk BT" w:cs="Arial"/>
          <w:i/>
          <w:color w:val="000000" w:themeColor="text1"/>
          <w:sz w:val="22"/>
          <w:szCs w:val="22"/>
        </w:rPr>
        <w:t>Macias</w:t>
      </w:r>
      <w:proofErr w:type="spellEnd"/>
      <w:r w:rsidR="003A4048" w:rsidRPr="003A4048">
        <w:rPr>
          <w:rFonts w:ascii="AvantGarde Bk BT" w:hAnsi="AvantGarde Bk BT" w:cs="Arial"/>
          <w:i/>
          <w:color w:val="000000" w:themeColor="text1"/>
          <w:sz w:val="22"/>
          <w:szCs w:val="22"/>
        </w:rPr>
        <w:t xml:space="preserve"> Sánchez. Documentación que acredite su formación para la atención de niñas, niños y adolescentes.</w:t>
      </w:r>
      <w:r>
        <w:rPr>
          <w:rFonts w:ascii="AvantGarde Bk BT" w:hAnsi="AvantGarde Bk BT" w:cs="Arial"/>
          <w:color w:val="000000" w:themeColor="text1"/>
          <w:sz w:val="24"/>
          <w:szCs w:val="24"/>
        </w:rPr>
        <w:t xml:space="preserve">” </w:t>
      </w:r>
      <w:r w:rsidRPr="00F20056">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w:t>
      </w:r>
    </w:p>
    <w:p w14:paraId="6F2F43BF" w14:textId="77777777" w:rsidR="00F20056" w:rsidRDefault="00F20056" w:rsidP="00F20056">
      <w:pPr>
        <w:pStyle w:val="corte4fondo"/>
        <w:tabs>
          <w:tab w:val="left" w:pos="567"/>
        </w:tabs>
        <w:spacing w:after="240" w:line="240" w:lineRule="auto"/>
        <w:ind w:left="680" w:right="680" w:firstLine="0"/>
        <w:contextualSpacing/>
        <w:rPr>
          <w:rFonts w:ascii="AvantGarde Bk BT" w:hAnsi="AvantGarde Bk BT" w:cs="Arial"/>
          <w:color w:val="000000" w:themeColor="text1"/>
          <w:sz w:val="24"/>
          <w:szCs w:val="24"/>
        </w:rPr>
      </w:pPr>
    </w:p>
    <w:p w14:paraId="37DAE9AA" w14:textId="35956267" w:rsidR="00C74840" w:rsidRDefault="00C74840" w:rsidP="00C748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Derivado de lo anterior, el sujeto obligado documentó en la Plataforma Nacional de Transparencia la siguiente respuesta:</w:t>
      </w:r>
    </w:p>
    <w:p w14:paraId="6442EF4E" w14:textId="2C21B1A8" w:rsidR="00C74840" w:rsidRDefault="00C74840" w:rsidP="00814D09">
      <w:pPr>
        <w:pStyle w:val="corte4fondo"/>
        <w:tabs>
          <w:tab w:val="left" w:pos="567"/>
        </w:tabs>
        <w:spacing w:line="240" w:lineRule="auto"/>
        <w:ind w:left="680" w:righ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814D09" w:rsidRPr="00814D09">
        <w:rPr>
          <w:rFonts w:ascii="AvantGarde Bk BT" w:hAnsi="AvantGarde Bk BT" w:cs="Arial"/>
          <w:i/>
          <w:color w:val="000000" w:themeColor="text1"/>
          <w:sz w:val="22"/>
          <w:szCs w:val="22"/>
        </w:rPr>
        <w:t xml:space="preserve">Se adjunta el oficio DA-CGRH-SBEyP-0132/2026, signado por la Mtra. Tania Margarita Lomelí Gutiérrez, Coordinadora General de Recursos Humanos; Sin </w:t>
      </w:r>
      <w:proofErr w:type="spellStart"/>
      <w:r w:rsidR="00814D09" w:rsidRPr="00814D09">
        <w:rPr>
          <w:rFonts w:ascii="AvantGarde Bk BT" w:hAnsi="AvantGarde Bk BT" w:cs="Arial"/>
          <w:i/>
          <w:color w:val="000000" w:themeColor="text1"/>
          <w:sz w:val="22"/>
          <w:szCs w:val="22"/>
        </w:rPr>
        <w:t>mas</w:t>
      </w:r>
      <w:proofErr w:type="spellEnd"/>
      <w:r w:rsidR="00814D09" w:rsidRPr="00814D09">
        <w:rPr>
          <w:rFonts w:ascii="AvantGarde Bk BT" w:hAnsi="AvantGarde Bk BT" w:cs="Arial"/>
          <w:i/>
          <w:color w:val="000000" w:themeColor="text1"/>
          <w:sz w:val="22"/>
          <w:szCs w:val="22"/>
        </w:rPr>
        <w:t xml:space="preserve"> por el momento quedo de usted.</w:t>
      </w:r>
      <w:r>
        <w:rPr>
          <w:rFonts w:ascii="AvantGarde Bk BT" w:hAnsi="AvantGarde Bk BT" w:cs="Arial"/>
          <w:color w:val="000000" w:themeColor="text1"/>
          <w:sz w:val="24"/>
          <w:szCs w:val="24"/>
        </w:rPr>
        <w:t xml:space="preserve">” </w:t>
      </w:r>
      <w:r w:rsidRPr="006234B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w:t>
      </w:r>
    </w:p>
    <w:p w14:paraId="23A93DB2" w14:textId="04CA551D" w:rsidR="00392E9F" w:rsidRDefault="00392E9F" w:rsidP="00814D09">
      <w:pPr>
        <w:pStyle w:val="corte4fondo"/>
        <w:tabs>
          <w:tab w:val="left" w:pos="567"/>
        </w:tabs>
        <w:spacing w:line="240" w:lineRule="auto"/>
        <w:ind w:left="680" w:right="680" w:firstLine="0"/>
        <w:rPr>
          <w:rFonts w:ascii="AvantGarde Bk BT" w:hAnsi="AvantGarde Bk BT" w:cs="Arial"/>
          <w:color w:val="000000" w:themeColor="text1"/>
          <w:sz w:val="24"/>
          <w:szCs w:val="24"/>
        </w:rPr>
      </w:pPr>
    </w:p>
    <w:p w14:paraId="612FDC26" w14:textId="59C5FD53" w:rsidR="00392E9F" w:rsidRDefault="00392E9F" w:rsidP="00392E9F">
      <w:pPr>
        <w:pStyle w:val="corte4fondo"/>
        <w:tabs>
          <w:tab w:val="left" w:pos="567"/>
        </w:tabs>
        <w:spacing w:line="240" w:lineRule="auto"/>
        <w:rPr>
          <w:rFonts w:ascii="AvantGarde Bk BT" w:hAnsi="AvantGarde Bk BT" w:cs="Arial"/>
          <w:color w:val="000000" w:themeColor="text1"/>
          <w:sz w:val="24"/>
          <w:szCs w:val="24"/>
        </w:rPr>
      </w:pPr>
      <w:r>
        <w:rPr>
          <w:rFonts w:ascii="AvantGarde Bk BT" w:hAnsi="AvantGarde Bk BT" w:cs="Arial"/>
          <w:color w:val="000000" w:themeColor="text1"/>
          <w:sz w:val="24"/>
          <w:szCs w:val="24"/>
        </w:rPr>
        <w:t>Mediante el oficio adjunto, se hizo del conocimiento de la persona solicitante lo siguiente:</w:t>
      </w:r>
    </w:p>
    <w:p w14:paraId="60335ABF" w14:textId="2E77C1C0" w:rsidR="00392E9F" w:rsidRDefault="00392E9F" w:rsidP="00392E9F">
      <w:pPr>
        <w:pStyle w:val="corte4fondo"/>
        <w:tabs>
          <w:tab w:val="left" w:pos="567"/>
        </w:tabs>
        <w:spacing w:line="240" w:lineRule="auto"/>
        <w:ind w:right="680" w:firstLine="0"/>
        <w:rPr>
          <w:rFonts w:ascii="AvantGarde Bk BT" w:hAnsi="AvantGarde Bk BT" w:cs="Arial"/>
          <w:color w:val="000000" w:themeColor="text1"/>
          <w:sz w:val="24"/>
          <w:szCs w:val="24"/>
        </w:rPr>
      </w:pPr>
    </w:p>
    <w:p w14:paraId="31008FE0" w14:textId="5F7010FD" w:rsidR="00392E9F" w:rsidRPr="00976F19" w:rsidRDefault="00392E9F" w:rsidP="00976F19">
      <w:pPr>
        <w:pStyle w:val="corte4fondo"/>
        <w:tabs>
          <w:tab w:val="left" w:pos="567"/>
        </w:tabs>
        <w:spacing w:line="240" w:lineRule="auto"/>
        <w:ind w:left="680" w:righ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A8511C">
        <w:rPr>
          <w:rFonts w:ascii="AvantGarde Bk BT" w:hAnsi="AvantGarde Bk BT" w:cs="Arial"/>
          <w:i/>
          <w:color w:val="000000" w:themeColor="text1"/>
          <w:sz w:val="22"/>
          <w:szCs w:val="22"/>
        </w:rPr>
        <w:t>Al respecto le informo que derivado de la revisión del expediente que obra en la Subjefatura de Unidad de Administrativa de Personal a mi digno cargo</w:t>
      </w:r>
      <w:r w:rsidR="00A8511C" w:rsidRPr="00A8511C">
        <w:rPr>
          <w:rFonts w:ascii="AvantGarde Bk BT" w:hAnsi="AvantGarde Bk BT" w:cs="Arial"/>
          <w:i/>
          <w:color w:val="000000" w:themeColor="text1"/>
          <w:sz w:val="22"/>
          <w:szCs w:val="22"/>
        </w:rPr>
        <w:t xml:space="preserve">, anexo </w:t>
      </w:r>
      <w:proofErr w:type="gramStart"/>
      <w:r w:rsidR="00A8511C" w:rsidRPr="00A8511C">
        <w:rPr>
          <w:rFonts w:ascii="AvantGarde Bk BT" w:hAnsi="AvantGarde Bk BT" w:cs="Arial"/>
          <w:i/>
          <w:color w:val="000000" w:themeColor="text1"/>
          <w:sz w:val="22"/>
          <w:szCs w:val="22"/>
        </w:rPr>
        <w:t>al presente copia simple</w:t>
      </w:r>
      <w:proofErr w:type="gramEnd"/>
      <w:r w:rsidR="00A8511C" w:rsidRPr="00A8511C">
        <w:rPr>
          <w:rFonts w:ascii="AvantGarde Bk BT" w:hAnsi="AvantGarde Bk BT" w:cs="Arial"/>
          <w:i/>
          <w:color w:val="000000" w:themeColor="text1"/>
          <w:sz w:val="22"/>
          <w:szCs w:val="22"/>
        </w:rPr>
        <w:t xml:space="preserve"> de la carta de pasante de la ciudadana en mención, documento que acredita las funciones de apoyo administrativo. Cabe mencionar que la trabajadora en ningún momento atiende niñas, niños y/o adolescentes directamente en el área en la que se encuentra adscrita.</w:t>
      </w:r>
      <w:r w:rsidR="00A8511C">
        <w:rPr>
          <w:rFonts w:ascii="AvantGarde Bk BT" w:hAnsi="AvantGarde Bk BT" w:cs="Arial"/>
          <w:color w:val="000000" w:themeColor="text1"/>
          <w:sz w:val="24"/>
          <w:szCs w:val="24"/>
        </w:rPr>
        <w:t xml:space="preserve">” </w:t>
      </w:r>
      <w:r w:rsidR="00A8511C" w:rsidRPr="00A8511C">
        <w:rPr>
          <w:rFonts w:ascii="AvantGarde Bk BT" w:hAnsi="AvantGarde Bk BT" w:cs="Arial"/>
          <w:b/>
          <w:color w:val="000000" w:themeColor="text1"/>
          <w:sz w:val="24"/>
          <w:szCs w:val="24"/>
        </w:rPr>
        <w:t>SIC</w:t>
      </w:r>
      <w:r w:rsidR="00A8511C">
        <w:rPr>
          <w:rFonts w:ascii="AvantGarde Bk BT" w:hAnsi="AvantGarde Bk BT" w:cs="Arial"/>
          <w:color w:val="000000" w:themeColor="text1"/>
          <w:sz w:val="24"/>
          <w:szCs w:val="24"/>
        </w:rPr>
        <w:t xml:space="preserve">. </w:t>
      </w:r>
    </w:p>
    <w:p w14:paraId="76E3674A" w14:textId="77F60778" w:rsidR="00C74840" w:rsidRDefault="00C74840" w:rsidP="00C74840">
      <w:pPr>
        <w:spacing w:before="24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Inconforme con la respuesta, la persona solicitante interpuso este recurso de revisión y esencialmente </w:t>
      </w:r>
      <w:r w:rsidRPr="00EC3A09">
        <w:rPr>
          <w:rFonts w:ascii="AvantGarde Bk BT" w:hAnsi="AvantGarde Bk BT" w:cs="Arial"/>
          <w:b/>
          <w:color w:val="000000" w:themeColor="text1"/>
          <w:sz w:val="24"/>
          <w:szCs w:val="24"/>
          <w:u w:val="single"/>
        </w:rPr>
        <w:t xml:space="preserve">manifestó como agravio </w:t>
      </w:r>
      <w:r w:rsidR="008B2F01">
        <w:rPr>
          <w:rFonts w:ascii="AvantGarde Bk BT" w:hAnsi="AvantGarde Bk BT" w:cs="Arial"/>
          <w:b/>
          <w:color w:val="000000" w:themeColor="text1"/>
          <w:sz w:val="24"/>
          <w:szCs w:val="24"/>
          <w:u w:val="single"/>
        </w:rPr>
        <w:t>la entrega de información incompleta</w:t>
      </w:r>
      <w:r>
        <w:rPr>
          <w:rFonts w:ascii="AvantGarde Bk BT" w:hAnsi="AvantGarde Bk BT" w:cs="Arial"/>
          <w:color w:val="000000" w:themeColor="text1"/>
          <w:sz w:val="24"/>
          <w:szCs w:val="24"/>
        </w:rPr>
        <w:t>, d</w:t>
      </w:r>
      <w:r w:rsidRPr="00EC3A09">
        <w:rPr>
          <w:rFonts w:ascii="AvantGarde Bk BT" w:hAnsi="AvantGarde Bk BT" w:cs="Arial"/>
          <w:color w:val="000000" w:themeColor="text1"/>
          <w:sz w:val="24"/>
          <w:szCs w:val="24"/>
        </w:rPr>
        <w:t xml:space="preserve">erivado de que el sujeto obligado </w:t>
      </w:r>
      <w:r w:rsidR="00976F19">
        <w:rPr>
          <w:rFonts w:ascii="AvantGarde Bk BT" w:hAnsi="AvantGarde Bk BT" w:cs="Arial"/>
          <w:color w:val="000000" w:themeColor="text1"/>
          <w:sz w:val="24"/>
          <w:szCs w:val="24"/>
        </w:rPr>
        <w:t>únicamente le adjuntó una carta de pasante, omitiendo entregar el título, cédula, currículum vitae y certificaciones de la formación de Vanesa Macías Sánchez.</w:t>
      </w:r>
    </w:p>
    <w:p w14:paraId="0CFE6790" w14:textId="6D87D2D4" w:rsidR="00C74840" w:rsidRDefault="00F65E60" w:rsidP="00C74840">
      <w:pPr>
        <w:spacing w:before="24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Cabe señalar</w:t>
      </w:r>
      <w:r w:rsidR="00C74840">
        <w:rPr>
          <w:rFonts w:ascii="AvantGarde Bk BT" w:hAnsi="AvantGarde Bk BT" w:cs="Arial"/>
          <w:color w:val="000000" w:themeColor="text1"/>
          <w:sz w:val="24"/>
          <w:szCs w:val="24"/>
        </w:rPr>
        <w:t>,</w:t>
      </w:r>
      <w:r w:rsidR="00C74840" w:rsidRPr="00754E9F">
        <w:rPr>
          <w:rFonts w:ascii="AvantGarde Bk BT" w:hAnsi="AvantGarde Bk BT" w:cs="Arial"/>
          <w:color w:val="000000" w:themeColor="text1"/>
          <w:sz w:val="24"/>
          <w:szCs w:val="24"/>
        </w:rPr>
        <w:t xml:space="preserve"> que no es necesario que esta Comisión transcriba los agravios vertidos por el ahora recurrente para efecto de cumplir con los principios de congruencia y exhaustividad en la resolución, toda vez que dichos principios pueden ser satisfechos al establecer los puntos controvertidos dentro del recurso de revisión.</w:t>
      </w:r>
    </w:p>
    <w:p w14:paraId="16D7C586" w14:textId="77777777" w:rsidR="00C74840" w:rsidRDefault="00C74840" w:rsidP="00C74840">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Esto, con fundamento en la siguiente jurisprudencia aplicable por analogía de razón:</w:t>
      </w:r>
    </w:p>
    <w:p w14:paraId="44C3A7AB" w14:textId="20F68F0F" w:rsidR="00F65E60" w:rsidRDefault="00C74840" w:rsidP="00F65E60">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w:t>
      </w:r>
      <w:r w:rsidRPr="00847F87">
        <w:rPr>
          <w:rFonts w:ascii="AvantGarde Bk BT" w:hAnsi="AvantGarde Bk BT" w:cs="Arial"/>
          <w:i/>
          <w:color w:val="000000" w:themeColor="text1"/>
          <w:szCs w:val="24"/>
        </w:rPr>
        <w:lastRenderedPageBreak/>
        <w:t xml:space="preserve">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47F87">
        <w:rPr>
          <w:rFonts w:ascii="AvantGarde Bk BT" w:hAnsi="AvantGarde Bk BT" w:cs="Arial"/>
          <w:i/>
          <w:color w:val="000000" w:themeColor="text1"/>
          <w:szCs w:val="24"/>
        </w:rPr>
        <w:t>litis</w:t>
      </w:r>
      <w:proofErr w:type="spellEnd"/>
      <w:r w:rsidRPr="00847F87">
        <w:rPr>
          <w:rFonts w:ascii="AvantGarde Bk BT" w:hAnsi="AvantGarde Bk BT" w:cs="Arial"/>
          <w:i/>
          <w:color w:val="000000" w:themeColor="text1"/>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08E9FEBA" w14:textId="77777777" w:rsidR="00F65E60" w:rsidRPr="006044EA" w:rsidRDefault="00F65E60" w:rsidP="00F65E60">
      <w:pPr>
        <w:spacing w:after="0"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13DDECE8" w14:textId="77777777" w:rsidR="00F65E60" w:rsidRPr="006044EA" w:rsidRDefault="00F65E60" w:rsidP="00F65E60">
      <w:pPr>
        <w:pStyle w:val="Prrafodelista"/>
        <w:spacing w:line="240" w:lineRule="auto"/>
        <w:ind w:right="624"/>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w:t>
      </w:r>
      <w:r w:rsidRPr="006044EA">
        <w:rPr>
          <w:rFonts w:ascii="AvantGarde Bk BT" w:hAnsi="AvantGarde Bk BT" w:cs="Arial"/>
          <w:b/>
          <w:i/>
          <w:color w:val="000000" w:themeColor="text1"/>
          <w:szCs w:val="24"/>
        </w:rPr>
        <w:t>Criterio 01/</w:t>
      </w:r>
      <w:proofErr w:type="gramStart"/>
      <w:r w:rsidRPr="006044EA">
        <w:rPr>
          <w:rFonts w:ascii="AvantGarde Bk BT" w:hAnsi="AvantGarde Bk BT" w:cs="Arial"/>
          <w:b/>
          <w:i/>
          <w:color w:val="000000" w:themeColor="text1"/>
          <w:szCs w:val="24"/>
        </w:rPr>
        <w:t>20 .</w:t>
      </w:r>
      <w:proofErr w:type="gramEnd"/>
      <w:r w:rsidRPr="006044EA">
        <w:rPr>
          <w:rFonts w:ascii="AvantGarde Bk BT" w:hAnsi="AvantGarde Bk BT" w:cs="Arial"/>
          <w:b/>
          <w:i/>
          <w:color w:val="000000" w:themeColor="text1"/>
          <w:szCs w:val="24"/>
        </w:rPr>
        <w:t xml:space="preserve"> Actos consentidos tácitamente. Improcedencia de su análisis.</w:t>
      </w:r>
      <w:r w:rsidRPr="006044EA">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sidRPr="006044EA">
        <w:rPr>
          <w:rFonts w:ascii="AvantGarde Bk BT" w:hAnsi="AvantGarde Bk BT" w:cs="Arial"/>
          <w:i/>
          <w:color w:val="000000" w:themeColor="text1"/>
          <w:sz w:val="20"/>
          <w:szCs w:val="24"/>
        </w:rPr>
        <w:t>.</w:t>
      </w:r>
      <w:r w:rsidRPr="006044EA">
        <w:rPr>
          <w:rFonts w:ascii="AvantGarde Bk BT" w:hAnsi="AvantGarde Bk BT" w:cs="Arial"/>
          <w:color w:val="000000" w:themeColor="text1"/>
          <w:sz w:val="24"/>
          <w:szCs w:val="24"/>
        </w:rPr>
        <w:t>”</w:t>
      </w:r>
    </w:p>
    <w:p w14:paraId="43D630C3" w14:textId="77777777" w:rsidR="00F65E60" w:rsidRPr="006044EA"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w:t>
      </w:r>
      <w:r>
        <w:rPr>
          <w:rFonts w:ascii="AvantGarde Bk BT" w:hAnsi="AvantGarde Bk BT" w:cs="Arial"/>
          <w:color w:val="000000" w:themeColor="text1"/>
          <w:sz w:val="24"/>
          <w:szCs w:val="24"/>
        </w:rPr>
        <w:t>n</w:t>
      </w:r>
      <w:r w:rsidRPr="006044EA">
        <w:rPr>
          <w:rFonts w:ascii="AvantGarde Bk BT" w:hAnsi="AvantGarde Bk BT" w:cs="Arial"/>
          <w:color w:val="000000" w:themeColor="text1"/>
          <w:sz w:val="24"/>
          <w:szCs w:val="24"/>
        </w:rPr>
        <w:t xml:space="preserve"> como tácitamente consentidas y, por ende, no forman parte del estudio de fondo de la resolución que al efecto se emita en el recurso de revisión respectivo.</w:t>
      </w:r>
    </w:p>
    <w:p w14:paraId="6C1300A1" w14:textId="56806F9C" w:rsidR="00E317E2" w:rsidRDefault="00F65E60" w:rsidP="00E317E2">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el recurrente es su escrito de agravios, pues dichos aspectos no forman parte de los motivos de inconformidad y, por ende, dicha información </w:t>
      </w:r>
      <w:r w:rsidRPr="006044EA">
        <w:rPr>
          <w:rFonts w:ascii="AvantGarde Bk BT" w:hAnsi="AvantGarde Bk BT" w:cs="Arial"/>
          <w:b/>
          <w:color w:val="000000" w:themeColor="text1"/>
          <w:sz w:val="24"/>
          <w:szCs w:val="24"/>
        </w:rPr>
        <w:t>queda firme</w:t>
      </w:r>
      <w:r w:rsidRPr="006044EA">
        <w:rPr>
          <w:rFonts w:ascii="AvantGarde Bk BT" w:hAnsi="AvantGarde Bk BT" w:cs="Arial"/>
          <w:color w:val="000000" w:themeColor="text1"/>
          <w:sz w:val="24"/>
          <w:szCs w:val="24"/>
        </w:rPr>
        <w:t>.</w:t>
      </w:r>
    </w:p>
    <w:p w14:paraId="693A38EA" w14:textId="2AB7DDD4" w:rsidR="000D245A" w:rsidRDefault="001C3A5A" w:rsidP="008B2F0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su parte</w:t>
      </w:r>
      <w:r w:rsidR="000D245A">
        <w:rPr>
          <w:rFonts w:ascii="AvantGarde Bk BT" w:hAnsi="AvantGarde Bk BT" w:cs="Arial"/>
          <w:color w:val="000000" w:themeColor="text1"/>
          <w:sz w:val="24"/>
          <w:szCs w:val="24"/>
        </w:rPr>
        <w:t xml:space="preserve">, durante la sustanciación del presente recurso de revisión, </w:t>
      </w:r>
      <w:r w:rsidR="00E317E2">
        <w:rPr>
          <w:rFonts w:ascii="AvantGarde Bk BT" w:hAnsi="AvantGarde Bk BT" w:cs="Arial"/>
          <w:color w:val="000000" w:themeColor="text1"/>
          <w:sz w:val="24"/>
          <w:szCs w:val="24"/>
        </w:rPr>
        <w:t xml:space="preserve">en el informe que rindió la Coordinadora General de Recursos Humanos por conducto del Encargado del Despacho de la Unidad de Transparencia del sujeto obligado, y que se encuentra visible a foja dieciocho de autos, manifestó que la Subjefatura de la </w:t>
      </w:r>
      <w:r w:rsidR="00E317E2">
        <w:rPr>
          <w:rFonts w:ascii="AvantGarde Bk BT" w:hAnsi="AvantGarde Bk BT" w:cs="Arial"/>
          <w:color w:val="000000" w:themeColor="text1"/>
          <w:sz w:val="24"/>
          <w:szCs w:val="24"/>
        </w:rPr>
        <w:lastRenderedPageBreak/>
        <w:t>Unidad Administrativa de Personal, por medio del oficio DA/CGRH/UAP/1695/2026, informó que, derivado de la revisión del expediente que obra en sus archivos, fue entregada copia simple de la carta de</w:t>
      </w:r>
      <w:r w:rsidR="00C67621">
        <w:rPr>
          <w:rFonts w:ascii="AvantGarde Bk BT" w:hAnsi="AvantGarde Bk BT" w:cs="Arial"/>
          <w:color w:val="000000" w:themeColor="text1"/>
          <w:sz w:val="24"/>
          <w:szCs w:val="24"/>
        </w:rPr>
        <w:t xml:space="preserve"> pasante, documentación que acr</w:t>
      </w:r>
      <w:r w:rsidR="00E317E2">
        <w:rPr>
          <w:rFonts w:ascii="AvantGarde Bk BT" w:hAnsi="AvantGarde Bk BT" w:cs="Arial"/>
          <w:color w:val="000000" w:themeColor="text1"/>
          <w:sz w:val="24"/>
          <w:szCs w:val="24"/>
        </w:rPr>
        <w:t>edita las funciones de apoyo administrativo, y reiteró que la trabajadora no atiende niñas, niños y/o adolescentes directamente en el área a la que se encuentra adscrita.</w:t>
      </w:r>
    </w:p>
    <w:p w14:paraId="7EAA0065" w14:textId="4B1190A7" w:rsidR="005E7BA7" w:rsidRDefault="00A165B4" w:rsidP="00EB0C07">
      <w:pPr>
        <w:pStyle w:val="corte4fondo"/>
        <w:tabs>
          <w:tab w:val="left" w:pos="567"/>
        </w:tabs>
        <w:spacing w:after="240"/>
        <w:rPr>
          <w:rFonts w:ascii="AvantGarde Bk BT" w:hAnsi="AvantGarde Bk BT" w:cs="Arial"/>
          <w:color w:val="000000" w:themeColor="text1"/>
          <w:sz w:val="24"/>
          <w:szCs w:val="24"/>
        </w:rPr>
      </w:pPr>
      <w:r w:rsidRPr="00FE119E">
        <w:rPr>
          <w:rFonts w:ascii="AvantGarde Bk BT" w:hAnsi="AvantGarde Bk BT" w:cs="Arial"/>
          <w:color w:val="000000" w:themeColor="text1"/>
          <w:sz w:val="24"/>
          <w:szCs w:val="24"/>
        </w:rPr>
        <w:t>Sin embargo</w:t>
      </w:r>
      <w:r w:rsidR="00A03DB9" w:rsidRPr="00FE119E">
        <w:rPr>
          <w:rFonts w:ascii="AvantGarde Bk BT" w:hAnsi="AvantGarde Bk BT" w:cs="Arial"/>
          <w:color w:val="000000" w:themeColor="text1"/>
          <w:sz w:val="24"/>
          <w:szCs w:val="24"/>
        </w:rPr>
        <w:t xml:space="preserve">, </w:t>
      </w:r>
      <w:r w:rsidR="00FE119E" w:rsidRPr="00FE119E">
        <w:rPr>
          <w:rFonts w:ascii="AvantGarde Bk BT" w:hAnsi="AvantGarde Bk BT" w:cs="Arial"/>
          <w:color w:val="000000" w:themeColor="text1"/>
          <w:sz w:val="24"/>
          <w:szCs w:val="24"/>
        </w:rPr>
        <w:t>de</w:t>
      </w:r>
      <w:r w:rsidR="00FE119E">
        <w:rPr>
          <w:rFonts w:ascii="AvantGarde Bk BT" w:hAnsi="AvantGarde Bk BT" w:cs="Arial"/>
          <w:color w:val="000000" w:themeColor="text1"/>
          <w:sz w:val="24"/>
          <w:szCs w:val="24"/>
        </w:rPr>
        <w:t xml:space="preserve"> la lectura a la respuesta emitida, así como de la revisión de las constancias acompañadas a la misma, se puede advertir</w:t>
      </w:r>
      <w:r w:rsidR="005E7BA7">
        <w:rPr>
          <w:rFonts w:ascii="AvantGarde Bk BT" w:hAnsi="AvantGarde Bk BT" w:cs="Arial"/>
          <w:color w:val="000000" w:themeColor="text1"/>
          <w:sz w:val="24"/>
          <w:szCs w:val="24"/>
        </w:rPr>
        <w:t>,</w:t>
      </w:r>
      <w:r w:rsidR="00FE119E">
        <w:rPr>
          <w:rFonts w:ascii="AvantGarde Bk BT" w:hAnsi="AvantGarde Bk BT" w:cs="Arial"/>
          <w:color w:val="000000" w:themeColor="text1"/>
          <w:sz w:val="24"/>
          <w:szCs w:val="24"/>
        </w:rPr>
        <w:t xml:space="preserve"> </w:t>
      </w:r>
      <w:r w:rsidR="005E7BA7">
        <w:rPr>
          <w:rFonts w:ascii="AvantGarde Bk BT" w:hAnsi="AvantGarde Bk BT" w:cs="Arial"/>
          <w:color w:val="000000" w:themeColor="text1"/>
          <w:sz w:val="24"/>
          <w:szCs w:val="24"/>
        </w:rPr>
        <w:t>que a la respuesta se acompañó únicamente la carta de pasante de la servidora pública referida en la solicitud, sin que se realizara pronunciamiento alguno con respecto</w:t>
      </w:r>
      <w:r w:rsidR="000A5F8F">
        <w:rPr>
          <w:rFonts w:ascii="AvantGarde Bk BT" w:hAnsi="AvantGarde Bk BT" w:cs="Arial"/>
          <w:color w:val="000000" w:themeColor="text1"/>
          <w:sz w:val="24"/>
          <w:szCs w:val="24"/>
        </w:rPr>
        <w:t xml:space="preserve"> a los demás documentos peticionados.</w:t>
      </w:r>
    </w:p>
    <w:p w14:paraId="164BE3F2" w14:textId="0942E279" w:rsidR="00510843" w:rsidRPr="007A5577" w:rsidRDefault="00510843" w:rsidP="0024502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tenor, </w:t>
      </w:r>
      <w:r w:rsidR="00245021">
        <w:rPr>
          <w:rFonts w:ascii="AvantGarde Bk BT" w:hAnsi="AvantGarde Bk BT" w:cs="Arial"/>
          <w:color w:val="000000" w:themeColor="text1"/>
          <w:sz w:val="24"/>
          <w:szCs w:val="24"/>
        </w:rPr>
        <w:t xml:space="preserve">conviene señalar </w:t>
      </w:r>
      <w:r>
        <w:rPr>
          <w:rFonts w:ascii="AvantGarde Bk BT" w:hAnsi="AvantGarde Bk BT" w:cs="Arial"/>
          <w:color w:val="000000" w:themeColor="text1"/>
          <w:sz w:val="24"/>
          <w:szCs w:val="24"/>
        </w:rPr>
        <w:t xml:space="preserve">que la </w:t>
      </w:r>
      <w:r w:rsidRPr="00327C7F">
        <w:rPr>
          <w:rFonts w:ascii="AvantGarde Bk BT" w:hAnsi="AvantGarde Bk BT" w:cs="Arial"/>
          <w:sz w:val="24"/>
          <w:szCs w:val="24"/>
        </w:rPr>
        <w:t>Ley de Transparencia</w:t>
      </w:r>
      <w:r>
        <w:rPr>
          <w:rFonts w:ascii="AvantGarde Bk BT" w:hAnsi="AvantGarde Bk BT" w:cs="Arial"/>
          <w:sz w:val="24"/>
          <w:szCs w:val="24"/>
        </w:rPr>
        <w:t xml:space="preserve"> local</w:t>
      </w:r>
      <w:r>
        <w:rPr>
          <w:rFonts w:ascii="AvantGarde Bk BT" w:hAnsi="AvantGarde Bk BT" w:cs="Arial"/>
          <w:color w:val="000000" w:themeColor="text1"/>
          <w:sz w:val="24"/>
          <w:szCs w:val="24"/>
        </w:rPr>
        <w:t xml:space="preserve"> prescribe que </w:t>
      </w:r>
      <w:r w:rsidRPr="00DA312C">
        <w:rPr>
          <w:rFonts w:ascii="AvantGarde Bk BT" w:hAnsi="AvantGarde Bk BT" w:cs="Arial"/>
          <w:b/>
          <w:sz w:val="24"/>
          <w:szCs w:val="24"/>
          <w:u w:val="single"/>
        </w:rPr>
        <w:t>los sujetos obligados se encuentran constreñidos a proporcionar la información que se encuentra en su posesión</w:t>
      </w:r>
      <w:r w:rsidRPr="00DA312C">
        <w:rPr>
          <w:rFonts w:ascii="AvantGarde Bk BT" w:hAnsi="AvantGarde Bk BT" w:cs="Arial"/>
          <w:sz w:val="24"/>
          <w:szCs w:val="24"/>
        </w:rPr>
        <w:t>, lo anterior para efecto de permitir que el derecho de acceso a la información se encuentre satisfecho</w:t>
      </w:r>
      <w:r w:rsidRPr="00327C7F">
        <w:rPr>
          <w:rFonts w:ascii="AvantGarde Bk BT" w:hAnsi="AvantGarde Bk BT" w:cs="Arial"/>
          <w:sz w:val="24"/>
          <w:szCs w:val="24"/>
        </w:rPr>
        <w:t>.</w:t>
      </w:r>
      <w:r w:rsidRPr="00327C7F">
        <w:rPr>
          <w:rFonts w:ascii="AvantGarde Bk BT" w:hAnsi="AvantGarde Bk BT" w:cs="Arial"/>
          <w:sz w:val="24"/>
          <w:szCs w:val="24"/>
          <w:vertAlign w:val="superscript"/>
        </w:rPr>
        <w:footnoteReference w:id="2"/>
      </w:r>
    </w:p>
    <w:p w14:paraId="787470A2" w14:textId="77777777" w:rsidR="00510843" w:rsidRDefault="00510843" w:rsidP="00510843">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w:t>
      </w:r>
      <w:r>
        <w:rPr>
          <w:rFonts w:ascii="AvantGarde Bk BT" w:hAnsi="AvantGarde Bk BT" w:cs="Arial"/>
          <w:sz w:val="24"/>
          <w:szCs w:val="24"/>
        </w:rPr>
        <w:t xml:space="preserve">la ley en comento prevé que </w:t>
      </w:r>
      <w:r w:rsidRPr="00F337EC">
        <w:rPr>
          <w:rFonts w:ascii="AvantGarde Bk BT" w:hAnsi="AvantGarde Bk BT" w:cs="Arial"/>
          <w:sz w:val="24"/>
          <w:szCs w:val="24"/>
        </w:rPr>
        <w:t>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3"/>
      </w:r>
    </w:p>
    <w:p w14:paraId="7D6D1EFA" w14:textId="7A94F0DD" w:rsidR="00EB0C07" w:rsidRPr="00EB0C07" w:rsidRDefault="00510843" w:rsidP="00EB0C07">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lastRenderedPageBreak/>
        <w:t xml:space="preserve">Bajo </w:t>
      </w:r>
      <w:r w:rsidR="00BF794C">
        <w:rPr>
          <w:rFonts w:ascii="AvantGarde Bk BT" w:hAnsi="AvantGarde Bk BT" w:cs="Arial"/>
          <w:sz w:val="24"/>
          <w:szCs w:val="24"/>
        </w:rPr>
        <w:t>este contexto</w:t>
      </w:r>
      <w:r>
        <w:rPr>
          <w:rFonts w:ascii="AvantGarde Bk BT" w:hAnsi="AvantGarde Bk BT" w:cs="Arial"/>
          <w:sz w:val="24"/>
          <w:szCs w:val="24"/>
        </w:rPr>
        <w:t xml:space="preserve">, </w:t>
      </w:r>
      <w:r w:rsidR="002976B4">
        <w:rPr>
          <w:rFonts w:ascii="AvantGarde Bk BT" w:hAnsi="AvantGarde Bk BT" w:cs="Arial"/>
          <w:sz w:val="24"/>
          <w:szCs w:val="24"/>
        </w:rPr>
        <w:t>adicionalmente</w:t>
      </w:r>
      <w:r w:rsidR="00BF794C">
        <w:rPr>
          <w:rFonts w:ascii="AvantGarde Bk BT" w:hAnsi="AvantGarde Bk BT" w:cs="Arial"/>
          <w:sz w:val="24"/>
          <w:szCs w:val="24"/>
        </w:rPr>
        <w:t xml:space="preserve"> </w:t>
      </w:r>
      <w:r>
        <w:rPr>
          <w:rFonts w:ascii="AvantGarde Bk BT" w:hAnsi="AvantGarde Bk BT" w:cs="Arial"/>
          <w:sz w:val="24"/>
          <w:szCs w:val="24"/>
        </w:rPr>
        <w:t xml:space="preserve">es </w:t>
      </w:r>
      <w:r w:rsidR="00BF794C">
        <w:rPr>
          <w:rFonts w:ascii="AvantGarde Bk BT" w:hAnsi="AvantGarde Bk BT" w:cs="Arial"/>
          <w:sz w:val="24"/>
          <w:szCs w:val="24"/>
        </w:rPr>
        <w:t>pertinente</w:t>
      </w:r>
      <w:r>
        <w:rPr>
          <w:rFonts w:ascii="AvantGarde Bk BT" w:hAnsi="AvantGarde Bk BT" w:cs="Arial"/>
          <w:sz w:val="24"/>
          <w:szCs w:val="24"/>
        </w:rPr>
        <w:t xml:space="preserve"> reiterar que los sujetos obligados </w:t>
      </w:r>
      <w:r w:rsidRPr="00BF794C">
        <w:rPr>
          <w:rFonts w:ascii="AvantGarde Bk BT" w:hAnsi="AvantGarde Bk BT" w:cs="Arial"/>
          <w:b/>
          <w:sz w:val="24"/>
          <w:szCs w:val="24"/>
          <w:u w:val="single"/>
        </w:rPr>
        <w:t>deben realizar la búsqueda de la información solicitada dentro del cúmulo de documentos que, conforme a sus atribuciones y/o facultades, se encuentren constreñidos a generar, poseer y/o archivar</w:t>
      </w:r>
      <w:r w:rsidR="005E7BA7">
        <w:rPr>
          <w:rStyle w:val="Refdenotaalpie"/>
          <w:rFonts w:ascii="AvantGarde Bk BT" w:hAnsi="AvantGarde Bk BT" w:cs="Arial"/>
          <w:b/>
          <w:sz w:val="24"/>
          <w:szCs w:val="24"/>
          <w:u w:val="single"/>
        </w:rPr>
        <w:footnoteReference w:id="4"/>
      </w:r>
      <w:r w:rsidR="00EB0C07">
        <w:rPr>
          <w:rFonts w:ascii="AvantGarde Bk BT" w:hAnsi="AvantGarde Bk BT" w:cs="Arial"/>
          <w:sz w:val="24"/>
          <w:szCs w:val="24"/>
        </w:rPr>
        <w:t>.</w:t>
      </w:r>
    </w:p>
    <w:p w14:paraId="447D9B4F" w14:textId="47C7F18D" w:rsidR="00965254" w:rsidRDefault="00EB0C07" w:rsidP="00965254">
      <w:pPr>
        <w:pStyle w:val="corte4fondo"/>
        <w:tabs>
          <w:tab w:val="left" w:pos="567"/>
        </w:tabs>
        <w:spacing w:after="240"/>
        <w:ind w:firstLine="680"/>
        <w:rPr>
          <w:rFonts w:ascii="AvantGarde Bk BT" w:hAnsi="AvantGarde Bk BT" w:cs="Arial"/>
          <w:sz w:val="24"/>
          <w:szCs w:val="24"/>
        </w:rPr>
      </w:pPr>
      <w:r w:rsidRPr="00EB0C07">
        <w:rPr>
          <w:rFonts w:ascii="AvantGarde Bk BT" w:hAnsi="AvantGarde Bk BT" w:cs="Arial"/>
          <w:sz w:val="24"/>
          <w:szCs w:val="24"/>
        </w:rPr>
        <w:t xml:space="preserve">Ahora, </w:t>
      </w:r>
      <w:r w:rsidR="00965254">
        <w:rPr>
          <w:rFonts w:ascii="AvantGarde Bk BT" w:hAnsi="AvantGarde Bk BT" w:cs="Arial"/>
          <w:sz w:val="24"/>
          <w:szCs w:val="24"/>
        </w:rPr>
        <w:t xml:space="preserve">de acuerdo con el artículo 11 fracciones I y V del Reglamento Interno de la Secretaría de Educación del Gobierno del Estado, la </w:t>
      </w:r>
      <w:r w:rsidR="00965254" w:rsidRPr="00965254">
        <w:rPr>
          <w:rFonts w:ascii="AvantGarde Bk BT" w:hAnsi="AvantGarde Bk BT" w:cs="Arial"/>
          <w:sz w:val="24"/>
          <w:szCs w:val="24"/>
        </w:rPr>
        <w:t xml:space="preserve">Dirección de Administración, contará con </w:t>
      </w:r>
      <w:r w:rsidR="00965254">
        <w:rPr>
          <w:rFonts w:ascii="AvantGarde Bk BT" w:hAnsi="AvantGarde Bk BT" w:cs="Arial"/>
          <w:sz w:val="24"/>
          <w:szCs w:val="24"/>
        </w:rPr>
        <w:t xml:space="preserve">una Coordinación General de Recursos Humanos para dirigir </w:t>
      </w:r>
      <w:r w:rsidR="00965254" w:rsidRPr="00965254">
        <w:rPr>
          <w:rFonts w:ascii="AvantGarde Bk BT" w:hAnsi="AvantGarde Bk BT" w:cs="Arial"/>
          <w:sz w:val="24"/>
          <w:szCs w:val="24"/>
        </w:rPr>
        <w:t>y coordinar las actividades relativas a la administración, contratación, cambio de situación y de desarrollo del personal de la Secretaría</w:t>
      </w:r>
      <w:r w:rsidR="00965254">
        <w:rPr>
          <w:rStyle w:val="Refdenotaalpie"/>
          <w:rFonts w:ascii="AvantGarde Bk BT" w:hAnsi="AvantGarde Bk BT" w:cs="Arial"/>
          <w:sz w:val="24"/>
          <w:szCs w:val="24"/>
        </w:rPr>
        <w:footnoteReference w:id="5"/>
      </w:r>
      <w:r w:rsidR="00965254">
        <w:rPr>
          <w:rFonts w:ascii="AvantGarde Bk BT" w:hAnsi="AvantGarde Bk BT" w:cs="Arial"/>
          <w:sz w:val="24"/>
          <w:szCs w:val="24"/>
        </w:rPr>
        <w:t>.</w:t>
      </w:r>
    </w:p>
    <w:p w14:paraId="4153865A" w14:textId="6AE66657" w:rsidR="005E35D6" w:rsidRDefault="00965254" w:rsidP="003F4326">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 La cual, a su vez, </w:t>
      </w:r>
      <w:r w:rsidR="003F4326">
        <w:rPr>
          <w:rFonts w:ascii="AvantGarde Bk BT" w:hAnsi="AvantGarde Bk BT" w:cs="Arial"/>
          <w:sz w:val="24"/>
          <w:szCs w:val="24"/>
        </w:rPr>
        <w:t xml:space="preserve">está integrada por la </w:t>
      </w:r>
      <w:r w:rsidRPr="00965254">
        <w:rPr>
          <w:rFonts w:ascii="AvantGarde Bk BT" w:hAnsi="AvantGarde Bk BT" w:cs="Arial"/>
          <w:sz w:val="24"/>
          <w:szCs w:val="24"/>
        </w:rPr>
        <w:t>Unidad Administrativa de Personal</w:t>
      </w:r>
      <w:r w:rsidR="003F4326">
        <w:rPr>
          <w:rFonts w:ascii="AvantGarde Bk BT" w:hAnsi="AvantGarde Bk BT" w:cs="Arial"/>
          <w:sz w:val="24"/>
          <w:szCs w:val="24"/>
        </w:rPr>
        <w:t>, misma que según se encuentra descrito en el Manual de Organización de la Coordinación General de Recursos Humanos, es la encargada de a</w:t>
      </w:r>
      <w:r w:rsidR="005E35D6" w:rsidRPr="005E35D6">
        <w:rPr>
          <w:rFonts w:ascii="AvantGarde Bk BT" w:hAnsi="AvantGarde Bk BT" w:cs="Arial"/>
          <w:sz w:val="24"/>
          <w:szCs w:val="24"/>
        </w:rPr>
        <w:t>dministrar los recursos humanos ubicados en las Oficinas Administrativas</w:t>
      </w:r>
      <w:r>
        <w:rPr>
          <w:rFonts w:ascii="AvantGarde Bk BT" w:hAnsi="AvantGarde Bk BT" w:cs="Arial"/>
          <w:sz w:val="24"/>
          <w:szCs w:val="24"/>
        </w:rPr>
        <w:t xml:space="preserve"> </w:t>
      </w:r>
      <w:r w:rsidR="005E35D6" w:rsidRPr="005E35D6">
        <w:rPr>
          <w:rFonts w:ascii="AvantGarde Bk BT" w:hAnsi="AvantGarde Bk BT" w:cs="Arial"/>
          <w:sz w:val="24"/>
          <w:szCs w:val="24"/>
        </w:rPr>
        <w:t>Centrales</w:t>
      </w:r>
      <w:r w:rsidR="003F4326">
        <w:rPr>
          <w:rStyle w:val="Refdenotaalpie"/>
          <w:rFonts w:ascii="AvantGarde Bk BT" w:hAnsi="AvantGarde Bk BT" w:cs="Arial"/>
          <w:sz w:val="24"/>
          <w:szCs w:val="24"/>
        </w:rPr>
        <w:footnoteReference w:id="6"/>
      </w:r>
      <w:r w:rsidR="005E35D6" w:rsidRPr="005E35D6">
        <w:rPr>
          <w:rFonts w:ascii="AvantGarde Bk BT" w:hAnsi="AvantGarde Bk BT" w:cs="Arial"/>
          <w:sz w:val="24"/>
          <w:szCs w:val="24"/>
        </w:rPr>
        <w:t>.</w:t>
      </w:r>
    </w:p>
    <w:p w14:paraId="0E85D2D8" w14:textId="77777777" w:rsidR="002573EE" w:rsidRDefault="006A5325" w:rsidP="002573EE">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Por tanto, al ser estas áreas competentes para conocer de lo solicitado, resultaba necesario que, al momento de emitirse la contestación, previa búsqueda de la información en sus archivos, se pronunciaran respecto de la existencia o inexistencia de los documentos requeridos</w:t>
      </w:r>
      <w:r w:rsidR="002573EE">
        <w:rPr>
          <w:rFonts w:ascii="AvantGarde Bk BT" w:hAnsi="AvantGarde Bk BT" w:cs="Arial"/>
          <w:sz w:val="24"/>
          <w:szCs w:val="24"/>
        </w:rPr>
        <w:t>.</w:t>
      </w:r>
    </w:p>
    <w:p w14:paraId="617E0DE3" w14:textId="234A8D4B" w:rsidR="006A5325" w:rsidRDefault="006A5325" w:rsidP="00407D6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Es decir, </w:t>
      </w:r>
      <w:r w:rsidR="002573EE">
        <w:rPr>
          <w:rFonts w:ascii="AvantGarde Bk BT" w:hAnsi="AvantGarde Bk BT" w:cs="Arial"/>
          <w:sz w:val="24"/>
          <w:szCs w:val="24"/>
        </w:rPr>
        <w:t xml:space="preserve">si en sus archivos únicamente obra la carta de pasante, </w:t>
      </w:r>
      <w:r w:rsidR="002573EE" w:rsidRPr="002976B4">
        <w:rPr>
          <w:rFonts w:ascii="AvantGarde Bk BT" w:hAnsi="AvantGarde Bk BT" w:cs="Arial"/>
          <w:sz w:val="24"/>
          <w:szCs w:val="24"/>
          <w:u w:val="single"/>
        </w:rPr>
        <w:t xml:space="preserve">entonces se debió </w:t>
      </w:r>
      <w:r w:rsidR="002573EE" w:rsidRPr="002976B4">
        <w:rPr>
          <w:rFonts w:ascii="AvantGarde Bk BT" w:hAnsi="AvantGarde Bk BT" w:cs="Arial"/>
          <w:color w:val="000000" w:themeColor="text1"/>
          <w:sz w:val="24"/>
          <w:szCs w:val="24"/>
          <w:u w:val="single"/>
        </w:rPr>
        <w:t>motivar la respuesta en función de las causas que motiven la inexistencia de los documentos relativos al título y la c</w:t>
      </w:r>
      <w:r w:rsidR="00407D60" w:rsidRPr="002976B4">
        <w:rPr>
          <w:rFonts w:ascii="AvantGarde Bk BT" w:hAnsi="AvantGarde Bk BT" w:cs="Arial"/>
          <w:color w:val="000000" w:themeColor="text1"/>
          <w:sz w:val="24"/>
          <w:szCs w:val="24"/>
          <w:u w:val="single"/>
        </w:rPr>
        <w:t>édula profesional</w:t>
      </w:r>
      <w:r w:rsidR="002976B4">
        <w:rPr>
          <w:rStyle w:val="Refdenotaalpie"/>
          <w:rFonts w:ascii="AvantGarde Bk BT" w:hAnsi="AvantGarde Bk BT" w:cs="Arial"/>
          <w:color w:val="000000" w:themeColor="text1"/>
          <w:sz w:val="24"/>
          <w:szCs w:val="24"/>
          <w:u w:val="single"/>
        </w:rPr>
        <w:footnoteReference w:id="7"/>
      </w:r>
      <w:r w:rsidR="00407D60">
        <w:rPr>
          <w:rFonts w:ascii="AvantGarde Bk BT" w:hAnsi="AvantGarde Bk BT" w:cs="Arial"/>
          <w:color w:val="000000" w:themeColor="text1"/>
          <w:sz w:val="24"/>
          <w:szCs w:val="24"/>
        </w:rPr>
        <w:t xml:space="preserve">, y señalar si esta circunstancia </w:t>
      </w:r>
      <w:r w:rsidR="002573EE">
        <w:rPr>
          <w:rFonts w:ascii="AvantGarde Bk BT" w:hAnsi="AvantGarde Bk BT" w:cs="Arial"/>
          <w:sz w:val="24"/>
          <w:szCs w:val="24"/>
        </w:rPr>
        <w:t>obedece a que este es</w:t>
      </w:r>
      <w:r w:rsidR="00407D60">
        <w:rPr>
          <w:rFonts w:ascii="AvantGarde Bk BT" w:hAnsi="AvantGarde Bk BT" w:cs="Arial"/>
          <w:sz w:val="24"/>
          <w:szCs w:val="24"/>
        </w:rPr>
        <w:t xml:space="preserve"> </w:t>
      </w:r>
      <w:r w:rsidR="002573EE">
        <w:rPr>
          <w:rFonts w:ascii="AvantGarde Bk BT" w:hAnsi="AvantGarde Bk BT" w:cs="Arial"/>
          <w:sz w:val="24"/>
          <w:szCs w:val="24"/>
        </w:rPr>
        <w:t xml:space="preserve">el único comprobante de estudios con el que cuenta la persona auxiliar administrativa, </w:t>
      </w:r>
      <w:r w:rsidR="00407D60">
        <w:rPr>
          <w:rFonts w:ascii="AvantGarde Bk BT" w:hAnsi="AvantGarde Bk BT" w:cs="Arial"/>
          <w:sz w:val="24"/>
          <w:szCs w:val="24"/>
        </w:rPr>
        <w:t>y por consiguiente</w:t>
      </w:r>
      <w:r w:rsidR="002573EE">
        <w:rPr>
          <w:rFonts w:ascii="AvantGarde Bk BT" w:hAnsi="AvantGarde Bk BT" w:cs="Arial"/>
          <w:sz w:val="24"/>
          <w:szCs w:val="24"/>
        </w:rPr>
        <w:t xml:space="preserve">, </w:t>
      </w:r>
      <w:r w:rsidR="00407D60">
        <w:rPr>
          <w:rFonts w:ascii="AvantGarde Bk BT" w:hAnsi="AvantGarde Bk BT" w:cs="Arial"/>
          <w:sz w:val="24"/>
          <w:szCs w:val="24"/>
        </w:rPr>
        <w:t>como</w:t>
      </w:r>
      <w:r w:rsidR="002573EE">
        <w:rPr>
          <w:rFonts w:ascii="AvantGarde Bk BT" w:hAnsi="AvantGarde Bk BT" w:cs="Arial"/>
          <w:sz w:val="24"/>
          <w:szCs w:val="24"/>
        </w:rPr>
        <w:t xml:space="preserve"> consecuencia lógica no </w:t>
      </w:r>
      <w:r w:rsidR="002573EE">
        <w:rPr>
          <w:rFonts w:ascii="AvantGarde Bk BT" w:hAnsi="AvantGarde Bk BT" w:cs="Arial"/>
          <w:sz w:val="24"/>
          <w:szCs w:val="24"/>
        </w:rPr>
        <w:lastRenderedPageBreak/>
        <w:t>existen el título ni la</w:t>
      </w:r>
      <w:r w:rsidR="00407D60">
        <w:rPr>
          <w:rFonts w:ascii="AvantGarde Bk BT" w:hAnsi="AvantGarde Bk BT" w:cs="Arial"/>
          <w:sz w:val="24"/>
          <w:szCs w:val="24"/>
        </w:rPr>
        <w:t xml:space="preserve"> </w:t>
      </w:r>
      <w:r w:rsidR="002573EE">
        <w:rPr>
          <w:rFonts w:ascii="AvantGarde Bk BT" w:hAnsi="AvantGarde Bk BT" w:cs="Arial"/>
          <w:sz w:val="24"/>
          <w:szCs w:val="24"/>
        </w:rPr>
        <w:t>cédula profesional</w:t>
      </w:r>
      <w:r w:rsidR="00407D60">
        <w:rPr>
          <w:rFonts w:ascii="AvantGarde Bk BT" w:hAnsi="AvantGarde Bk BT" w:cs="Arial"/>
          <w:sz w:val="24"/>
          <w:szCs w:val="24"/>
        </w:rPr>
        <w:t>; o en su caso, si es porque el área no ha requerido documentación adicional</w:t>
      </w:r>
      <w:r w:rsidR="002976B4">
        <w:rPr>
          <w:rFonts w:ascii="AvantGarde Bk BT" w:hAnsi="AvantGarde Bk BT" w:cs="Arial"/>
          <w:sz w:val="24"/>
          <w:szCs w:val="24"/>
        </w:rPr>
        <w:t>.</w:t>
      </w:r>
    </w:p>
    <w:p w14:paraId="4342EDDC" w14:textId="1EC28025" w:rsidR="002976B4" w:rsidRPr="002976B4" w:rsidRDefault="000E33B9" w:rsidP="002976B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De modo semejante sucede</w:t>
      </w:r>
      <w:r w:rsidR="002976B4">
        <w:rPr>
          <w:rFonts w:ascii="AvantGarde Bk BT" w:hAnsi="AvantGarde Bk BT" w:cs="Arial"/>
          <w:color w:val="000000" w:themeColor="text1"/>
          <w:sz w:val="24"/>
          <w:szCs w:val="24"/>
        </w:rPr>
        <w:t xml:space="preserve"> en </w:t>
      </w:r>
      <w:r w:rsidR="007278C8">
        <w:rPr>
          <w:rFonts w:ascii="AvantGarde Bk BT" w:hAnsi="AvantGarde Bk BT" w:cs="Arial"/>
          <w:color w:val="000000" w:themeColor="text1"/>
          <w:sz w:val="24"/>
          <w:szCs w:val="24"/>
        </w:rPr>
        <w:t xml:space="preserve">lo tocante </w:t>
      </w:r>
      <w:r w:rsidR="002976B4">
        <w:rPr>
          <w:rFonts w:ascii="AvantGarde Bk BT" w:hAnsi="AvantGarde Bk BT" w:cs="Arial"/>
          <w:color w:val="000000" w:themeColor="text1"/>
          <w:sz w:val="24"/>
          <w:szCs w:val="24"/>
        </w:rPr>
        <w:t xml:space="preserve">a los documentos consistentes en currículum vitae y certificaciones, </w:t>
      </w:r>
      <w:bookmarkStart w:id="1" w:name="_GoBack"/>
      <w:bookmarkEnd w:id="1"/>
      <w:r w:rsidR="002976B4" w:rsidRPr="002976B4">
        <w:rPr>
          <w:rFonts w:ascii="AvantGarde Bk BT" w:hAnsi="AvantGarde Bk BT" w:cs="Arial"/>
          <w:color w:val="000000" w:themeColor="text1"/>
          <w:sz w:val="24"/>
          <w:szCs w:val="24"/>
        </w:rPr>
        <w:t xml:space="preserve">con independencia de que brinde o no atención a niñas, niños y/o adolescentes, </w:t>
      </w:r>
      <w:r w:rsidR="002976B4">
        <w:rPr>
          <w:rFonts w:ascii="AvantGarde Bk BT" w:hAnsi="AvantGarde Bk BT" w:cs="Arial"/>
          <w:color w:val="000000" w:themeColor="text1"/>
          <w:sz w:val="24"/>
          <w:szCs w:val="24"/>
        </w:rPr>
        <w:t xml:space="preserve">ya que </w:t>
      </w:r>
      <w:r w:rsidR="002976B4">
        <w:rPr>
          <w:rFonts w:ascii="AvantGarde Bk BT" w:hAnsi="AvantGarde Bk BT" w:cs="Arial"/>
          <w:sz w:val="24"/>
          <w:szCs w:val="24"/>
        </w:rPr>
        <w:t xml:space="preserve">los sujetos obligados se encuentran sujetos al principio de exhaustividad y congruencia, es decir, que </w:t>
      </w:r>
      <w:r w:rsidR="002976B4" w:rsidRPr="00380C3A">
        <w:rPr>
          <w:rFonts w:ascii="AvantGarde Bk BT" w:hAnsi="AvantGarde Bk BT" w:cs="Arial"/>
          <w:b/>
          <w:sz w:val="24"/>
          <w:szCs w:val="24"/>
          <w:u w:val="single"/>
        </w:rPr>
        <w:t>deben atender expresamente a cada uno de los puntos solicitados</w:t>
      </w:r>
      <w:r w:rsidR="002976B4">
        <w:rPr>
          <w:rFonts w:ascii="AvantGarde Bk BT" w:hAnsi="AvantGarde Bk BT" w:cs="Arial"/>
          <w:sz w:val="24"/>
          <w:szCs w:val="24"/>
        </w:rPr>
        <w:t xml:space="preserve"> y debe existir </w:t>
      </w:r>
      <w:r w:rsidR="002976B4" w:rsidRPr="003B38E1">
        <w:rPr>
          <w:rFonts w:ascii="AvantGarde Bk BT" w:hAnsi="AvantGarde Bk BT" w:cs="Arial"/>
          <w:sz w:val="24"/>
          <w:szCs w:val="24"/>
        </w:rPr>
        <w:t>concordancia entre el requerimiento formulado por el particular y la respuesta proporcionada</w:t>
      </w:r>
      <w:r w:rsidR="002976B4">
        <w:rPr>
          <w:rFonts w:ascii="AvantGarde Bk BT" w:hAnsi="AvantGarde Bk BT" w:cs="Arial"/>
          <w:sz w:val="24"/>
          <w:szCs w:val="24"/>
        </w:rPr>
        <w:t>.</w:t>
      </w:r>
    </w:p>
    <w:p w14:paraId="79ABF09A" w14:textId="4085F116" w:rsidR="002976B4" w:rsidRDefault="002976B4" w:rsidP="002976B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Sirve de apoyo el siguiente criterio emitido por el </w:t>
      </w:r>
      <w:r w:rsidR="00FB019B">
        <w:rPr>
          <w:rFonts w:ascii="AvantGarde Bk BT" w:hAnsi="AvantGarde Bk BT" w:cs="Arial"/>
          <w:sz w:val="24"/>
          <w:szCs w:val="24"/>
        </w:rPr>
        <w:t xml:space="preserve">entonces </w:t>
      </w:r>
      <w:r>
        <w:rPr>
          <w:rFonts w:ascii="AvantGarde Bk BT" w:hAnsi="AvantGarde Bk BT" w:cs="Arial"/>
          <w:sz w:val="24"/>
          <w:szCs w:val="24"/>
        </w:rPr>
        <w:t xml:space="preserve">Instituto Nacional de Transparencia, </w:t>
      </w:r>
      <w:r w:rsidR="00FB019B">
        <w:rPr>
          <w:rFonts w:ascii="AvantGarde Bk BT" w:hAnsi="AvantGarde Bk BT" w:cs="Arial"/>
          <w:sz w:val="24"/>
          <w:szCs w:val="24"/>
        </w:rPr>
        <w:t xml:space="preserve">Acceso a la </w:t>
      </w:r>
      <w:r>
        <w:rPr>
          <w:rFonts w:ascii="AvantGarde Bk BT" w:hAnsi="AvantGarde Bk BT" w:cs="Arial"/>
          <w:sz w:val="24"/>
          <w:szCs w:val="24"/>
        </w:rPr>
        <w:t>Información y Protección de Datos</w:t>
      </w:r>
      <w:r w:rsidR="00FB019B">
        <w:rPr>
          <w:rFonts w:ascii="AvantGarde Bk BT" w:hAnsi="AvantGarde Bk BT" w:cs="Arial"/>
          <w:sz w:val="24"/>
          <w:szCs w:val="24"/>
        </w:rPr>
        <w:t xml:space="preserve"> Personales</w:t>
      </w:r>
      <w:r>
        <w:rPr>
          <w:rFonts w:ascii="AvantGarde Bk BT" w:hAnsi="AvantGarde Bk BT" w:cs="Arial"/>
          <w:sz w:val="24"/>
          <w:szCs w:val="24"/>
        </w:rPr>
        <w:t>:</w:t>
      </w:r>
    </w:p>
    <w:p w14:paraId="76CF3546" w14:textId="07753AE5" w:rsidR="002573EE" w:rsidRPr="00380C3A" w:rsidRDefault="002976B4" w:rsidP="00380C3A">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02/17. Congruencia y </w:t>
      </w:r>
      <w:proofErr w:type="gramStart"/>
      <w:r w:rsidRPr="00847F87">
        <w:rPr>
          <w:rFonts w:ascii="AvantGarde Bk BT" w:hAnsi="AvantGarde Bk BT" w:cs="Arial"/>
          <w:b/>
          <w:i/>
          <w:sz w:val="22"/>
          <w:szCs w:val="24"/>
        </w:rPr>
        <w:t>exhaustividad.-</w:t>
      </w:r>
      <w:proofErr w:type="gramEnd"/>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140B219A" w14:textId="627888DA" w:rsidR="00120F1E" w:rsidRDefault="00180332" w:rsidP="000F3CBB">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 por lo anterior, que tal como se adolece la persona recurrente, </w:t>
      </w:r>
      <w:r w:rsidR="002A4861">
        <w:rPr>
          <w:rFonts w:ascii="AvantGarde Bk BT" w:hAnsi="AvantGarde Bk BT" w:cs="Arial"/>
          <w:color w:val="000000" w:themeColor="text1"/>
          <w:sz w:val="24"/>
          <w:szCs w:val="24"/>
        </w:rPr>
        <w:t>la respuesta que recibió es incompleta.</w:t>
      </w:r>
    </w:p>
    <w:p w14:paraId="17EE61A5" w14:textId="64A1B56A" w:rsidR="00FE4854" w:rsidRDefault="000E7D70" w:rsidP="009F7521">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tanto, </w:t>
      </w:r>
      <w:r w:rsidR="00162C05">
        <w:rPr>
          <w:rFonts w:ascii="AvantGarde Bk BT" w:hAnsi="AvantGarde Bk BT" w:cs="Arial"/>
          <w:color w:val="000000" w:themeColor="text1"/>
          <w:sz w:val="24"/>
          <w:szCs w:val="24"/>
        </w:rPr>
        <w:t xml:space="preserve">debe modificarse la respuesta otorgada por la autoridad, para efecto de que </w:t>
      </w:r>
      <w:r w:rsidR="00490407">
        <w:rPr>
          <w:rFonts w:ascii="AvantGarde Bk BT" w:hAnsi="AvantGarde Bk BT" w:cs="Arial"/>
          <w:color w:val="000000" w:themeColor="text1"/>
          <w:sz w:val="24"/>
          <w:szCs w:val="24"/>
        </w:rPr>
        <w:t>se emita una nueva en la que, de manera fundada y motivada, se atienda expresamente a cada uno de los puntos de la solicitud de información.</w:t>
      </w:r>
    </w:p>
    <w:p w14:paraId="4FAF8AF3" w14:textId="0D51C442" w:rsidR="003A6C5C" w:rsidRPr="00F87B25" w:rsidRDefault="00CC5859"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3A6C5C">
        <w:rPr>
          <w:rFonts w:ascii="AvantGarde Bk BT" w:hAnsi="AvantGarde Bk BT" w:cs="Arial"/>
          <w:b/>
          <w:color w:val="000000" w:themeColor="text1"/>
          <w:sz w:val="24"/>
          <w:szCs w:val="24"/>
        </w:rPr>
        <w:t>.1. Sentido y efectos de esta resolución.</w:t>
      </w:r>
    </w:p>
    <w:p w14:paraId="1C726598" w14:textId="1ECD8B53" w:rsidR="003A6C5C" w:rsidRDefault="003A6C5C" w:rsidP="00105712">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9F7521">
        <w:rPr>
          <w:rFonts w:ascii="AvantGarde Bk BT" w:hAnsi="AvantGarde Bk BT" w:cs="Arial"/>
          <w:b/>
          <w:bCs/>
          <w:color w:val="000000" w:themeColor="text1"/>
          <w:sz w:val="24"/>
          <w:szCs w:val="24"/>
        </w:rPr>
        <w:t>MODIFICA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002B1473" w14:textId="42F07938" w:rsidR="00490407" w:rsidRDefault="00CC5859" w:rsidP="00490407">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5.1.2</w:t>
      </w:r>
      <w:r w:rsidR="00345D66" w:rsidRPr="003B70F0">
        <w:rPr>
          <w:rFonts w:ascii="AvantGarde Bk BT" w:hAnsi="AvantGarde Bk BT" w:cs="Arial"/>
          <w:b/>
          <w:color w:val="000000" w:themeColor="text1"/>
          <w:sz w:val="24"/>
          <w:szCs w:val="24"/>
        </w:rPr>
        <w:t>.</w:t>
      </w:r>
      <w:r w:rsidR="00DF0E07">
        <w:rPr>
          <w:rFonts w:ascii="AvantGarde Bk BT" w:hAnsi="AvantGarde Bk BT" w:cs="Arial"/>
          <w:b/>
          <w:color w:val="000000" w:themeColor="text1"/>
          <w:sz w:val="24"/>
          <w:szCs w:val="24"/>
        </w:rPr>
        <w:t xml:space="preserve"> </w:t>
      </w:r>
      <w:r w:rsidR="00490407">
        <w:rPr>
          <w:rFonts w:ascii="AvantGarde Bk BT" w:hAnsi="AvantGarde Bk BT" w:cs="Arial"/>
          <w:color w:val="000000" w:themeColor="text1"/>
          <w:sz w:val="24"/>
          <w:szCs w:val="24"/>
        </w:rPr>
        <w:t>Emita una nueva respuesta en la que, de manera fundada y motivada, se contesten todos los puntos de la solicitud de información.</w:t>
      </w:r>
    </w:p>
    <w:p w14:paraId="597243AF" w14:textId="0A126EA3" w:rsidR="008910DC" w:rsidRDefault="00CC5859" w:rsidP="00DF0E07">
      <w:pPr>
        <w:tabs>
          <w:tab w:val="left" w:pos="567"/>
        </w:tabs>
        <w:spacing w:after="240" w:line="360" w:lineRule="auto"/>
        <w:ind w:left="680"/>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3A6C5C">
        <w:rPr>
          <w:rFonts w:ascii="AvantGarde Bk BT" w:hAnsi="AvantGarde Bk BT" w:cs="Arial"/>
          <w:b/>
          <w:color w:val="000000" w:themeColor="text1"/>
          <w:sz w:val="24"/>
          <w:szCs w:val="24"/>
        </w:rPr>
        <w:t xml:space="preserve">.2. </w:t>
      </w:r>
      <w:r w:rsidR="008910DC">
        <w:rPr>
          <w:rFonts w:ascii="AvantGarde Bk BT" w:hAnsi="AvantGarde Bk BT" w:cs="Arial"/>
          <w:b/>
          <w:color w:val="000000" w:themeColor="text1"/>
          <w:sz w:val="24"/>
          <w:szCs w:val="24"/>
        </w:rPr>
        <w:t xml:space="preserve">Modalidad de entrega de la información. </w:t>
      </w:r>
    </w:p>
    <w:p w14:paraId="1869D925" w14:textId="568895D0" w:rsidR="00BE0D7D" w:rsidRPr="0087103E" w:rsidRDefault="0087103E" w:rsidP="0087103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637FFB31" w14:textId="6B0AD463" w:rsidR="003A6C5C" w:rsidRPr="00DF0E07" w:rsidRDefault="008910DC" w:rsidP="00DF0E07">
      <w:pPr>
        <w:tabs>
          <w:tab w:val="left" w:pos="567"/>
        </w:tabs>
        <w:spacing w:after="240" w:line="360" w:lineRule="auto"/>
        <w:ind w:left="680"/>
        <w:jc w:val="both"/>
        <w:rPr>
          <w:rFonts w:ascii="AvantGarde Bk BT" w:hAnsi="AvantGarde Bk BT" w:cs="Arial"/>
          <w:color w:val="000000" w:themeColor="text1"/>
          <w:sz w:val="24"/>
          <w:szCs w:val="24"/>
        </w:rPr>
      </w:pPr>
      <w:r>
        <w:rPr>
          <w:rFonts w:ascii="AvantGarde Bk BT" w:hAnsi="AvantGarde Bk BT" w:cs="Arial"/>
          <w:b/>
          <w:sz w:val="24"/>
          <w:szCs w:val="24"/>
        </w:rPr>
        <w:t xml:space="preserve">5.3. </w:t>
      </w:r>
      <w:r w:rsidR="003A6C5C">
        <w:rPr>
          <w:rFonts w:ascii="AvantGarde Bk BT" w:hAnsi="AvantGarde Bk BT" w:cs="Arial"/>
          <w:b/>
          <w:sz w:val="24"/>
          <w:szCs w:val="24"/>
        </w:rPr>
        <w:t xml:space="preserve">Precisiones para el cumplimiento de la resolución. </w:t>
      </w:r>
    </w:p>
    <w:p w14:paraId="3FD478EB" w14:textId="72E423CC" w:rsidR="003A6C5C" w:rsidRDefault="003A6C5C" w:rsidP="0087103E">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52F9B59" w14:textId="77777777" w:rsidR="003A6C5C" w:rsidRPr="00207417" w:rsidRDefault="003A6C5C" w:rsidP="00207417">
      <w:pPr>
        <w:pStyle w:val="corte4fondo"/>
        <w:numPr>
          <w:ilvl w:val="3"/>
          <w:numId w:val="4"/>
        </w:numPr>
        <w:tabs>
          <w:tab w:val="left" w:pos="567"/>
        </w:tabs>
        <w:ind w:left="1304" w:firstLine="0"/>
        <w:rPr>
          <w:rFonts w:ascii="AvantGarde Bk BT" w:hAnsi="AvantGarde Bk BT" w:cs="Arial"/>
          <w:sz w:val="24"/>
          <w:szCs w:val="24"/>
        </w:rPr>
      </w:pPr>
      <w:r w:rsidRPr="00207417">
        <w:rPr>
          <w:rFonts w:ascii="AvantGarde Bk BT" w:hAnsi="AvantGarde Bk BT" w:cs="Arial"/>
          <w:sz w:val="24"/>
          <w:szCs w:val="24"/>
        </w:rPr>
        <w:t xml:space="preserve">Todos aquellos documentos entregados al peticionario. </w:t>
      </w:r>
    </w:p>
    <w:p w14:paraId="09D89779" w14:textId="77777777" w:rsidR="00207417" w:rsidRPr="00207417" w:rsidRDefault="003A6C5C" w:rsidP="00207417">
      <w:pPr>
        <w:pStyle w:val="corte4fondo"/>
        <w:numPr>
          <w:ilvl w:val="3"/>
          <w:numId w:val="4"/>
        </w:numPr>
        <w:tabs>
          <w:tab w:val="left" w:pos="567"/>
        </w:tabs>
        <w:spacing w:after="240"/>
        <w:ind w:left="1304" w:firstLine="0"/>
        <w:rPr>
          <w:rFonts w:ascii="AvantGarde Bk BT" w:hAnsi="AvantGarde Bk BT" w:cs="Arial"/>
          <w:sz w:val="24"/>
          <w:szCs w:val="24"/>
        </w:rPr>
      </w:pPr>
      <w:r w:rsidRPr="00207417">
        <w:rPr>
          <w:rFonts w:ascii="AvantGarde Bk BT" w:hAnsi="AvantGarde Bk BT" w:cs="Arial"/>
          <w:sz w:val="24"/>
          <w:szCs w:val="24"/>
        </w:rPr>
        <w:t>Las constancias que acrediten que la nueva respuesta fue notificada al recurrente.</w:t>
      </w:r>
    </w:p>
    <w:p w14:paraId="0494C081" w14:textId="1316F7B1" w:rsidR="003A6C5C" w:rsidRPr="00C12794" w:rsidRDefault="00CC5859" w:rsidP="003A6C5C">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3A6C5C" w:rsidRPr="00BB5524">
        <w:rPr>
          <w:rFonts w:ascii="AvantGarde Bk BT" w:hAnsi="AvantGarde Bk BT" w:cs="Arial"/>
          <w:b/>
          <w:color w:val="000000" w:themeColor="text1"/>
          <w:sz w:val="24"/>
          <w:szCs w:val="24"/>
        </w:rPr>
        <w:t>.</w:t>
      </w:r>
      <w:r w:rsidR="00AA5E4E">
        <w:rPr>
          <w:rFonts w:ascii="AvantGarde Bk BT" w:hAnsi="AvantGarde Bk BT" w:cs="Arial"/>
          <w:b/>
          <w:color w:val="000000" w:themeColor="text1"/>
          <w:sz w:val="24"/>
          <w:szCs w:val="24"/>
        </w:rPr>
        <w:t>4</w:t>
      </w:r>
      <w:r w:rsidR="003A6C5C" w:rsidRPr="00BB5524">
        <w:rPr>
          <w:rFonts w:ascii="AvantGarde Bk BT" w:hAnsi="AvantGarde Bk BT" w:cs="Arial"/>
          <w:b/>
          <w:color w:val="000000" w:themeColor="text1"/>
          <w:sz w:val="24"/>
          <w:szCs w:val="24"/>
        </w:rPr>
        <w:t>. Plazo para el cumplimento de esta resolución e informe sobre el cumplimento a la misma.</w:t>
      </w:r>
      <w:r w:rsidR="003A6C5C" w:rsidRPr="00C12794">
        <w:rPr>
          <w:rFonts w:ascii="AvantGarde Bk BT" w:hAnsi="AvantGarde Bk BT" w:cs="Arial"/>
          <w:b/>
          <w:color w:val="000000" w:themeColor="text1"/>
          <w:sz w:val="24"/>
          <w:szCs w:val="24"/>
        </w:rPr>
        <w:t xml:space="preserve"> </w:t>
      </w:r>
    </w:p>
    <w:p w14:paraId="59A9C424" w14:textId="77777777" w:rsidR="003A6C5C" w:rsidRPr="00A51A39" w:rsidRDefault="003A6C5C" w:rsidP="003A6C5C">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60D68A85" w14:textId="4FCF8595" w:rsidR="003A6C5C" w:rsidRPr="004C15C0" w:rsidRDefault="00CC5859"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5</w:t>
      </w:r>
      <w:r w:rsidR="003A6C5C">
        <w:rPr>
          <w:rFonts w:ascii="AvantGarde Bk BT" w:hAnsi="AvantGarde Bk BT" w:cs="Arial"/>
          <w:b/>
          <w:color w:val="000000" w:themeColor="text1"/>
          <w:sz w:val="24"/>
          <w:szCs w:val="24"/>
        </w:rPr>
        <w:t>.</w:t>
      </w:r>
      <w:r w:rsidR="00AA5E4E">
        <w:rPr>
          <w:rFonts w:ascii="AvantGarde Bk BT" w:hAnsi="AvantGarde Bk BT" w:cs="Arial"/>
          <w:b/>
          <w:color w:val="000000" w:themeColor="text1"/>
          <w:sz w:val="24"/>
          <w:szCs w:val="24"/>
        </w:rPr>
        <w:t>5</w:t>
      </w:r>
      <w:r w:rsidR="003A6C5C" w:rsidRPr="00831D47">
        <w:rPr>
          <w:rFonts w:ascii="AvantGarde Bk BT" w:hAnsi="AvantGarde Bk BT" w:cs="Arial"/>
          <w:b/>
          <w:color w:val="000000" w:themeColor="text1"/>
          <w:sz w:val="24"/>
          <w:szCs w:val="24"/>
        </w:rPr>
        <w:t>. Medida de apremio en caso de incumplimiento a la resolución.</w:t>
      </w:r>
    </w:p>
    <w:p w14:paraId="218CEA4F" w14:textId="77777777" w:rsidR="003A6C5C" w:rsidRPr="00002DE6" w:rsidRDefault="003A6C5C" w:rsidP="003A6C5C">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60591F2" w14:textId="56A1A425" w:rsidR="003A6C5C" w:rsidRPr="00684218" w:rsidRDefault="00CC5859"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3A6C5C" w:rsidRPr="00831D47">
        <w:rPr>
          <w:rFonts w:ascii="AvantGarde Bk BT" w:hAnsi="AvantGarde Bk BT" w:cs="Arial"/>
          <w:b/>
          <w:color w:val="000000" w:themeColor="text1"/>
          <w:sz w:val="24"/>
          <w:szCs w:val="24"/>
        </w:rPr>
        <w:t>.</w:t>
      </w:r>
      <w:r w:rsidR="00AA5E4E">
        <w:rPr>
          <w:rFonts w:ascii="AvantGarde Bk BT" w:hAnsi="AvantGarde Bk BT" w:cs="Arial"/>
          <w:b/>
          <w:color w:val="000000" w:themeColor="text1"/>
          <w:sz w:val="24"/>
          <w:szCs w:val="24"/>
        </w:rPr>
        <w:t>6</w:t>
      </w:r>
      <w:r w:rsidR="003A6C5C" w:rsidRPr="00831D47">
        <w:rPr>
          <w:rFonts w:ascii="AvantGarde Bk BT" w:hAnsi="AvantGarde Bk BT" w:cs="Arial"/>
          <w:b/>
          <w:color w:val="000000" w:themeColor="text1"/>
          <w:sz w:val="24"/>
          <w:szCs w:val="24"/>
        </w:rPr>
        <w:t xml:space="preserve">. </w:t>
      </w:r>
      <w:r w:rsidR="003A6C5C" w:rsidRPr="008E469A">
        <w:rPr>
          <w:rFonts w:ascii="AvantGarde Bk BT" w:hAnsi="AvantGarde Bk BT" w:cs="Arial"/>
          <w:b/>
          <w:color w:val="000000" w:themeColor="text1"/>
          <w:sz w:val="24"/>
          <w:szCs w:val="24"/>
        </w:rPr>
        <w:t>Medio de impugnación.</w:t>
      </w:r>
    </w:p>
    <w:p w14:paraId="0EBCC211" w14:textId="4BBA4DF0" w:rsidR="003A6C5C" w:rsidRDefault="003A6C5C" w:rsidP="003A6C5C">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 xml:space="preserve">Por último, </w:t>
      </w:r>
      <w:r w:rsidR="00D71927" w:rsidRPr="008E469A">
        <w:rPr>
          <w:rFonts w:ascii="AvantGarde Bk BT" w:hAnsi="AvantGarde Bk BT" w:cs="Arial"/>
          <w:color w:val="000000" w:themeColor="text1"/>
          <w:sz w:val="24"/>
          <w:szCs w:val="24"/>
        </w:rPr>
        <w:t>de conformidad con</w:t>
      </w:r>
      <w:r w:rsidR="00D71927"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sidR="00D71927">
        <w:rPr>
          <w:rFonts w:ascii="AvantGarde Bk BT" w:hAnsi="AvantGarde Bk BT" w:cs="Arial"/>
          <w:color w:val="000000" w:themeColor="text1"/>
          <w:sz w:val="24"/>
          <w:szCs w:val="24"/>
        </w:rPr>
        <w:t xml:space="preserve"> </w:t>
      </w:r>
      <w:r w:rsidR="00DA6809" w:rsidRPr="00DA6809">
        <w:rPr>
          <w:rFonts w:ascii="AvantGarde Bk BT" w:hAnsi="AvantGarde Bk BT" w:cs="Arial"/>
          <w:color w:val="000000" w:themeColor="text1"/>
          <w:sz w:val="24"/>
          <w:szCs w:val="24"/>
        </w:rPr>
        <w:t xml:space="preserve">se hace del conocimiento de la parte </w:t>
      </w:r>
      <w:r w:rsidR="00D71927">
        <w:rPr>
          <w:rFonts w:ascii="AvantGarde Bk BT" w:hAnsi="AvantGarde Bk BT" w:cs="Arial"/>
          <w:color w:val="000000" w:themeColor="text1"/>
          <w:sz w:val="24"/>
          <w:szCs w:val="24"/>
        </w:rPr>
        <w:t>recurrente</w:t>
      </w:r>
      <w:r w:rsidR="00DA6809" w:rsidRPr="00DA6809">
        <w:rPr>
          <w:rFonts w:ascii="AvantGarde Bk BT" w:hAnsi="AvantGarde Bk BT" w:cs="Arial"/>
          <w:color w:val="000000" w:themeColor="text1"/>
          <w:sz w:val="24"/>
          <w:szCs w:val="24"/>
        </w:rPr>
        <w:t xml:space="preserve"> que </w:t>
      </w:r>
      <w:r w:rsidR="00D71927">
        <w:rPr>
          <w:rFonts w:ascii="AvantGarde Bk BT" w:hAnsi="AvantGarde Bk BT" w:cs="Arial"/>
          <w:color w:val="000000" w:themeColor="text1"/>
          <w:sz w:val="24"/>
          <w:szCs w:val="24"/>
        </w:rPr>
        <w:t>en contra</w:t>
      </w:r>
      <w:r w:rsidR="00DA6809">
        <w:rPr>
          <w:rFonts w:ascii="AvantGarde Bk BT" w:hAnsi="AvantGarde Bk BT" w:cs="Arial"/>
          <w:color w:val="000000" w:themeColor="text1"/>
          <w:sz w:val="24"/>
          <w:szCs w:val="24"/>
        </w:rPr>
        <w:t xml:space="preserve"> </w:t>
      </w:r>
      <w:r w:rsidR="00D71927">
        <w:rPr>
          <w:rFonts w:ascii="AvantGarde Bk BT" w:hAnsi="AvantGarde Bk BT" w:cs="Arial"/>
          <w:color w:val="000000" w:themeColor="text1"/>
          <w:sz w:val="24"/>
          <w:szCs w:val="24"/>
        </w:rPr>
        <w:t>de la</w:t>
      </w:r>
      <w:r w:rsidR="00DA6809">
        <w:rPr>
          <w:rFonts w:ascii="AvantGarde Bk BT" w:hAnsi="AvantGarde Bk BT" w:cs="Arial"/>
          <w:color w:val="000000" w:themeColor="text1"/>
          <w:sz w:val="24"/>
          <w:szCs w:val="24"/>
        </w:rPr>
        <w:t xml:space="preserve"> presente resolución</w:t>
      </w:r>
      <w:r w:rsidR="00D71927">
        <w:rPr>
          <w:rFonts w:ascii="AvantGarde Bk BT" w:hAnsi="AvantGarde Bk BT" w:cs="Arial"/>
          <w:color w:val="000000" w:themeColor="text1"/>
          <w:sz w:val="24"/>
          <w:szCs w:val="24"/>
        </w:rPr>
        <w:t xml:space="preserve"> puede acudir</w:t>
      </w:r>
      <w:r w:rsidR="00DA6809" w:rsidRPr="00DA6809">
        <w:rPr>
          <w:rFonts w:ascii="AvantGarde Bk BT" w:hAnsi="AvantGarde Bk BT" w:cs="Arial"/>
          <w:color w:val="000000" w:themeColor="text1"/>
          <w:sz w:val="24"/>
          <w:szCs w:val="24"/>
        </w:rPr>
        <w:t xml:space="preserve"> ante la Autoridad </w:t>
      </w:r>
      <w:r w:rsidR="00AA5E4E" w:rsidRPr="00DA6809">
        <w:rPr>
          <w:rFonts w:ascii="AvantGarde Bk BT" w:hAnsi="AvantGarde Bk BT" w:cs="Arial"/>
          <w:color w:val="000000" w:themeColor="text1"/>
          <w:sz w:val="24"/>
          <w:szCs w:val="24"/>
        </w:rPr>
        <w:t xml:space="preserve">Garante Federal </w:t>
      </w:r>
      <w:r w:rsidR="00DA6809" w:rsidRPr="00DA6809">
        <w:rPr>
          <w:rFonts w:ascii="AvantGarde Bk BT" w:hAnsi="AvantGarde Bk BT" w:cs="Arial"/>
          <w:color w:val="000000" w:themeColor="text1"/>
          <w:sz w:val="24"/>
          <w:szCs w:val="24"/>
        </w:rPr>
        <w:t xml:space="preserve">o ante los Tribunales </w:t>
      </w:r>
      <w:r w:rsidR="00AA5E4E" w:rsidRPr="00DA6809">
        <w:rPr>
          <w:rFonts w:ascii="AvantGarde Bk BT" w:hAnsi="AvantGarde Bk BT" w:cs="Arial"/>
          <w:color w:val="000000" w:themeColor="text1"/>
          <w:sz w:val="24"/>
          <w:szCs w:val="24"/>
        </w:rPr>
        <w:t xml:space="preserve">Especializados </w:t>
      </w:r>
      <w:r w:rsidR="00DA6809" w:rsidRPr="00DA6809">
        <w:rPr>
          <w:rFonts w:ascii="AvantGarde Bk BT" w:hAnsi="AvantGarde Bk BT" w:cs="Arial"/>
          <w:color w:val="000000" w:themeColor="text1"/>
          <w:sz w:val="24"/>
          <w:szCs w:val="24"/>
        </w:rPr>
        <w:t xml:space="preserve">en materia de </w:t>
      </w:r>
      <w:r w:rsidR="00AA5E4E" w:rsidRPr="00DA6809">
        <w:rPr>
          <w:rFonts w:ascii="AvantGarde Bk BT" w:hAnsi="AvantGarde Bk BT" w:cs="Arial"/>
          <w:color w:val="000000" w:themeColor="text1"/>
          <w:sz w:val="24"/>
          <w:szCs w:val="24"/>
        </w:rPr>
        <w:t xml:space="preserve">Transparencia </w:t>
      </w:r>
      <w:r w:rsidR="00DA6809" w:rsidRPr="00DA6809">
        <w:rPr>
          <w:rFonts w:ascii="AvantGarde Bk BT" w:hAnsi="AvantGarde Bk BT" w:cs="Arial"/>
          <w:color w:val="000000" w:themeColor="text1"/>
          <w:sz w:val="24"/>
          <w:szCs w:val="24"/>
        </w:rPr>
        <w:t>del Poder Judicial de la Federación.</w:t>
      </w:r>
    </w:p>
    <w:p w14:paraId="4938B027" w14:textId="77777777" w:rsidR="0068215D" w:rsidRPr="003358EE" w:rsidRDefault="0068215D" w:rsidP="003A6C5C">
      <w:pPr>
        <w:pStyle w:val="corte4fondo"/>
        <w:tabs>
          <w:tab w:val="left" w:pos="567"/>
        </w:tabs>
        <w:rPr>
          <w:rFonts w:ascii="AvantGarde Bk BT" w:hAnsi="AvantGarde Bk BT" w:cs="Arial"/>
          <w:color w:val="000000" w:themeColor="text1"/>
          <w:sz w:val="24"/>
          <w:szCs w:val="24"/>
        </w:rPr>
      </w:pPr>
    </w:p>
    <w:p w14:paraId="7A6DAEC9" w14:textId="77777777" w:rsidR="003A6C5C" w:rsidRPr="00E215D2" w:rsidRDefault="003A6C5C" w:rsidP="003A6C5C">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5CD74017" w14:textId="77777777" w:rsidR="003A6C5C" w:rsidRPr="007C5605" w:rsidRDefault="003A6C5C" w:rsidP="003A6C5C">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48C2A1EC" w14:textId="7C6B94D6" w:rsidR="003A6C5C" w:rsidRPr="000A1CAD" w:rsidRDefault="003A6C5C" w:rsidP="000A1CAD">
      <w:pPr>
        <w:pStyle w:val="corte4fondo"/>
        <w:tabs>
          <w:tab w:val="left" w:pos="567"/>
        </w:tabs>
        <w:spacing w:after="240"/>
        <w:rPr>
          <w:rFonts w:ascii="AvantGarde Bk BT" w:hAnsi="AvantGarde Bk BT" w:cs="Arial"/>
          <w:b/>
          <w:bCs/>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0A1CAD">
        <w:rPr>
          <w:rFonts w:ascii="AvantGarde Bk BT" w:hAnsi="AvantGarde Bk BT" w:cs="Arial"/>
          <w:b/>
          <w:bCs/>
          <w:color w:val="000000" w:themeColor="text1"/>
          <w:sz w:val="24"/>
          <w:szCs w:val="24"/>
        </w:rPr>
        <w:t>MODIFICA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1CD94679" w14:textId="17965134" w:rsidR="00B90A51" w:rsidRPr="00B90A51" w:rsidRDefault="00B90A51" w:rsidP="00B90A51">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7767BA8E" w14:textId="5974206F" w:rsidR="00D71927" w:rsidRPr="006809EF" w:rsidRDefault="00D71927" w:rsidP="000517DC">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Pr>
          <w:rFonts w:ascii="AvantGarde Bk BT" w:hAnsi="AvantGarde Bk BT"/>
          <w:sz w:val="24"/>
          <w:szCs w:val="24"/>
        </w:rPr>
        <w:t>O</w:t>
      </w:r>
      <w:r w:rsidRPr="003A34B4">
        <w:rPr>
          <w:rFonts w:ascii="AvantGarde Bk BT" w:hAnsi="AvantGarde Bk BT"/>
          <w:sz w:val="24"/>
          <w:szCs w:val="24"/>
        </w:rPr>
        <w:t xml:space="preserve">rdinaria del </w:t>
      </w:r>
      <w:r w:rsidR="003403FC" w:rsidRPr="003403FC">
        <w:rPr>
          <w:rFonts w:ascii="AvantGarde Bk BT" w:hAnsi="AvantGarde Bk BT"/>
          <w:sz w:val="24"/>
          <w:szCs w:val="24"/>
        </w:rPr>
        <w:t>siete de julio</w:t>
      </w:r>
      <w:r w:rsidR="00CF015A" w:rsidRPr="00CF015A">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 xml:space="preserve">Maestra Ana Cristina García </w:t>
      </w:r>
      <w:proofErr w:type="spellStart"/>
      <w:r>
        <w:rPr>
          <w:rFonts w:ascii="AvantGarde Bk BT" w:hAnsi="AvantGarde Bk BT" w:cs="Arial"/>
          <w:color w:val="000000" w:themeColor="text1"/>
          <w:sz w:val="24"/>
          <w:szCs w:val="24"/>
        </w:rPr>
        <w:t>Nales</w:t>
      </w:r>
      <w:proofErr w:type="spellEnd"/>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2D04CB2F" w14:textId="58BA944E" w:rsidR="00D71927" w:rsidRPr="003358EE" w:rsidRDefault="00D71927" w:rsidP="00D71927">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COMISIONADO PRESIDENTE </w:t>
      </w:r>
      <w:r w:rsidRPr="003358EE">
        <w:rPr>
          <w:rFonts w:ascii="AvantGarde Bk BT" w:hAnsi="AvantGarde Bk BT" w:cs="Arial"/>
          <w:b/>
          <w:color w:val="000000" w:themeColor="text1"/>
          <w:lang w:val="es-MX"/>
        </w:rPr>
        <w:t xml:space="preserve">      </w:t>
      </w:r>
      <w:r w:rsidR="004D36E6">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BF3A44A" w14:textId="77777777" w:rsidR="00D71927" w:rsidRPr="003358EE" w:rsidRDefault="00D71927" w:rsidP="00D71927">
      <w:pPr>
        <w:pStyle w:val="NormalWeb"/>
        <w:jc w:val="both"/>
        <w:rPr>
          <w:rFonts w:ascii="AvantGarde Bk BT" w:hAnsi="AvantGarde Bk BT" w:cs="Arial"/>
          <w:b/>
          <w:color w:val="000000" w:themeColor="text1"/>
          <w:lang w:val="es-MX"/>
        </w:rPr>
      </w:pPr>
    </w:p>
    <w:p w14:paraId="7A56E23E" w14:textId="7CB2157B" w:rsidR="00D71927" w:rsidRPr="00FE6442" w:rsidRDefault="00D71927" w:rsidP="002B05F6">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3D1A130E" w14:textId="77777777" w:rsidR="00D71927" w:rsidRPr="003358EE" w:rsidRDefault="00D71927" w:rsidP="00D71927">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2C59D030" w14:textId="77777777" w:rsidR="00D71927" w:rsidRPr="003358EE" w:rsidRDefault="00D71927" w:rsidP="00D71927">
      <w:pPr>
        <w:pStyle w:val="NormalWeb"/>
        <w:rPr>
          <w:rFonts w:ascii="AvantGarde Bk BT" w:hAnsi="AvantGarde Bk BT" w:cs="Arial"/>
          <w:b/>
          <w:color w:val="000000" w:themeColor="text1"/>
          <w:lang w:val="es-MX"/>
        </w:rPr>
      </w:pPr>
    </w:p>
    <w:p w14:paraId="0C947B96" w14:textId="77777777" w:rsidR="00D71927" w:rsidRPr="0045524D" w:rsidRDefault="00D71927" w:rsidP="00D71927">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3755DB2C" w14:textId="5D0AE61B" w:rsidR="00D71927" w:rsidRPr="0068215D" w:rsidRDefault="0068215D" w:rsidP="00D71927">
      <w:pPr>
        <w:pStyle w:val="corte4fondo"/>
        <w:tabs>
          <w:tab w:val="left" w:pos="567"/>
        </w:tabs>
        <w:spacing w:line="240" w:lineRule="auto"/>
        <w:ind w:firstLine="0"/>
        <w:rPr>
          <w:rFonts w:ascii="AvantGarde Bk BT" w:hAnsi="AvantGarde Bk BT" w:cs="Arial"/>
          <w:color w:val="000000" w:themeColor="text1"/>
          <w:sz w:val="18"/>
          <w:szCs w:val="14"/>
          <w:vertAlign w:val="superscript"/>
        </w:rPr>
      </w:pPr>
      <w:r w:rsidRPr="0068215D">
        <w:rPr>
          <w:rFonts w:ascii="AvantGarde Bk BT" w:hAnsi="AvantGarde Bk BT" w:cs="Arial"/>
          <w:color w:val="000000" w:themeColor="text1"/>
          <w:sz w:val="18"/>
          <w:szCs w:val="14"/>
          <w:vertAlign w:val="superscript"/>
        </w:rPr>
        <w:t>MAI</w:t>
      </w:r>
      <w:r w:rsidR="00D71927" w:rsidRPr="0068215D">
        <w:rPr>
          <w:rFonts w:ascii="AvantGarde Bk BT" w:hAnsi="AvantGarde Bk BT" w:cs="Arial"/>
          <w:color w:val="000000" w:themeColor="text1"/>
          <w:sz w:val="18"/>
          <w:szCs w:val="14"/>
          <w:vertAlign w:val="superscript"/>
        </w:rPr>
        <w:t>.</w:t>
      </w:r>
    </w:p>
    <w:p w14:paraId="73C5EADE" w14:textId="7D07A0C6" w:rsidR="00D71927" w:rsidRPr="004C15C0" w:rsidRDefault="00D71927" w:rsidP="00D71927">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w:t>
      </w:r>
      <w:r w:rsidRPr="003A34B4">
        <w:rPr>
          <w:rFonts w:ascii="AvantGarde Bk BT" w:hAnsi="AvantGarde Bk BT" w:cs="Arial"/>
          <w:color w:val="000000" w:themeColor="text1"/>
          <w:sz w:val="14"/>
          <w:szCs w:val="14"/>
        </w:rPr>
        <w:t xml:space="preserve">ordinaria de </w:t>
      </w:r>
      <w:r w:rsidR="003403FC" w:rsidRPr="003403FC">
        <w:rPr>
          <w:rFonts w:ascii="AvantGarde Bk BT" w:hAnsi="AvantGarde Bk BT" w:cs="Arial"/>
          <w:color w:val="000000" w:themeColor="text1"/>
          <w:sz w:val="14"/>
          <w:szCs w:val="14"/>
        </w:rPr>
        <w:t>siete de julio</w:t>
      </w:r>
      <w:r w:rsidR="006A5086" w:rsidRPr="006A5086">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recurso de revisi</w:t>
      </w:r>
      <w:r w:rsidR="00A1601E">
        <w:rPr>
          <w:rFonts w:ascii="AvantGarde Bk BT" w:hAnsi="AvantGarde Bk BT" w:cs="Arial"/>
          <w:color w:val="000000" w:themeColor="text1"/>
          <w:sz w:val="14"/>
          <w:szCs w:val="14"/>
        </w:rPr>
        <w:t>ón RR-</w:t>
      </w:r>
      <w:r w:rsidR="003403FC">
        <w:rPr>
          <w:rFonts w:ascii="AvantGarde Bk BT" w:hAnsi="AvantGarde Bk BT" w:cs="Arial"/>
          <w:color w:val="000000" w:themeColor="text1"/>
          <w:sz w:val="14"/>
          <w:szCs w:val="14"/>
        </w:rPr>
        <w:t>303</w:t>
      </w:r>
      <w:r w:rsidR="00BD6E74">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p w14:paraId="41A776EA" w14:textId="05E7D901" w:rsidR="005873DB" w:rsidRPr="004C15C0" w:rsidRDefault="005873DB" w:rsidP="00D71927">
      <w:pPr>
        <w:pStyle w:val="corte4fondo"/>
        <w:tabs>
          <w:tab w:val="left" w:pos="567"/>
        </w:tabs>
        <w:spacing w:after="240"/>
        <w:rPr>
          <w:rFonts w:ascii="AvantGarde Bk BT" w:hAnsi="AvantGarde Bk BT" w:cs="Arial"/>
          <w:color w:val="000000" w:themeColor="text1"/>
          <w:sz w:val="14"/>
          <w:szCs w:val="14"/>
        </w:rPr>
      </w:pP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3D5B9" w14:textId="77777777" w:rsidR="00C468AA" w:rsidRDefault="00C468AA" w:rsidP="003864ED">
      <w:pPr>
        <w:spacing w:after="0" w:line="240" w:lineRule="auto"/>
      </w:pPr>
      <w:r>
        <w:separator/>
      </w:r>
    </w:p>
  </w:endnote>
  <w:endnote w:type="continuationSeparator" w:id="0">
    <w:p w14:paraId="726B251E" w14:textId="77777777" w:rsidR="00C468AA" w:rsidRDefault="00C468A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8256B" w:rsidRDefault="0058256B">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07283" w14:textId="77777777" w:rsidR="00C468AA" w:rsidRDefault="00C468AA" w:rsidP="003864ED">
      <w:pPr>
        <w:spacing w:after="0" w:line="240" w:lineRule="auto"/>
      </w:pPr>
      <w:r>
        <w:separator/>
      </w:r>
    </w:p>
  </w:footnote>
  <w:footnote w:type="continuationSeparator" w:id="0">
    <w:p w14:paraId="783B65B0" w14:textId="77777777" w:rsidR="00C468AA" w:rsidRDefault="00C468AA" w:rsidP="003864ED">
      <w:pPr>
        <w:spacing w:after="0" w:line="240" w:lineRule="auto"/>
      </w:pPr>
      <w:r>
        <w:continuationSeparator/>
      </w:r>
    </w:p>
  </w:footnote>
  <w:footnote w:id="1">
    <w:p w14:paraId="5CBDE41F" w14:textId="77777777" w:rsidR="00C74840" w:rsidRPr="000517DC" w:rsidRDefault="00C74840" w:rsidP="00C74840">
      <w:pPr>
        <w:pStyle w:val="Textonotapie"/>
        <w:jc w:val="both"/>
        <w:rPr>
          <w:sz w:val="14"/>
          <w:szCs w:val="14"/>
        </w:rPr>
      </w:pPr>
      <w:r w:rsidRPr="000517DC">
        <w:rPr>
          <w:rStyle w:val="Refdenotaalpie"/>
          <w:sz w:val="14"/>
          <w:szCs w:val="14"/>
        </w:rPr>
        <w:footnoteRef/>
      </w:r>
      <w:r w:rsidRPr="000517DC">
        <w:rPr>
          <w:sz w:val="14"/>
          <w:szCs w:val="14"/>
        </w:rPr>
        <w:t xml:space="preserve"> Suprema Corte de Justicia de la Nación, Registro digital: 164618, Instancia: Segunda Sala, Novena Época, Materias(s): Común, Tesis: 2a./J. 58/2010, Fuente: Semanario Judicial de la Federación y su Gaceta. Tomo XXXI, </w:t>
      </w:r>
      <w:proofErr w:type="gramStart"/>
      <w:r w:rsidRPr="000517DC">
        <w:rPr>
          <w:sz w:val="14"/>
          <w:szCs w:val="14"/>
        </w:rPr>
        <w:t>Mayo</w:t>
      </w:r>
      <w:proofErr w:type="gramEnd"/>
      <w:r w:rsidRPr="000517DC">
        <w:rPr>
          <w:sz w:val="14"/>
          <w:szCs w:val="14"/>
        </w:rPr>
        <w:t xml:space="preserve"> de 2010, página 830, Tipo: Jurisprudencia.</w:t>
      </w:r>
    </w:p>
  </w:footnote>
  <w:footnote w:id="2">
    <w:p w14:paraId="440F7F66" w14:textId="77777777" w:rsidR="00510843" w:rsidRPr="0004149D" w:rsidRDefault="00510843" w:rsidP="00510843">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245021">
        <w:rPr>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21975183" w14:textId="77777777" w:rsidR="00510843" w:rsidRPr="0004149D" w:rsidRDefault="00510843" w:rsidP="00510843">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3">
    <w:p w14:paraId="451EBFD1" w14:textId="77777777" w:rsidR="00510843" w:rsidRPr="0004149D" w:rsidRDefault="00510843" w:rsidP="00510843">
      <w:pPr>
        <w:pStyle w:val="Textonotapie"/>
        <w:jc w:val="both"/>
        <w:rPr>
          <w:sz w:val="18"/>
          <w:szCs w:val="18"/>
        </w:rPr>
      </w:pPr>
      <w:r w:rsidRPr="0004149D">
        <w:rPr>
          <w:rStyle w:val="Refdenotaalpie"/>
          <w:sz w:val="18"/>
          <w:szCs w:val="18"/>
        </w:rPr>
        <w:footnoteRef/>
      </w:r>
      <w:r w:rsidRPr="0004149D">
        <w:rPr>
          <w:sz w:val="18"/>
          <w:szCs w:val="18"/>
        </w:rPr>
        <w:t xml:space="preserve"> </w:t>
      </w:r>
      <w:r w:rsidRPr="00245021">
        <w:rPr>
          <w:sz w:val="18"/>
          <w:szCs w:val="18"/>
        </w:rPr>
        <w:t>ARTÍCULO 18.</w:t>
      </w:r>
      <w:r w:rsidRPr="0004149D">
        <w:rPr>
          <w:sz w:val="18"/>
          <w:szCs w:val="18"/>
        </w:rPr>
        <w:t xml:space="preserve"> Los sujetos obligados deberán documentar todo acto que derive del ejercicio de sus facultades, competencias o funciones.</w:t>
      </w:r>
    </w:p>
    <w:p w14:paraId="47B19BBA" w14:textId="77777777" w:rsidR="00510843" w:rsidRPr="00245021" w:rsidRDefault="00510843" w:rsidP="00510843">
      <w:pPr>
        <w:pStyle w:val="Textonotapie"/>
        <w:jc w:val="both"/>
        <w:rPr>
          <w:sz w:val="18"/>
          <w:szCs w:val="18"/>
        </w:rPr>
      </w:pPr>
      <w:r w:rsidRPr="00245021">
        <w:rPr>
          <w:sz w:val="18"/>
          <w:szCs w:val="18"/>
        </w:rPr>
        <w:t xml:space="preserve">ARTÍCULO 59. Los sujetos obligados deben proporcionar la información solicitada en la modalidad en que se encuentre. Cuando la información requerida se encuentre en dos o más tipos de formatos, el solicitante elegirá entre los formatos, para la entrega correspondiente. </w:t>
      </w:r>
    </w:p>
    <w:p w14:paraId="03B01081" w14:textId="77777777" w:rsidR="00510843" w:rsidRPr="00245021" w:rsidRDefault="00510843" w:rsidP="00510843">
      <w:pPr>
        <w:pStyle w:val="Textonotapie"/>
        <w:jc w:val="both"/>
        <w:rPr>
          <w:sz w:val="18"/>
          <w:szCs w:val="18"/>
        </w:rPr>
      </w:pPr>
      <w:r w:rsidRPr="00245021">
        <w:rPr>
          <w:sz w:val="18"/>
          <w:szCs w:val="18"/>
        </w:rPr>
        <w:t xml:space="preserve">ARTÍCULO 60. En la formulación, producción, procesamiento, administración, archivo y resguardo de la información, debe atenderse al principio de la máxima publicidad, con el objeto de facilitar el acceso de cualquier persona a su conocimiento. </w:t>
      </w:r>
    </w:p>
    <w:p w14:paraId="1475E7DA" w14:textId="77777777" w:rsidR="00510843" w:rsidRPr="00245021" w:rsidRDefault="00510843" w:rsidP="00510843">
      <w:pPr>
        <w:pStyle w:val="Textonotapie"/>
        <w:jc w:val="both"/>
        <w:rPr>
          <w:sz w:val="18"/>
          <w:szCs w:val="18"/>
        </w:rPr>
      </w:pPr>
      <w:r w:rsidRPr="00245021">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0A4C5883" w14:textId="77777777" w:rsidR="00510843" w:rsidRPr="00245021" w:rsidRDefault="00510843" w:rsidP="00510843">
      <w:pPr>
        <w:pStyle w:val="Textonotapie"/>
        <w:jc w:val="both"/>
        <w:rPr>
          <w:sz w:val="18"/>
          <w:szCs w:val="18"/>
        </w:rPr>
      </w:pPr>
      <w:r w:rsidRPr="00245021">
        <w:rPr>
          <w:sz w:val="18"/>
          <w:szCs w:val="18"/>
        </w:rPr>
        <w:t xml:space="preserve">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2DEC438D" w14:textId="77777777" w:rsidR="00510843" w:rsidRPr="00245021" w:rsidRDefault="00510843" w:rsidP="00510843">
      <w:pPr>
        <w:pStyle w:val="Textonotapie"/>
        <w:jc w:val="both"/>
        <w:rPr>
          <w:sz w:val="18"/>
          <w:szCs w:val="18"/>
        </w:rPr>
      </w:pPr>
      <w:r w:rsidRPr="00245021">
        <w:rPr>
          <w:sz w:val="18"/>
          <w:szCs w:val="18"/>
        </w:rPr>
        <w:t>La obligación de los sujetos obligados de proporcionar información no comprende el procesamiento de la misma, ni el presentarla conforme al interés del solicitante.</w:t>
      </w:r>
    </w:p>
    <w:p w14:paraId="5BE84745" w14:textId="77777777" w:rsidR="00510843" w:rsidRPr="00245021" w:rsidRDefault="00510843" w:rsidP="00510843">
      <w:pPr>
        <w:pStyle w:val="Textonotapie"/>
        <w:jc w:val="both"/>
        <w:rPr>
          <w:sz w:val="18"/>
          <w:szCs w:val="18"/>
        </w:rPr>
      </w:pPr>
      <w:r w:rsidRPr="00245021">
        <w:rPr>
          <w:sz w:val="18"/>
          <w:szCs w:val="18"/>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4">
    <w:p w14:paraId="1A880265" w14:textId="041DEEDC" w:rsidR="005E7BA7" w:rsidRPr="005E7BA7" w:rsidRDefault="005E7BA7" w:rsidP="005E7BA7">
      <w:pPr>
        <w:pStyle w:val="Textonotapie"/>
        <w:contextualSpacing/>
        <w:jc w:val="both"/>
        <w:rPr>
          <w:sz w:val="16"/>
          <w:szCs w:val="16"/>
        </w:rPr>
      </w:pPr>
      <w:r w:rsidRPr="005E7BA7">
        <w:rPr>
          <w:rStyle w:val="Refdenotaalpie"/>
          <w:sz w:val="16"/>
          <w:szCs w:val="16"/>
        </w:rPr>
        <w:footnoteRef/>
      </w:r>
      <w:r w:rsidRPr="005E7BA7">
        <w:rPr>
          <w:sz w:val="16"/>
          <w:szCs w:val="16"/>
        </w:rPr>
        <w:t xml:space="preserve"> 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5">
    <w:p w14:paraId="13617255" w14:textId="0835CD21" w:rsidR="00965254" w:rsidRPr="00965254" w:rsidRDefault="00965254" w:rsidP="00965254">
      <w:pPr>
        <w:pStyle w:val="Textonotapie"/>
        <w:contextualSpacing/>
        <w:rPr>
          <w:sz w:val="16"/>
          <w:szCs w:val="16"/>
        </w:rPr>
      </w:pPr>
      <w:r w:rsidRPr="00965254">
        <w:rPr>
          <w:rStyle w:val="Refdenotaalpie"/>
          <w:sz w:val="16"/>
          <w:szCs w:val="16"/>
        </w:rPr>
        <w:footnoteRef/>
      </w:r>
      <w:r w:rsidRPr="00965254">
        <w:rPr>
          <w:sz w:val="16"/>
          <w:szCs w:val="16"/>
        </w:rPr>
        <w:t xml:space="preserve"> ARTÍCULO 11. La Dirección de Administración, contará con las siguientes Unidades Administrativas: </w:t>
      </w:r>
    </w:p>
    <w:p w14:paraId="1C6BDA48" w14:textId="77777777" w:rsidR="00965254" w:rsidRPr="00965254" w:rsidRDefault="00965254" w:rsidP="00965254">
      <w:pPr>
        <w:pStyle w:val="Textonotapie"/>
        <w:contextualSpacing/>
        <w:rPr>
          <w:sz w:val="16"/>
          <w:szCs w:val="16"/>
        </w:rPr>
      </w:pPr>
      <w:r w:rsidRPr="00965254">
        <w:rPr>
          <w:sz w:val="16"/>
          <w:szCs w:val="16"/>
        </w:rPr>
        <w:t>I. Coordinación General de Recursos Humanos</w:t>
      </w:r>
    </w:p>
    <w:p w14:paraId="70A1C6DB" w14:textId="77777777" w:rsidR="00965254" w:rsidRPr="00965254" w:rsidRDefault="00965254" w:rsidP="00965254">
      <w:pPr>
        <w:pStyle w:val="Textonotapie"/>
        <w:contextualSpacing/>
        <w:rPr>
          <w:sz w:val="16"/>
          <w:szCs w:val="16"/>
        </w:rPr>
      </w:pPr>
      <w:r w:rsidRPr="00965254">
        <w:rPr>
          <w:sz w:val="16"/>
          <w:szCs w:val="16"/>
        </w:rPr>
        <w:t>[…]</w:t>
      </w:r>
    </w:p>
    <w:p w14:paraId="0956C370" w14:textId="77777777" w:rsidR="00965254" w:rsidRPr="00965254" w:rsidRDefault="00965254" w:rsidP="00965254">
      <w:pPr>
        <w:pStyle w:val="Textonotapie"/>
        <w:contextualSpacing/>
        <w:rPr>
          <w:sz w:val="16"/>
          <w:szCs w:val="16"/>
        </w:rPr>
      </w:pPr>
      <w:r w:rsidRPr="00965254">
        <w:rPr>
          <w:sz w:val="16"/>
          <w:szCs w:val="16"/>
        </w:rPr>
        <w:t>para el despacho de los siguientes asuntos:</w:t>
      </w:r>
    </w:p>
    <w:p w14:paraId="6094472C" w14:textId="77777777" w:rsidR="00965254" w:rsidRPr="00965254" w:rsidRDefault="00965254" w:rsidP="00965254">
      <w:pPr>
        <w:pStyle w:val="Textonotapie"/>
        <w:contextualSpacing/>
        <w:rPr>
          <w:sz w:val="16"/>
          <w:szCs w:val="16"/>
        </w:rPr>
      </w:pPr>
      <w:r w:rsidRPr="00965254">
        <w:rPr>
          <w:sz w:val="16"/>
          <w:szCs w:val="16"/>
        </w:rPr>
        <w:t>[…]</w:t>
      </w:r>
    </w:p>
    <w:p w14:paraId="5C8A9001" w14:textId="22408AA7" w:rsidR="00965254" w:rsidRPr="00965254" w:rsidRDefault="00965254" w:rsidP="00965254">
      <w:pPr>
        <w:pStyle w:val="Textonotapie"/>
        <w:contextualSpacing/>
        <w:rPr>
          <w:sz w:val="16"/>
          <w:szCs w:val="16"/>
        </w:rPr>
      </w:pPr>
      <w:r w:rsidRPr="00965254">
        <w:rPr>
          <w:sz w:val="16"/>
          <w:szCs w:val="16"/>
        </w:rPr>
        <w:t>V. Dirigir y coordinar las actividades relativas a la administración, contratación, cambio de situación y de desarrollo del personal de la Secretaría;</w:t>
      </w:r>
    </w:p>
  </w:footnote>
  <w:footnote w:id="6">
    <w:p w14:paraId="6CE4F60E" w14:textId="1302BF30" w:rsidR="003F4326" w:rsidRPr="002976B4" w:rsidRDefault="003F4326" w:rsidP="003F4326">
      <w:pPr>
        <w:pStyle w:val="Textonotapie"/>
        <w:rPr>
          <w:sz w:val="16"/>
          <w:szCs w:val="16"/>
        </w:rPr>
      </w:pPr>
      <w:r w:rsidRPr="002976B4">
        <w:rPr>
          <w:rStyle w:val="Refdenotaalpie"/>
          <w:sz w:val="16"/>
          <w:szCs w:val="16"/>
        </w:rPr>
        <w:footnoteRef/>
      </w:r>
      <w:r w:rsidRPr="002976B4">
        <w:rPr>
          <w:sz w:val="16"/>
          <w:szCs w:val="16"/>
        </w:rPr>
        <w:t xml:space="preserve"> Páginas 93 y 94 del Manual de Organización de la Coordinación General de Recursos Humanos:</w:t>
      </w:r>
    </w:p>
    <w:p w14:paraId="0057E40E" w14:textId="3FE5FA31" w:rsidR="003F4326" w:rsidRPr="002976B4" w:rsidRDefault="00C468AA" w:rsidP="003F4326">
      <w:pPr>
        <w:pStyle w:val="Textonotapie"/>
        <w:rPr>
          <w:sz w:val="16"/>
          <w:szCs w:val="16"/>
        </w:rPr>
      </w:pPr>
      <w:hyperlink r:id="rId1" w:history="1">
        <w:r w:rsidR="003F4326" w:rsidRPr="002976B4">
          <w:rPr>
            <w:rStyle w:val="Hipervnculo"/>
            <w:sz w:val="16"/>
            <w:szCs w:val="16"/>
          </w:rPr>
          <w:t>http://www.cegaipslp.org.mx/HV2021Tres.nsf/nombre_de_la_vista/B2CCE054DCE5A4B78625883700676A93/$File/rechumanos.pdf</w:t>
        </w:r>
      </w:hyperlink>
      <w:r w:rsidR="003F4326" w:rsidRPr="002976B4">
        <w:rPr>
          <w:sz w:val="16"/>
          <w:szCs w:val="16"/>
        </w:rPr>
        <w:t xml:space="preserve"> </w:t>
      </w:r>
    </w:p>
  </w:footnote>
  <w:footnote w:id="7">
    <w:p w14:paraId="7E1B381B" w14:textId="58C311F6" w:rsidR="002976B4" w:rsidRPr="002976B4" w:rsidRDefault="002976B4" w:rsidP="002976B4">
      <w:pPr>
        <w:pStyle w:val="Textonotapie"/>
        <w:contextualSpacing/>
        <w:jc w:val="both"/>
        <w:rPr>
          <w:sz w:val="16"/>
          <w:szCs w:val="16"/>
        </w:rPr>
      </w:pPr>
      <w:r w:rsidRPr="002976B4">
        <w:rPr>
          <w:rStyle w:val="Refdenotaalpie"/>
          <w:sz w:val="16"/>
          <w:szCs w:val="16"/>
        </w:rPr>
        <w:footnoteRef/>
      </w:r>
      <w:r w:rsidRPr="002976B4">
        <w:rPr>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inexistencia.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8256B" w:rsidRDefault="0058256B">
        <w:pPr>
          <w:pStyle w:val="Encabezado"/>
          <w:jc w:val="center"/>
        </w:pPr>
      </w:p>
      <w:p w14:paraId="5AEDE41B" w14:textId="77777777" w:rsidR="0058256B" w:rsidRDefault="0058256B">
        <w:pPr>
          <w:pStyle w:val="Encabezado"/>
          <w:jc w:val="center"/>
        </w:pPr>
      </w:p>
      <w:p w14:paraId="4FAD023F" w14:textId="5B237AFC" w:rsidR="0058256B" w:rsidRDefault="0058256B">
        <w:pPr>
          <w:pStyle w:val="Encabezado"/>
          <w:jc w:val="center"/>
        </w:pPr>
        <w:r>
          <w:fldChar w:fldCharType="begin"/>
        </w:r>
        <w:r>
          <w:instrText>PAGE   \* MERGEFORMAT</w:instrText>
        </w:r>
        <w:r>
          <w:fldChar w:fldCharType="separate"/>
        </w:r>
        <w:r w:rsidR="004C4A8C" w:rsidRPr="004C4A8C">
          <w:rPr>
            <w:noProof/>
            <w:lang w:val="es-ES"/>
          </w:rPr>
          <w:t>12</w:t>
        </w:r>
        <w:r>
          <w:fldChar w:fldCharType="end"/>
        </w:r>
      </w:p>
    </w:sdtContent>
  </w:sdt>
  <w:p w14:paraId="3407CE7F" w14:textId="5B7864C0" w:rsidR="0058256B" w:rsidRDefault="0058256B" w:rsidP="00403C89">
    <w:pPr>
      <w:pStyle w:val="Encabezado"/>
      <w:jc w:val="right"/>
    </w:pPr>
    <w:r>
      <w:t xml:space="preserve">RECURSO DE REVISIÓN </w:t>
    </w:r>
    <w:r w:rsidR="0004101C">
      <w:t>303</w:t>
    </w:r>
    <w:r w:rsidR="000A1CAD">
      <w:t>/2026</w:t>
    </w:r>
    <w:r>
      <w:t>-1</w:t>
    </w:r>
  </w:p>
  <w:p w14:paraId="30F5D71D" w14:textId="77777777" w:rsidR="0058256B" w:rsidRDefault="0058256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458E5C94" w:rsidR="0058256B" w:rsidRDefault="0058256B"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4C4A8C" w:rsidRPr="004C4A8C">
          <w:rPr>
            <w:noProof/>
            <w:lang w:val="es-ES"/>
          </w:rPr>
          <w:t>13</w:t>
        </w:r>
        <w:r>
          <w:fldChar w:fldCharType="end"/>
        </w:r>
        <w:r>
          <w:t xml:space="preserve">                                  </w:t>
        </w:r>
      </w:p>
      <w:p w14:paraId="4B8CFE5F" w14:textId="77777777" w:rsidR="0058256B" w:rsidRDefault="0058256B" w:rsidP="00125FB7">
        <w:pPr>
          <w:pStyle w:val="Encabezado"/>
          <w:jc w:val="right"/>
        </w:pPr>
      </w:p>
      <w:p w14:paraId="33FF87E3" w14:textId="4A594583" w:rsidR="0058256B" w:rsidRDefault="0058256B" w:rsidP="00403C89">
        <w:pPr>
          <w:pStyle w:val="Encabezado"/>
          <w:jc w:val="right"/>
        </w:pPr>
        <w:r>
          <w:t xml:space="preserve">RECURSO DE REVISIÓN </w:t>
        </w:r>
        <w:r w:rsidR="0004101C">
          <w:t>303</w:t>
        </w:r>
        <w:r w:rsidR="00BD6E74">
          <w:t>/2026</w:t>
        </w:r>
        <w:r>
          <w:t>-1</w:t>
        </w:r>
      </w:p>
      <w:p w14:paraId="1F581E29" w14:textId="484A7B4B" w:rsidR="0058256B" w:rsidRDefault="00C468AA" w:rsidP="00125FB7">
        <w:pPr>
          <w:pStyle w:val="Encabezado"/>
          <w:jc w:val="right"/>
        </w:pPr>
      </w:p>
    </w:sdtContent>
  </w:sdt>
  <w:p w14:paraId="1289C4E4" w14:textId="31ADB116" w:rsidR="0058256B" w:rsidRDefault="0058256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EBF"/>
    <w:multiLevelType w:val="hybridMultilevel"/>
    <w:tmpl w:val="6F3A81B4"/>
    <w:lvl w:ilvl="0" w:tplc="080A0001">
      <w:start w:val="1"/>
      <w:numFmt w:val="bullet"/>
      <w:lvlText w:val=""/>
      <w:lvlJc w:val="left"/>
      <w:pPr>
        <w:ind w:left="6456" w:hanging="360"/>
      </w:pPr>
      <w:rPr>
        <w:rFonts w:ascii="Symbol" w:hAnsi="Symbol" w:hint="default"/>
      </w:rPr>
    </w:lvl>
    <w:lvl w:ilvl="1" w:tplc="080A0003" w:tentative="1">
      <w:start w:val="1"/>
      <w:numFmt w:val="bullet"/>
      <w:lvlText w:val="o"/>
      <w:lvlJc w:val="left"/>
      <w:pPr>
        <w:ind w:left="7176" w:hanging="360"/>
      </w:pPr>
      <w:rPr>
        <w:rFonts w:ascii="Courier New" w:hAnsi="Courier New" w:cs="Courier New" w:hint="default"/>
      </w:rPr>
    </w:lvl>
    <w:lvl w:ilvl="2" w:tplc="080A0005" w:tentative="1">
      <w:start w:val="1"/>
      <w:numFmt w:val="bullet"/>
      <w:lvlText w:val=""/>
      <w:lvlJc w:val="left"/>
      <w:pPr>
        <w:ind w:left="7896" w:hanging="360"/>
      </w:pPr>
      <w:rPr>
        <w:rFonts w:ascii="Wingdings" w:hAnsi="Wingdings" w:hint="default"/>
      </w:rPr>
    </w:lvl>
    <w:lvl w:ilvl="3" w:tplc="080A0001" w:tentative="1">
      <w:start w:val="1"/>
      <w:numFmt w:val="bullet"/>
      <w:lvlText w:val=""/>
      <w:lvlJc w:val="left"/>
      <w:pPr>
        <w:ind w:left="8616" w:hanging="360"/>
      </w:pPr>
      <w:rPr>
        <w:rFonts w:ascii="Symbol" w:hAnsi="Symbol" w:hint="default"/>
      </w:rPr>
    </w:lvl>
    <w:lvl w:ilvl="4" w:tplc="080A0003" w:tentative="1">
      <w:start w:val="1"/>
      <w:numFmt w:val="bullet"/>
      <w:lvlText w:val="o"/>
      <w:lvlJc w:val="left"/>
      <w:pPr>
        <w:ind w:left="9336" w:hanging="360"/>
      </w:pPr>
      <w:rPr>
        <w:rFonts w:ascii="Courier New" w:hAnsi="Courier New" w:cs="Courier New" w:hint="default"/>
      </w:rPr>
    </w:lvl>
    <w:lvl w:ilvl="5" w:tplc="080A0005" w:tentative="1">
      <w:start w:val="1"/>
      <w:numFmt w:val="bullet"/>
      <w:lvlText w:val=""/>
      <w:lvlJc w:val="left"/>
      <w:pPr>
        <w:ind w:left="10056" w:hanging="360"/>
      </w:pPr>
      <w:rPr>
        <w:rFonts w:ascii="Wingdings" w:hAnsi="Wingdings" w:hint="default"/>
      </w:rPr>
    </w:lvl>
    <w:lvl w:ilvl="6" w:tplc="080A0001" w:tentative="1">
      <w:start w:val="1"/>
      <w:numFmt w:val="bullet"/>
      <w:lvlText w:val=""/>
      <w:lvlJc w:val="left"/>
      <w:pPr>
        <w:ind w:left="10776" w:hanging="360"/>
      </w:pPr>
      <w:rPr>
        <w:rFonts w:ascii="Symbol" w:hAnsi="Symbol" w:hint="default"/>
      </w:rPr>
    </w:lvl>
    <w:lvl w:ilvl="7" w:tplc="080A0003" w:tentative="1">
      <w:start w:val="1"/>
      <w:numFmt w:val="bullet"/>
      <w:lvlText w:val="o"/>
      <w:lvlJc w:val="left"/>
      <w:pPr>
        <w:ind w:left="11496" w:hanging="360"/>
      </w:pPr>
      <w:rPr>
        <w:rFonts w:ascii="Courier New" w:hAnsi="Courier New" w:cs="Courier New" w:hint="default"/>
      </w:rPr>
    </w:lvl>
    <w:lvl w:ilvl="8" w:tplc="080A0005" w:tentative="1">
      <w:start w:val="1"/>
      <w:numFmt w:val="bullet"/>
      <w:lvlText w:val=""/>
      <w:lvlJc w:val="left"/>
      <w:pPr>
        <w:ind w:left="12216" w:hanging="360"/>
      </w:pPr>
      <w:rPr>
        <w:rFonts w:ascii="Wingdings" w:hAnsi="Wingdings" w:hint="default"/>
      </w:rPr>
    </w:lvl>
  </w:abstractNum>
  <w:abstractNum w:abstractNumId="1" w15:restartNumberingAfterBreak="0">
    <w:nsid w:val="01BC3184"/>
    <w:multiLevelType w:val="hybridMultilevel"/>
    <w:tmpl w:val="D91E0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4534AA"/>
    <w:multiLevelType w:val="hybridMultilevel"/>
    <w:tmpl w:val="2C36914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4" w15:restartNumberingAfterBreak="0">
    <w:nsid w:val="03BD1FD0"/>
    <w:multiLevelType w:val="hybridMultilevel"/>
    <w:tmpl w:val="475AC95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6"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E651EF"/>
    <w:multiLevelType w:val="hybridMultilevel"/>
    <w:tmpl w:val="480417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11A05723"/>
    <w:multiLevelType w:val="hybridMultilevel"/>
    <w:tmpl w:val="43C8D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5"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6" w15:restartNumberingAfterBreak="0">
    <w:nsid w:val="2ADA2619"/>
    <w:multiLevelType w:val="hybridMultilevel"/>
    <w:tmpl w:val="8AE4BB8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F3670B6"/>
    <w:multiLevelType w:val="hybridMultilevel"/>
    <w:tmpl w:val="8BE2FC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30DA5216"/>
    <w:multiLevelType w:val="hybridMultilevel"/>
    <w:tmpl w:val="40DE1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0" w15:restartNumberingAfterBreak="0">
    <w:nsid w:val="33630ADA"/>
    <w:multiLevelType w:val="hybridMultilevel"/>
    <w:tmpl w:val="EF728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22"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4"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5"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48507523"/>
    <w:multiLevelType w:val="hybridMultilevel"/>
    <w:tmpl w:val="051A397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8" w15:restartNumberingAfterBreak="0">
    <w:nsid w:val="574D7CE1"/>
    <w:multiLevelType w:val="hybridMultilevel"/>
    <w:tmpl w:val="4EAA659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9"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1"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A2A1778"/>
    <w:multiLevelType w:val="hybridMultilevel"/>
    <w:tmpl w:val="3402A87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6" w15:restartNumberingAfterBreak="0">
    <w:nsid w:val="6EF04D32"/>
    <w:multiLevelType w:val="hybridMultilevel"/>
    <w:tmpl w:val="2D30173C"/>
    <w:lvl w:ilvl="0" w:tplc="F8D0CB06">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7"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A46158C"/>
    <w:multiLevelType w:val="hybridMultilevel"/>
    <w:tmpl w:val="979EF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1"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4"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5"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5"/>
  </w:num>
  <w:num w:numId="2">
    <w:abstractNumId w:val="2"/>
  </w:num>
  <w:num w:numId="3">
    <w:abstractNumId w:val="3"/>
  </w:num>
  <w:num w:numId="4">
    <w:abstractNumId w:val="6"/>
  </w:num>
  <w:num w:numId="5">
    <w:abstractNumId w:val="44"/>
  </w:num>
  <w:num w:numId="6">
    <w:abstractNumId w:val="23"/>
  </w:num>
  <w:num w:numId="7">
    <w:abstractNumId w:val="30"/>
  </w:num>
  <w:num w:numId="8">
    <w:abstractNumId w:val="35"/>
  </w:num>
  <w:num w:numId="9">
    <w:abstractNumId w:val="7"/>
  </w:num>
  <w:num w:numId="10">
    <w:abstractNumId w:val="41"/>
  </w:num>
  <w:num w:numId="11">
    <w:abstractNumId w:val="13"/>
  </w:num>
  <w:num w:numId="12">
    <w:abstractNumId w:val="37"/>
  </w:num>
  <w:num w:numId="13">
    <w:abstractNumId w:val="27"/>
  </w:num>
  <w:num w:numId="14">
    <w:abstractNumId w:val="14"/>
  </w:num>
  <w:num w:numId="15">
    <w:abstractNumId w:val="40"/>
  </w:num>
  <w:num w:numId="16">
    <w:abstractNumId w:val="9"/>
  </w:num>
  <w:num w:numId="17">
    <w:abstractNumId w:val="5"/>
  </w:num>
  <w:num w:numId="18">
    <w:abstractNumId w:val="21"/>
  </w:num>
  <w:num w:numId="19">
    <w:abstractNumId w:val="25"/>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2"/>
  </w:num>
  <w:num w:numId="23">
    <w:abstractNumId w:val="39"/>
  </w:num>
  <w:num w:numId="24">
    <w:abstractNumId w:val="45"/>
  </w:num>
  <w:num w:numId="25">
    <w:abstractNumId w:val="24"/>
  </w:num>
  <w:num w:numId="26">
    <w:abstractNumId w:val="42"/>
  </w:num>
  <w:num w:numId="27">
    <w:abstractNumId w:val="12"/>
  </w:num>
  <w:num w:numId="28">
    <w:abstractNumId w:val="43"/>
  </w:num>
  <w:num w:numId="29">
    <w:abstractNumId w:val="38"/>
  </w:num>
  <w:num w:numId="30">
    <w:abstractNumId w:val="29"/>
  </w:num>
  <w:num w:numId="31">
    <w:abstractNumId w:val="33"/>
  </w:num>
  <w:num w:numId="32">
    <w:abstractNumId w:val="11"/>
  </w:num>
  <w:num w:numId="33">
    <w:abstractNumId w:val="19"/>
  </w:num>
  <w:num w:numId="34">
    <w:abstractNumId w:val="20"/>
  </w:num>
  <w:num w:numId="35">
    <w:abstractNumId w:val="22"/>
  </w:num>
  <w:num w:numId="36">
    <w:abstractNumId w:val="16"/>
  </w:num>
  <w:num w:numId="37">
    <w:abstractNumId w:val="34"/>
  </w:num>
  <w:num w:numId="38">
    <w:abstractNumId w:val="18"/>
  </w:num>
  <w:num w:numId="39">
    <w:abstractNumId w:val="26"/>
  </w:num>
  <w:num w:numId="40">
    <w:abstractNumId w:val="28"/>
  </w:num>
  <w:num w:numId="41">
    <w:abstractNumId w:val="4"/>
  </w:num>
  <w:num w:numId="42">
    <w:abstractNumId w:val="10"/>
  </w:num>
  <w:num w:numId="43">
    <w:abstractNumId w:val="8"/>
  </w:num>
  <w:num w:numId="44">
    <w:abstractNumId w:val="0"/>
  </w:num>
  <w:num w:numId="45">
    <w:abstractNumId w:val="36"/>
  </w:num>
  <w:num w:numId="46">
    <w:abstractNumId w:val="17"/>
  </w:num>
  <w:num w:numId="4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211"/>
    <w:rsid w:val="00001534"/>
    <w:rsid w:val="000016C0"/>
    <w:rsid w:val="00001770"/>
    <w:rsid w:val="00001CA0"/>
    <w:rsid w:val="00002547"/>
    <w:rsid w:val="00002CFF"/>
    <w:rsid w:val="00003183"/>
    <w:rsid w:val="00003AB5"/>
    <w:rsid w:val="00003DC1"/>
    <w:rsid w:val="000048AE"/>
    <w:rsid w:val="00004D3C"/>
    <w:rsid w:val="000065A9"/>
    <w:rsid w:val="000066AD"/>
    <w:rsid w:val="00006F32"/>
    <w:rsid w:val="00010DA2"/>
    <w:rsid w:val="00010FE8"/>
    <w:rsid w:val="00011D20"/>
    <w:rsid w:val="000122D2"/>
    <w:rsid w:val="00012C7F"/>
    <w:rsid w:val="00012E2D"/>
    <w:rsid w:val="00012F23"/>
    <w:rsid w:val="00013409"/>
    <w:rsid w:val="00013758"/>
    <w:rsid w:val="000142A2"/>
    <w:rsid w:val="000149F3"/>
    <w:rsid w:val="00015009"/>
    <w:rsid w:val="00015A95"/>
    <w:rsid w:val="0001630E"/>
    <w:rsid w:val="000163C6"/>
    <w:rsid w:val="00016961"/>
    <w:rsid w:val="00017083"/>
    <w:rsid w:val="00017BB1"/>
    <w:rsid w:val="00020321"/>
    <w:rsid w:val="000204DB"/>
    <w:rsid w:val="000204FD"/>
    <w:rsid w:val="00020754"/>
    <w:rsid w:val="0002158C"/>
    <w:rsid w:val="00022417"/>
    <w:rsid w:val="00022854"/>
    <w:rsid w:val="00023148"/>
    <w:rsid w:val="00023196"/>
    <w:rsid w:val="00023DDC"/>
    <w:rsid w:val="00024A0D"/>
    <w:rsid w:val="000264CE"/>
    <w:rsid w:val="000268B4"/>
    <w:rsid w:val="00027437"/>
    <w:rsid w:val="00027D7D"/>
    <w:rsid w:val="000300B1"/>
    <w:rsid w:val="00030726"/>
    <w:rsid w:val="00031926"/>
    <w:rsid w:val="00031AAC"/>
    <w:rsid w:val="0003221B"/>
    <w:rsid w:val="000322F3"/>
    <w:rsid w:val="00032C5F"/>
    <w:rsid w:val="0003343A"/>
    <w:rsid w:val="0003354A"/>
    <w:rsid w:val="000338B4"/>
    <w:rsid w:val="0003400F"/>
    <w:rsid w:val="000343A1"/>
    <w:rsid w:val="0003507B"/>
    <w:rsid w:val="00036122"/>
    <w:rsid w:val="000362A8"/>
    <w:rsid w:val="00037BEF"/>
    <w:rsid w:val="000403DC"/>
    <w:rsid w:val="0004040F"/>
    <w:rsid w:val="000406B2"/>
    <w:rsid w:val="00040960"/>
    <w:rsid w:val="0004101C"/>
    <w:rsid w:val="000413FE"/>
    <w:rsid w:val="00041CB5"/>
    <w:rsid w:val="0004234A"/>
    <w:rsid w:val="0004274F"/>
    <w:rsid w:val="0004294E"/>
    <w:rsid w:val="00042BD6"/>
    <w:rsid w:val="00042C17"/>
    <w:rsid w:val="00043069"/>
    <w:rsid w:val="00043A51"/>
    <w:rsid w:val="00043BE1"/>
    <w:rsid w:val="00043F1D"/>
    <w:rsid w:val="000442C8"/>
    <w:rsid w:val="000450EB"/>
    <w:rsid w:val="00045779"/>
    <w:rsid w:val="0004647A"/>
    <w:rsid w:val="0004680C"/>
    <w:rsid w:val="000475EF"/>
    <w:rsid w:val="000476BE"/>
    <w:rsid w:val="000515EE"/>
    <w:rsid w:val="000517DC"/>
    <w:rsid w:val="000524E8"/>
    <w:rsid w:val="00052535"/>
    <w:rsid w:val="000528D0"/>
    <w:rsid w:val="00052D0C"/>
    <w:rsid w:val="00052D66"/>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659D"/>
    <w:rsid w:val="0006668E"/>
    <w:rsid w:val="00066886"/>
    <w:rsid w:val="00067418"/>
    <w:rsid w:val="00067660"/>
    <w:rsid w:val="0007014F"/>
    <w:rsid w:val="00070595"/>
    <w:rsid w:val="0007132B"/>
    <w:rsid w:val="000713A9"/>
    <w:rsid w:val="0007175D"/>
    <w:rsid w:val="00071C60"/>
    <w:rsid w:val="000728F5"/>
    <w:rsid w:val="00072F69"/>
    <w:rsid w:val="000738FE"/>
    <w:rsid w:val="00073A45"/>
    <w:rsid w:val="00073D92"/>
    <w:rsid w:val="00073FAD"/>
    <w:rsid w:val="00074801"/>
    <w:rsid w:val="00075773"/>
    <w:rsid w:val="0007588B"/>
    <w:rsid w:val="00075AF0"/>
    <w:rsid w:val="000769EA"/>
    <w:rsid w:val="00076B14"/>
    <w:rsid w:val="00076B33"/>
    <w:rsid w:val="00077696"/>
    <w:rsid w:val="000776A8"/>
    <w:rsid w:val="0008004E"/>
    <w:rsid w:val="00082ADA"/>
    <w:rsid w:val="00083F03"/>
    <w:rsid w:val="00085590"/>
    <w:rsid w:val="00085954"/>
    <w:rsid w:val="000868C7"/>
    <w:rsid w:val="00087313"/>
    <w:rsid w:val="0008758B"/>
    <w:rsid w:val="00087AE8"/>
    <w:rsid w:val="000901C0"/>
    <w:rsid w:val="0009032E"/>
    <w:rsid w:val="00090678"/>
    <w:rsid w:val="00092A19"/>
    <w:rsid w:val="000932E8"/>
    <w:rsid w:val="000944FF"/>
    <w:rsid w:val="00095124"/>
    <w:rsid w:val="00095140"/>
    <w:rsid w:val="00095C3A"/>
    <w:rsid w:val="0009622D"/>
    <w:rsid w:val="00096AE6"/>
    <w:rsid w:val="000A069A"/>
    <w:rsid w:val="000A15C7"/>
    <w:rsid w:val="000A1695"/>
    <w:rsid w:val="000A1CAD"/>
    <w:rsid w:val="000A350C"/>
    <w:rsid w:val="000A4CCE"/>
    <w:rsid w:val="000A5C54"/>
    <w:rsid w:val="000A5F8F"/>
    <w:rsid w:val="000A65C3"/>
    <w:rsid w:val="000A66E6"/>
    <w:rsid w:val="000A6997"/>
    <w:rsid w:val="000A6E73"/>
    <w:rsid w:val="000A70D9"/>
    <w:rsid w:val="000A7695"/>
    <w:rsid w:val="000B0E1E"/>
    <w:rsid w:val="000B0FFC"/>
    <w:rsid w:val="000B14D7"/>
    <w:rsid w:val="000B173E"/>
    <w:rsid w:val="000B2308"/>
    <w:rsid w:val="000B245A"/>
    <w:rsid w:val="000B24FA"/>
    <w:rsid w:val="000B2854"/>
    <w:rsid w:val="000B2A56"/>
    <w:rsid w:val="000B2ACA"/>
    <w:rsid w:val="000B3669"/>
    <w:rsid w:val="000B3E87"/>
    <w:rsid w:val="000B4722"/>
    <w:rsid w:val="000B5568"/>
    <w:rsid w:val="000B59A8"/>
    <w:rsid w:val="000B5B7E"/>
    <w:rsid w:val="000B65B2"/>
    <w:rsid w:val="000B6D86"/>
    <w:rsid w:val="000B7375"/>
    <w:rsid w:val="000B78ED"/>
    <w:rsid w:val="000B7A20"/>
    <w:rsid w:val="000B7E1F"/>
    <w:rsid w:val="000C0471"/>
    <w:rsid w:val="000C08B0"/>
    <w:rsid w:val="000C1FEA"/>
    <w:rsid w:val="000C23C9"/>
    <w:rsid w:val="000C2726"/>
    <w:rsid w:val="000C34B6"/>
    <w:rsid w:val="000C3AC2"/>
    <w:rsid w:val="000C44B4"/>
    <w:rsid w:val="000C4681"/>
    <w:rsid w:val="000C5A0A"/>
    <w:rsid w:val="000C651F"/>
    <w:rsid w:val="000C7703"/>
    <w:rsid w:val="000C7763"/>
    <w:rsid w:val="000D01A3"/>
    <w:rsid w:val="000D1A27"/>
    <w:rsid w:val="000D245A"/>
    <w:rsid w:val="000D2B1F"/>
    <w:rsid w:val="000D2DDA"/>
    <w:rsid w:val="000D3CDB"/>
    <w:rsid w:val="000D4362"/>
    <w:rsid w:val="000D439D"/>
    <w:rsid w:val="000D4606"/>
    <w:rsid w:val="000D5187"/>
    <w:rsid w:val="000D589A"/>
    <w:rsid w:val="000D5AE4"/>
    <w:rsid w:val="000D5F96"/>
    <w:rsid w:val="000D67DB"/>
    <w:rsid w:val="000D6CBC"/>
    <w:rsid w:val="000D7909"/>
    <w:rsid w:val="000D7B1B"/>
    <w:rsid w:val="000D7B5E"/>
    <w:rsid w:val="000E1B3A"/>
    <w:rsid w:val="000E1E2C"/>
    <w:rsid w:val="000E2026"/>
    <w:rsid w:val="000E208C"/>
    <w:rsid w:val="000E3219"/>
    <w:rsid w:val="000E33A7"/>
    <w:rsid w:val="000E33B9"/>
    <w:rsid w:val="000E3441"/>
    <w:rsid w:val="000E3972"/>
    <w:rsid w:val="000E3E92"/>
    <w:rsid w:val="000E46E1"/>
    <w:rsid w:val="000E4CA0"/>
    <w:rsid w:val="000E5227"/>
    <w:rsid w:val="000E5430"/>
    <w:rsid w:val="000E59AA"/>
    <w:rsid w:val="000E6415"/>
    <w:rsid w:val="000E731D"/>
    <w:rsid w:val="000E748F"/>
    <w:rsid w:val="000E74F5"/>
    <w:rsid w:val="000E7D70"/>
    <w:rsid w:val="000E7F43"/>
    <w:rsid w:val="000F03A1"/>
    <w:rsid w:val="000F0FF2"/>
    <w:rsid w:val="000F133E"/>
    <w:rsid w:val="000F1794"/>
    <w:rsid w:val="000F2BD5"/>
    <w:rsid w:val="000F3CBB"/>
    <w:rsid w:val="000F3E8A"/>
    <w:rsid w:val="000F4183"/>
    <w:rsid w:val="000F4347"/>
    <w:rsid w:val="000F4B35"/>
    <w:rsid w:val="000F5376"/>
    <w:rsid w:val="000F56CE"/>
    <w:rsid w:val="000F6857"/>
    <w:rsid w:val="000F6A00"/>
    <w:rsid w:val="000F6B87"/>
    <w:rsid w:val="000F6E8F"/>
    <w:rsid w:val="00100818"/>
    <w:rsid w:val="00100D51"/>
    <w:rsid w:val="00100E65"/>
    <w:rsid w:val="00101D9B"/>
    <w:rsid w:val="00102274"/>
    <w:rsid w:val="00102353"/>
    <w:rsid w:val="0010246E"/>
    <w:rsid w:val="00102D16"/>
    <w:rsid w:val="00102E9E"/>
    <w:rsid w:val="00102FB0"/>
    <w:rsid w:val="0010335D"/>
    <w:rsid w:val="00103587"/>
    <w:rsid w:val="00104953"/>
    <w:rsid w:val="00104D94"/>
    <w:rsid w:val="001051FA"/>
    <w:rsid w:val="00105712"/>
    <w:rsid w:val="0010582A"/>
    <w:rsid w:val="00105B58"/>
    <w:rsid w:val="001066AF"/>
    <w:rsid w:val="00106B48"/>
    <w:rsid w:val="00106E39"/>
    <w:rsid w:val="00107681"/>
    <w:rsid w:val="0011106A"/>
    <w:rsid w:val="00111B8C"/>
    <w:rsid w:val="001139E8"/>
    <w:rsid w:val="0011415A"/>
    <w:rsid w:val="0011417A"/>
    <w:rsid w:val="00114B4F"/>
    <w:rsid w:val="00115A2F"/>
    <w:rsid w:val="00116CBC"/>
    <w:rsid w:val="00117EFC"/>
    <w:rsid w:val="00117F76"/>
    <w:rsid w:val="001204E0"/>
    <w:rsid w:val="00120F1E"/>
    <w:rsid w:val="00121981"/>
    <w:rsid w:val="001234AC"/>
    <w:rsid w:val="00123D7F"/>
    <w:rsid w:val="001246B9"/>
    <w:rsid w:val="00125AAA"/>
    <w:rsid w:val="00125FB7"/>
    <w:rsid w:val="00125FEE"/>
    <w:rsid w:val="00126008"/>
    <w:rsid w:val="0012671C"/>
    <w:rsid w:val="0012675A"/>
    <w:rsid w:val="0013001C"/>
    <w:rsid w:val="00130259"/>
    <w:rsid w:val="001313EB"/>
    <w:rsid w:val="00131410"/>
    <w:rsid w:val="00131414"/>
    <w:rsid w:val="00131457"/>
    <w:rsid w:val="001314EC"/>
    <w:rsid w:val="00131565"/>
    <w:rsid w:val="00131876"/>
    <w:rsid w:val="00131A56"/>
    <w:rsid w:val="00132062"/>
    <w:rsid w:val="00132B4A"/>
    <w:rsid w:val="00132E47"/>
    <w:rsid w:val="00133F96"/>
    <w:rsid w:val="00135019"/>
    <w:rsid w:val="0013577B"/>
    <w:rsid w:val="00136B1A"/>
    <w:rsid w:val="0013755E"/>
    <w:rsid w:val="00140C7C"/>
    <w:rsid w:val="00140DA7"/>
    <w:rsid w:val="00141314"/>
    <w:rsid w:val="00141ACB"/>
    <w:rsid w:val="00141F55"/>
    <w:rsid w:val="00143CF3"/>
    <w:rsid w:val="00143E86"/>
    <w:rsid w:val="001453D7"/>
    <w:rsid w:val="001458BC"/>
    <w:rsid w:val="00145CDF"/>
    <w:rsid w:val="001463BA"/>
    <w:rsid w:val="00146903"/>
    <w:rsid w:val="00146EA8"/>
    <w:rsid w:val="00147FD1"/>
    <w:rsid w:val="0015001F"/>
    <w:rsid w:val="00150455"/>
    <w:rsid w:val="001507EE"/>
    <w:rsid w:val="00150901"/>
    <w:rsid w:val="001516BA"/>
    <w:rsid w:val="0015238A"/>
    <w:rsid w:val="00152F21"/>
    <w:rsid w:val="001533C3"/>
    <w:rsid w:val="001533D7"/>
    <w:rsid w:val="00153B40"/>
    <w:rsid w:val="00154820"/>
    <w:rsid w:val="00154B3E"/>
    <w:rsid w:val="00155071"/>
    <w:rsid w:val="00155C27"/>
    <w:rsid w:val="001560E0"/>
    <w:rsid w:val="0015675B"/>
    <w:rsid w:val="001604E7"/>
    <w:rsid w:val="00160B77"/>
    <w:rsid w:val="00160C23"/>
    <w:rsid w:val="00160D7A"/>
    <w:rsid w:val="001616E5"/>
    <w:rsid w:val="0016194F"/>
    <w:rsid w:val="00161D63"/>
    <w:rsid w:val="00162546"/>
    <w:rsid w:val="00162C05"/>
    <w:rsid w:val="00163096"/>
    <w:rsid w:val="0016364F"/>
    <w:rsid w:val="00163F4A"/>
    <w:rsid w:val="0016473A"/>
    <w:rsid w:val="00164CA6"/>
    <w:rsid w:val="00164E6C"/>
    <w:rsid w:val="0016508B"/>
    <w:rsid w:val="0016537C"/>
    <w:rsid w:val="00165DAD"/>
    <w:rsid w:val="001679DC"/>
    <w:rsid w:val="00170741"/>
    <w:rsid w:val="001708E1"/>
    <w:rsid w:val="00170C2D"/>
    <w:rsid w:val="001714A9"/>
    <w:rsid w:val="001714F5"/>
    <w:rsid w:val="00171533"/>
    <w:rsid w:val="001726AB"/>
    <w:rsid w:val="001727B9"/>
    <w:rsid w:val="0017289F"/>
    <w:rsid w:val="0017290F"/>
    <w:rsid w:val="00173389"/>
    <w:rsid w:val="00174877"/>
    <w:rsid w:val="00174C1C"/>
    <w:rsid w:val="00174DCF"/>
    <w:rsid w:val="00176752"/>
    <w:rsid w:val="001767CF"/>
    <w:rsid w:val="00176ED0"/>
    <w:rsid w:val="0017743B"/>
    <w:rsid w:val="00177456"/>
    <w:rsid w:val="00177E33"/>
    <w:rsid w:val="00180298"/>
    <w:rsid w:val="00180332"/>
    <w:rsid w:val="001805AD"/>
    <w:rsid w:val="00181795"/>
    <w:rsid w:val="00181FF7"/>
    <w:rsid w:val="001820C8"/>
    <w:rsid w:val="001834E9"/>
    <w:rsid w:val="001837C1"/>
    <w:rsid w:val="00183ABD"/>
    <w:rsid w:val="00184091"/>
    <w:rsid w:val="00184D50"/>
    <w:rsid w:val="00184F84"/>
    <w:rsid w:val="00185470"/>
    <w:rsid w:val="0018551E"/>
    <w:rsid w:val="0018577C"/>
    <w:rsid w:val="00185DFB"/>
    <w:rsid w:val="00186573"/>
    <w:rsid w:val="00187282"/>
    <w:rsid w:val="001872DB"/>
    <w:rsid w:val="00187515"/>
    <w:rsid w:val="00187946"/>
    <w:rsid w:val="00191421"/>
    <w:rsid w:val="0019182F"/>
    <w:rsid w:val="00192395"/>
    <w:rsid w:val="0019294C"/>
    <w:rsid w:val="00193878"/>
    <w:rsid w:val="00193B83"/>
    <w:rsid w:val="001947D3"/>
    <w:rsid w:val="00194D48"/>
    <w:rsid w:val="00194EF4"/>
    <w:rsid w:val="00195893"/>
    <w:rsid w:val="00196474"/>
    <w:rsid w:val="00196579"/>
    <w:rsid w:val="00197157"/>
    <w:rsid w:val="00197212"/>
    <w:rsid w:val="00197CE0"/>
    <w:rsid w:val="00197E4C"/>
    <w:rsid w:val="001A0953"/>
    <w:rsid w:val="001A0F21"/>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7CE"/>
    <w:rsid w:val="001A78FD"/>
    <w:rsid w:val="001B19BD"/>
    <w:rsid w:val="001B288C"/>
    <w:rsid w:val="001B2998"/>
    <w:rsid w:val="001B2D9C"/>
    <w:rsid w:val="001B3B40"/>
    <w:rsid w:val="001B4184"/>
    <w:rsid w:val="001B48A1"/>
    <w:rsid w:val="001B50BB"/>
    <w:rsid w:val="001B6598"/>
    <w:rsid w:val="001B6A86"/>
    <w:rsid w:val="001B6BC4"/>
    <w:rsid w:val="001B751D"/>
    <w:rsid w:val="001B7749"/>
    <w:rsid w:val="001C1864"/>
    <w:rsid w:val="001C1CFD"/>
    <w:rsid w:val="001C209E"/>
    <w:rsid w:val="001C20CD"/>
    <w:rsid w:val="001C2C42"/>
    <w:rsid w:val="001C3A5A"/>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4D3"/>
    <w:rsid w:val="001D2B4B"/>
    <w:rsid w:val="001D2BE8"/>
    <w:rsid w:val="001D3081"/>
    <w:rsid w:val="001D4709"/>
    <w:rsid w:val="001D4D02"/>
    <w:rsid w:val="001D4F72"/>
    <w:rsid w:val="001D53A7"/>
    <w:rsid w:val="001D53B2"/>
    <w:rsid w:val="001D5867"/>
    <w:rsid w:val="001D5A75"/>
    <w:rsid w:val="001D5BF5"/>
    <w:rsid w:val="001D6738"/>
    <w:rsid w:val="001D71DB"/>
    <w:rsid w:val="001D73E4"/>
    <w:rsid w:val="001E0E77"/>
    <w:rsid w:val="001E17C7"/>
    <w:rsid w:val="001E1F04"/>
    <w:rsid w:val="001E27F5"/>
    <w:rsid w:val="001E46F0"/>
    <w:rsid w:val="001E4A97"/>
    <w:rsid w:val="001E4B8D"/>
    <w:rsid w:val="001E4D5C"/>
    <w:rsid w:val="001E5B97"/>
    <w:rsid w:val="001E5BCA"/>
    <w:rsid w:val="001E5D8A"/>
    <w:rsid w:val="001E6071"/>
    <w:rsid w:val="001E6629"/>
    <w:rsid w:val="001E7191"/>
    <w:rsid w:val="001E75A0"/>
    <w:rsid w:val="001E79BD"/>
    <w:rsid w:val="001F1467"/>
    <w:rsid w:val="001F3372"/>
    <w:rsid w:val="001F3E30"/>
    <w:rsid w:val="001F433D"/>
    <w:rsid w:val="001F51BE"/>
    <w:rsid w:val="001F5274"/>
    <w:rsid w:val="001F5396"/>
    <w:rsid w:val="001F5ADD"/>
    <w:rsid w:val="001F6FCA"/>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385"/>
    <w:rsid w:val="002068CA"/>
    <w:rsid w:val="00206F0E"/>
    <w:rsid w:val="00207377"/>
    <w:rsid w:val="0020741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63A"/>
    <w:rsid w:val="00220823"/>
    <w:rsid w:val="00220846"/>
    <w:rsid w:val="0022109A"/>
    <w:rsid w:val="00221BDB"/>
    <w:rsid w:val="00221CC5"/>
    <w:rsid w:val="00221D12"/>
    <w:rsid w:val="002233C5"/>
    <w:rsid w:val="002235AA"/>
    <w:rsid w:val="00223C34"/>
    <w:rsid w:val="00224587"/>
    <w:rsid w:val="00225B18"/>
    <w:rsid w:val="00225E11"/>
    <w:rsid w:val="00226C49"/>
    <w:rsid w:val="00227666"/>
    <w:rsid w:val="002306C3"/>
    <w:rsid w:val="002308BB"/>
    <w:rsid w:val="00230AA8"/>
    <w:rsid w:val="00230D08"/>
    <w:rsid w:val="00230E33"/>
    <w:rsid w:val="00232108"/>
    <w:rsid w:val="00232477"/>
    <w:rsid w:val="00232575"/>
    <w:rsid w:val="00232A4F"/>
    <w:rsid w:val="00233938"/>
    <w:rsid w:val="00233B5E"/>
    <w:rsid w:val="00233ED1"/>
    <w:rsid w:val="00234478"/>
    <w:rsid w:val="00234ADD"/>
    <w:rsid w:val="00234CBE"/>
    <w:rsid w:val="002350B9"/>
    <w:rsid w:val="0023612D"/>
    <w:rsid w:val="00236736"/>
    <w:rsid w:val="002368D1"/>
    <w:rsid w:val="00237F84"/>
    <w:rsid w:val="00237FFD"/>
    <w:rsid w:val="0024038E"/>
    <w:rsid w:val="00241713"/>
    <w:rsid w:val="00241820"/>
    <w:rsid w:val="0024283D"/>
    <w:rsid w:val="002428AC"/>
    <w:rsid w:val="00243217"/>
    <w:rsid w:val="00243440"/>
    <w:rsid w:val="00243809"/>
    <w:rsid w:val="00243B84"/>
    <w:rsid w:val="0024465B"/>
    <w:rsid w:val="00245021"/>
    <w:rsid w:val="00245AD7"/>
    <w:rsid w:val="00245BF6"/>
    <w:rsid w:val="00245CDE"/>
    <w:rsid w:val="0024626C"/>
    <w:rsid w:val="00247507"/>
    <w:rsid w:val="00250873"/>
    <w:rsid w:val="00250A5F"/>
    <w:rsid w:val="00251305"/>
    <w:rsid w:val="0025151D"/>
    <w:rsid w:val="00251778"/>
    <w:rsid w:val="00252A65"/>
    <w:rsid w:val="00252B52"/>
    <w:rsid w:val="002535FB"/>
    <w:rsid w:val="00253C97"/>
    <w:rsid w:val="00254BB0"/>
    <w:rsid w:val="002559F8"/>
    <w:rsid w:val="00255EEA"/>
    <w:rsid w:val="0025606D"/>
    <w:rsid w:val="00256C24"/>
    <w:rsid w:val="002570BC"/>
    <w:rsid w:val="002571E3"/>
    <w:rsid w:val="0025729E"/>
    <w:rsid w:val="002573EE"/>
    <w:rsid w:val="00257627"/>
    <w:rsid w:val="00257A62"/>
    <w:rsid w:val="00257B27"/>
    <w:rsid w:val="00257F4C"/>
    <w:rsid w:val="00257F80"/>
    <w:rsid w:val="00261466"/>
    <w:rsid w:val="002617A4"/>
    <w:rsid w:val="00261B9C"/>
    <w:rsid w:val="00261C07"/>
    <w:rsid w:val="00261D77"/>
    <w:rsid w:val="002623DE"/>
    <w:rsid w:val="002631A6"/>
    <w:rsid w:val="0026388C"/>
    <w:rsid w:val="002647EA"/>
    <w:rsid w:val="00264817"/>
    <w:rsid w:val="0026483E"/>
    <w:rsid w:val="00264FAB"/>
    <w:rsid w:val="00265188"/>
    <w:rsid w:val="002659FD"/>
    <w:rsid w:val="00265D2F"/>
    <w:rsid w:val="00265DA9"/>
    <w:rsid w:val="0026655E"/>
    <w:rsid w:val="00266F1C"/>
    <w:rsid w:val="00267185"/>
    <w:rsid w:val="0026753A"/>
    <w:rsid w:val="00267DBD"/>
    <w:rsid w:val="002711B4"/>
    <w:rsid w:val="00271861"/>
    <w:rsid w:val="00271912"/>
    <w:rsid w:val="00271C6C"/>
    <w:rsid w:val="002724F9"/>
    <w:rsid w:val="00273646"/>
    <w:rsid w:val="002746B7"/>
    <w:rsid w:val="00275B5F"/>
    <w:rsid w:val="0027610D"/>
    <w:rsid w:val="002763CF"/>
    <w:rsid w:val="0027648C"/>
    <w:rsid w:val="00280271"/>
    <w:rsid w:val="00281029"/>
    <w:rsid w:val="002818C9"/>
    <w:rsid w:val="00281FB3"/>
    <w:rsid w:val="00283D21"/>
    <w:rsid w:val="00284D8B"/>
    <w:rsid w:val="00285876"/>
    <w:rsid w:val="00285ED9"/>
    <w:rsid w:val="002860E5"/>
    <w:rsid w:val="00286139"/>
    <w:rsid w:val="0028624B"/>
    <w:rsid w:val="0028655D"/>
    <w:rsid w:val="00286C5C"/>
    <w:rsid w:val="00286D54"/>
    <w:rsid w:val="002871FD"/>
    <w:rsid w:val="00287225"/>
    <w:rsid w:val="002876C0"/>
    <w:rsid w:val="002902CE"/>
    <w:rsid w:val="00291039"/>
    <w:rsid w:val="00291AC6"/>
    <w:rsid w:val="00292188"/>
    <w:rsid w:val="0029260E"/>
    <w:rsid w:val="002928BA"/>
    <w:rsid w:val="002947D7"/>
    <w:rsid w:val="00295F01"/>
    <w:rsid w:val="00295FE1"/>
    <w:rsid w:val="00295FFD"/>
    <w:rsid w:val="002965D3"/>
    <w:rsid w:val="002976B4"/>
    <w:rsid w:val="00297981"/>
    <w:rsid w:val="002A1696"/>
    <w:rsid w:val="002A1D94"/>
    <w:rsid w:val="002A244E"/>
    <w:rsid w:val="002A3213"/>
    <w:rsid w:val="002A36D9"/>
    <w:rsid w:val="002A39AB"/>
    <w:rsid w:val="002A3DDA"/>
    <w:rsid w:val="002A430C"/>
    <w:rsid w:val="002A4861"/>
    <w:rsid w:val="002A4D6F"/>
    <w:rsid w:val="002A5765"/>
    <w:rsid w:val="002A615B"/>
    <w:rsid w:val="002A783A"/>
    <w:rsid w:val="002A7A8B"/>
    <w:rsid w:val="002B05CF"/>
    <w:rsid w:val="002B05F6"/>
    <w:rsid w:val="002B06B1"/>
    <w:rsid w:val="002B0751"/>
    <w:rsid w:val="002B0B52"/>
    <w:rsid w:val="002B1005"/>
    <w:rsid w:val="002B19B6"/>
    <w:rsid w:val="002B1AFE"/>
    <w:rsid w:val="002B1DC9"/>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0023"/>
    <w:rsid w:val="002C122F"/>
    <w:rsid w:val="002C12F4"/>
    <w:rsid w:val="002C2098"/>
    <w:rsid w:val="002C2184"/>
    <w:rsid w:val="002C2C27"/>
    <w:rsid w:val="002C2E8E"/>
    <w:rsid w:val="002C3369"/>
    <w:rsid w:val="002C3608"/>
    <w:rsid w:val="002C3807"/>
    <w:rsid w:val="002C41E5"/>
    <w:rsid w:val="002C50B6"/>
    <w:rsid w:val="002C56A8"/>
    <w:rsid w:val="002C7F46"/>
    <w:rsid w:val="002C7FD6"/>
    <w:rsid w:val="002D02CD"/>
    <w:rsid w:val="002D098C"/>
    <w:rsid w:val="002D22E8"/>
    <w:rsid w:val="002D27A2"/>
    <w:rsid w:val="002D3A89"/>
    <w:rsid w:val="002D3D47"/>
    <w:rsid w:val="002D48EB"/>
    <w:rsid w:val="002D4994"/>
    <w:rsid w:val="002D506F"/>
    <w:rsid w:val="002D53ED"/>
    <w:rsid w:val="002D5CF9"/>
    <w:rsid w:val="002D5F1C"/>
    <w:rsid w:val="002D63B1"/>
    <w:rsid w:val="002D68E3"/>
    <w:rsid w:val="002D7DD9"/>
    <w:rsid w:val="002E08BD"/>
    <w:rsid w:val="002E0CE2"/>
    <w:rsid w:val="002E1369"/>
    <w:rsid w:val="002E17ED"/>
    <w:rsid w:val="002E1C06"/>
    <w:rsid w:val="002E26FC"/>
    <w:rsid w:val="002E39ED"/>
    <w:rsid w:val="002E3E6F"/>
    <w:rsid w:val="002E415A"/>
    <w:rsid w:val="002E440B"/>
    <w:rsid w:val="002E4982"/>
    <w:rsid w:val="002E5C34"/>
    <w:rsid w:val="002E5F5A"/>
    <w:rsid w:val="002E61EF"/>
    <w:rsid w:val="002E64CA"/>
    <w:rsid w:val="002E6D6B"/>
    <w:rsid w:val="002E7709"/>
    <w:rsid w:val="002E7959"/>
    <w:rsid w:val="002E7B1E"/>
    <w:rsid w:val="002E7D23"/>
    <w:rsid w:val="002F0788"/>
    <w:rsid w:val="002F1032"/>
    <w:rsid w:val="002F1FD5"/>
    <w:rsid w:val="002F2079"/>
    <w:rsid w:val="002F23E1"/>
    <w:rsid w:val="002F2A90"/>
    <w:rsid w:val="002F2B4D"/>
    <w:rsid w:val="002F31EB"/>
    <w:rsid w:val="002F37D4"/>
    <w:rsid w:val="002F47FA"/>
    <w:rsid w:val="002F4C34"/>
    <w:rsid w:val="002F5173"/>
    <w:rsid w:val="002F63E3"/>
    <w:rsid w:val="002F6964"/>
    <w:rsid w:val="002F7A86"/>
    <w:rsid w:val="002F7D20"/>
    <w:rsid w:val="003003F9"/>
    <w:rsid w:val="00300DCC"/>
    <w:rsid w:val="0030121A"/>
    <w:rsid w:val="00301B95"/>
    <w:rsid w:val="003020C9"/>
    <w:rsid w:val="003035AD"/>
    <w:rsid w:val="00303BDF"/>
    <w:rsid w:val="00303E78"/>
    <w:rsid w:val="00304BF5"/>
    <w:rsid w:val="00305125"/>
    <w:rsid w:val="003054C7"/>
    <w:rsid w:val="00305B4D"/>
    <w:rsid w:val="003069A3"/>
    <w:rsid w:val="00306D04"/>
    <w:rsid w:val="00307DF2"/>
    <w:rsid w:val="00307EFA"/>
    <w:rsid w:val="0031085F"/>
    <w:rsid w:val="00310B53"/>
    <w:rsid w:val="00311906"/>
    <w:rsid w:val="00312052"/>
    <w:rsid w:val="003128D9"/>
    <w:rsid w:val="00312C17"/>
    <w:rsid w:val="00314293"/>
    <w:rsid w:val="00314BC8"/>
    <w:rsid w:val="00315930"/>
    <w:rsid w:val="00315D8F"/>
    <w:rsid w:val="00315F33"/>
    <w:rsid w:val="00316466"/>
    <w:rsid w:val="0031654C"/>
    <w:rsid w:val="003166F4"/>
    <w:rsid w:val="003168F3"/>
    <w:rsid w:val="00317018"/>
    <w:rsid w:val="00317125"/>
    <w:rsid w:val="00317543"/>
    <w:rsid w:val="003175E3"/>
    <w:rsid w:val="003177C5"/>
    <w:rsid w:val="00317D10"/>
    <w:rsid w:val="00317F94"/>
    <w:rsid w:val="00320849"/>
    <w:rsid w:val="003208BE"/>
    <w:rsid w:val="003215D7"/>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B22"/>
    <w:rsid w:val="003320D4"/>
    <w:rsid w:val="0033220C"/>
    <w:rsid w:val="0033362C"/>
    <w:rsid w:val="00333CD5"/>
    <w:rsid w:val="00335567"/>
    <w:rsid w:val="003358EE"/>
    <w:rsid w:val="003360C1"/>
    <w:rsid w:val="003364B5"/>
    <w:rsid w:val="003366DC"/>
    <w:rsid w:val="00336E41"/>
    <w:rsid w:val="003403FC"/>
    <w:rsid w:val="0034089A"/>
    <w:rsid w:val="00341D49"/>
    <w:rsid w:val="00341E99"/>
    <w:rsid w:val="003422C6"/>
    <w:rsid w:val="00342582"/>
    <w:rsid w:val="00343B68"/>
    <w:rsid w:val="0034477F"/>
    <w:rsid w:val="00344A6F"/>
    <w:rsid w:val="00344D10"/>
    <w:rsid w:val="00345AAD"/>
    <w:rsid w:val="00345D66"/>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2FC"/>
    <w:rsid w:val="003560AE"/>
    <w:rsid w:val="003560C6"/>
    <w:rsid w:val="0035655B"/>
    <w:rsid w:val="00356F09"/>
    <w:rsid w:val="00357EEE"/>
    <w:rsid w:val="00360687"/>
    <w:rsid w:val="003606DA"/>
    <w:rsid w:val="003607FD"/>
    <w:rsid w:val="003610A4"/>
    <w:rsid w:val="0036162B"/>
    <w:rsid w:val="00361782"/>
    <w:rsid w:val="00361DFB"/>
    <w:rsid w:val="003632DB"/>
    <w:rsid w:val="00363AE3"/>
    <w:rsid w:val="003641AB"/>
    <w:rsid w:val="003641DE"/>
    <w:rsid w:val="00364FC9"/>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77E1D"/>
    <w:rsid w:val="0038013D"/>
    <w:rsid w:val="00380AFE"/>
    <w:rsid w:val="00380C3A"/>
    <w:rsid w:val="00380FCA"/>
    <w:rsid w:val="003813BD"/>
    <w:rsid w:val="003816EE"/>
    <w:rsid w:val="00383944"/>
    <w:rsid w:val="00383BB6"/>
    <w:rsid w:val="00383D2A"/>
    <w:rsid w:val="0038405A"/>
    <w:rsid w:val="003848C3"/>
    <w:rsid w:val="003854F9"/>
    <w:rsid w:val="003857F0"/>
    <w:rsid w:val="00385C09"/>
    <w:rsid w:val="00385E4D"/>
    <w:rsid w:val="003864E9"/>
    <w:rsid w:val="003864ED"/>
    <w:rsid w:val="00386C16"/>
    <w:rsid w:val="00386CDA"/>
    <w:rsid w:val="00386CDC"/>
    <w:rsid w:val="0038760F"/>
    <w:rsid w:val="003876CA"/>
    <w:rsid w:val="003877FA"/>
    <w:rsid w:val="0039001C"/>
    <w:rsid w:val="0039064B"/>
    <w:rsid w:val="003917B1"/>
    <w:rsid w:val="00391BCF"/>
    <w:rsid w:val="00391F31"/>
    <w:rsid w:val="00392D97"/>
    <w:rsid w:val="00392E9F"/>
    <w:rsid w:val="00392ED1"/>
    <w:rsid w:val="00392F37"/>
    <w:rsid w:val="0039337A"/>
    <w:rsid w:val="00393522"/>
    <w:rsid w:val="00393697"/>
    <w:rsid w:val="00393856"/>
    <w:rsid w:val="00393C44"/>
    <w:rsid w:val="003940D1"/>
    <w:rsid w:val="003944DF"/>
    <w:rsid w:val="00394CF1"/>
    <w:rsid w:val="00396F07"/>
    <w:rsid w:val="003A01DE"/>
    <w:rsid w:val="003A03AA"/>
    <w:rsid w:val="003A0EA0"/>
    <w:rsid w:val="003A171F"/>
    <w:rsid w:val="003A1C98"/>
    <w:rsid w:val="003A2315"/>
    <w:rsid w:val="003A294C"/>
    <w:rsid w:val="003A331B"/>
    <w:rsid w:val="003A3516"/>
    <w:rsid w:val="003A3978"/>
    <w:rsid w:val="003A3F26"/>
    <w:rsid w:val="003A4048"/>
    <w:rsid w:val="003A4A76"/>
    <w:rsid w:val="003A4B6B"/>
    <w:rsid w:val="003A4C4E"/>
    <w:rsid w:val="003A512E"/>
    <w:rsid w:val="003A5D8C"/>
    <w:rsid w:val="003A60C1"/>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560"/>
    <w:rsid w:val="003B5622"/>
    <w:rsid w:val="003B5CA7"/>
    <w:rsid w:val="003B6C9B"/>
    <w:rsid w:val="003B6CF9"/>
    <w:rsid w:val="003B6EB3"/>
    <w:rsid w:val="003B70F0"/>
    <w:rsid w:val="003B7500"/>
    <w:rsid w:val="003B7C38"/>
    <w:rsid w:val="003B7C60"/>
    <w:rsid w:val="003C076D"/>
    <w:rsid w:val="003C1BA6"/>
    <w:rsid w:val="003C2226"/>
    <w:rsid w:val="003C258D"/>
    <w:rsid w:val="003C27B4"/>
    <w:rsid w:val="003C2A71"/>
    <w:rsid w:val="003C2A7C"/>
    <w:rsid w:val="003C2C66"/>
    <w:rsid w:val="003C2DB6"/>
    <w:rsid w:val="003C2E26"/>
    <w:rsid w:val="003C4758"/>
    <w:rsid w:val="003C4BA6"/>
    <w:rsid w:val="003C5198"/>
    <w:rsid w:val="003C5864"/>
    <w:rsid w:val="003C59C8"/>
    <w:rsid w:val="003C7459"/>
    <w:rsid w:val="003C7A42"/>
    <w:rsid w:val="003D054C"/>
    <w:rsid w:val="003D1073"/>
    <w:rsid w:val="003D1446"/>
    <w:rsid w:val="003D18F8"/>
    <w:rsid w:val="003D19AE"/>
    <w:rsid w:val="003D257A"/>
    <w:rsid w:val="003D271F"/>
    <w:rsid w:val="003D2911"/>
    <w:rsid w:val="003D338C"/>
    <w:rsid w:val="003D3FEA"/>
    <w:rsid w:val="003D4E97"/>
    <w:rsid w:val="003D5449"/>
    <w:rsid w:val="003D5A1A"/>
    <w:rsid w:val="003D6998"/>
    <w:rsid w:val="003D6ECF"/>
    <w:rsid w:val="003D7603"/>
    <w:rsid w:val="003D770B"/>
    <w:rsid w:val="003D7984"/>
    <w:rsid w:val="003E0A78"/>
    <w:rsid w:val="003E0B92"/>
    <w:rsid w:val="003E11AF"/>
    <w:rsid w:val="003E1283"/>
    <w:rsid w:val="003E15F7"/>
    <w:rsid w:val="003E1649"/>
    <w:rsid w:val="003E298C"/>
    <w:rsid w:val="003E32E0"/>
    <w:rsid w:val="003E3F70"/>
    <w:rsid w:val="003E53AD"/>
    <w:rsid w:val="003E58F2"/>
    <w:rsid w:val="003E5DEE"/>
    <w:rsid w:val="003E5FD1"/>
    <w:rsid w:val="003F0E47"/>
    <w:rsid w:val="003F0FED"/>
    <w:rsid w:val="003F119C"/>
    <w:rsid w:val="003F155E"/>
    <w:rsid w:val="003F1ADE"/>
    <w:rsid w:val="003F1C43"/>
    <w:rsid w:val="003F213F"/>
    <w:rsid w:val="003F27BF"/>
    <w:rsid w:val="003F2AA9"/>
    <w:rsid w:val="003F2F40"/>
    <w:rsid w:val="003F35E3"/>
    <w:rsid w:val="003F39C1"/>
    <w:rsid w:val="003F4095"/>
    <w:rsid w:val="003F4326"/>
    <w:rsid w:val="003F44F4"/>
    <w:rsid w:val="003F461D"/>
    <w:rsid w:val="003F4CB9"/>
    <w:rsid w:val="003F4DBF"/>
    <w:rsid w:val="003F504F"/>
    <w:rsid w:val="003F523D"/>
    <w:rsid w:val="003F60BF"/>
    <w:rsid w:val="003F6927"/>
    <w:rsid w:val="003F73A5"/>
    <w:rsid w:val="003F78A3"/>
    <w:rsid w:val="00400AAC"/>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07D60"/>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69DA"/>
    <w:rsid w:val="00416F5A"/>
    <w:rsid w:val="0042004B"/>
    <w:rsid w:val="00420835"/>
    <w:rsid w:val="00420E25"/>
    <w:rsid w:val="00420FE9"/>
    <w:rsid w:val="00422CD1"/>
    <w:rsid w:val="004234A9"/>
    <w:rsid w:val="00423BCA"/>
    <w:rsid w:val="00423EFB"/>
    <w:rsid w:val="004241F0"/>
    <w:rsid w:val="004242FC"/>
    <w:rsid w:val="004244B9"/>
    <w:rsid w:val="00424E2E"/>
    <w:rsid w:val="00426280"/>
    <w:rsid w:val="004264BB"/>
    <w:rsid w:val="004271DB"/>
    <w:rsid w:val="0042723B"/>
    <w:rsid w:val="00427E66"/>
    <w:rsid w:val="0043015F"/>
    <w:rsid w:val="0043023C"/>
    <w:rsid w:val="00430DFD"/>
    <w:rsid w:val="00431755"/>
    <w:rsid w:val="00432085"/>
    <w:rsid w:val="0043277E"/>
    <w:rsid w:val="00432789"/>
    <w:rsid w:val="004327B3"/>
    <w:rsid w:val="00432A55"/>
    <w:rsid w:val="00432E4E"/>
    <w:rsid w:val="00432EF7"/>
    <w:rsid w:val="00433E04"/>
    <w:rsid w:val="00433F09"/>
    <w:rsid w:val="004340E4"/>
    <w:rsid w:val="00434824"/>
    <w:rsid w:val="00435DE5"/>
    <w:rsid w:val="00435EE5"/>
    <w:rsid w:val="00435FC0"/>
    <w:rsid w:val="004363B0"/>
    <w:rsid w:val="004363BE"/>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1541"/>
    <w:rsid w:val="004515BA"/>
    <w:rsid w:val="00451CBA"/>
    <w:rsid w:val="00452A0E"/>
    <w:rsid w:val="0045461C"/>
    <w:rsid w:val="0045467A"/>
    <w:rsid w:val="00454FA4"/>
    <w:rsid w:val="00455CB1"/>
    <w:rsid w:val="0045652E"/>
    <w:rsid w:val="00456856"/>
    <w:rsid w:val="0046095C"/>
    <w:rsid w:val="00460DFB"/>
    <w:rsid w:val="00461B02"/>
    <w:rsid w:val="00462142"/>
    <w:rsid w:val="00462AFB"/>
    <w:rsid w:val="0046484E"/>
    <w:rsid w:val="0046569E"/>
    <w:rsid w:val="00466AFD"/>
    <w:rsid w:val="00470FF1"/>
    <w:rsid w:val="0047145C"/>
    <w:rsid w:val="004719E9"/>
    <w:rsid w:val="00472090"/>
    <w:rsid w:val="00472417"/>
    <w:rsid w:val="004742C5"/>
    <w:rsid w:val="00474EE1"/>
    <w:rsid w:val="00474F12"/>
    <w:rsid w:val="00475471"/>
    <w:rsid w:val="004763A8"/>
    <w:rsid w:val="004765CF"/>
    <w:rsid w:val="00477104"/>
    <w:rsid w:val="0047789D"/>
    <w:rsid w:val="004801F0"/>
    <w:rsid w:val="0048065E"/>
    <w:rsid w:val="00480745"/>
    <w:rsid w:val="00480C41"/>
    <w:rsid w:val="00480F0F"/>
    <w:rsid w:val="00481F16"/>
    <w:rsid w:val="00482B04"/>
    <w:rsid w:val="00483017"/>
    <w:rsid w:val="004834E3"/>
    <w:rsid w:val="004837F0"/>
    <w:rsid w:val="0048445E"/>
    <w:rsid w:val="00484B1D"/>
    <w:rsid w:val="00484B3D"/>
    <w:rsid w:val="00484B91"/>
    <w:rsid w:val="0048512F"/>
    <w:rsid w:val="00485A01"/>
    <w:rsid w:val="00485ADC"/>
    <w:rsid w:val="004861E9"/>
    <w:rsid w:val="00487182"/>
    <w:rsid w:val="004873AC"/>
    <w:rsid w:val="004877CC"/>
    <w:rsid w:val="004902B7"/>
    <w:rsid w:val="00490407"/>
    <w:rsid w:val="004905F4"/>
    <w:rsid w:val="004908DD"/>
    <w:rsid w:val="00490AAA"/>
    <w:rsid w:val="00491EB9"/>
    <w:rsid w:val="00491F18"/>
    <w:rsid w:val="0049219E"/>
    <w:rsid w:val="004939FA"/>
    <w:rsid w:val="00493B1A"/>
    <w:rsid w:val="00493BEE"/>
    <w:rsid w:val="00493E63"/>
    <w:rsid w:val="00493FBF"/>
    <w:rsid w:val="004946B6"/>
    <w:rsid w:val="00495583"/>
    <w:rsid w:val="0049563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EFC"/>
    <w:rsid w:val="004A768D"/>
    <w:rsid w:val="004A7825"/>
    <w:rsid w:val="004A7F76"/>
    <w:rsid w:val="004B09F6"/>
    <w:rsid w:val="004B0F31"/>
    <w:rsid w:val="004B201D"/>
    <w:rsid w:val="004B250F"/>
    <w:rsid w:val="004B2B4C"/>
    <w:rsid w:val="004B2EC0"/>
    <w:rsid w:val="004B353A"/>
    <w:rsid w:val="004B3580"/>
    <w:rsid w:val="004B3CC2"/>
    <w:rsid w:val="004B3E8F"/>
    <w:rsid w:val="004B4E23"/>
    <w:rsid w:val="004B4EB7"/>
    <w:rsid w:val="004B5055"/>
    <w:rsid w:val="004B5330"/>
    <w:rsid w:val="004B5810"/>
    <w:rsid w:val="004B5EC8"/>
    <w:rsid w:val="004B6018"/>
    <w:rsid w:val="004B6E0B"/>
    <w:rsid w:val="004B709A"/>
    <w:rsid w:val="004B7117"/>
    <w:rsid w:val="004B71F3"/>
    <w:rsid w:val="004B7C28"/>
    <w:rsid w:val="004B7F3C"/>
    <w:rsid w:val="004C0A71"/>
    <w:rsid w:val="004C15C0"/>
    <w:rsid w:val="004C1701"/>
    <w:rsid w:val="004C1D7F"/>
    <w:rsid w:val="004C20A0"/>
    <w:rsid w:val="004C2223"/>
    <w:rsid w:val="004C2FA7"/>
    <w:rsid w:val="004C332D"/>
    <w:rsid w:val="004C44AD"/>
    <w:rsid w:val="004C499F"/>
    <w:rsid w:val="004C4A8C"/>
    <w:rsid w:val="004C4C87"/>
    <w:rsid w:val="004C51FD"/>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36E6"/>
    <w:rsid w:val="004D40AC"/>
    <w:rsid w:val="004D5059"/>
    <w:rsid w:val="004D5555"/>
    <w:rsid w:val="004D5624"/>
    <w:rsid w:val="004D6281"/>
    <w:rsid w:val="004D6B31"/>
    <w:rsid w:val="004D7266"/>
    <w:rsid w:val="004D72F6"/>
    <w:rsid w:val="004D7692"/>
    <w:rsid w:val="004E08C0"/>
    <w:rsid w:val="004E098F"/>
    <w:rsid w:val="004E0AAF"/>
    <w:rsid w:val="004E0BCC"/>
    <w:rsid w:val="004E13A6"/>
    <w:rsid w:val="004E1411"/>
    <w:rsid w:val="004E1781"/>
    <w:rsid w:val="004E2393"/>
    <w:rsid w:val="004E26DC"/>
    <w:rsid w:val="004E2858"/>
    <w:rsid w:val="004E2C5A"/>
    <w:rsid w:val="004E317D"/>
    <w:rsid w:val="004E3226"/>
    <w:rsid w:val="004E3DC4"/>
    <w:rsid w:val="004E4165"/>
    <w:rsid w:val="004E6CF0"/>
    <w:rsid w:val="004E73EE"/>
    <w:rsid w:val="004E7C39"/>
    <w:rsid w:val="004F002D"/>
    <w:rsid w:val="004F0840"/>
    <w:rsid w:val="004F097F"/>
    <w:rsid w:val="004F0E5E"/>
    <w:rsid w:val="004F108B"/>
    <w:rsid w:val="004F2768"/>
    <w:rsid w:val="004F279A"/>
    <w:rsid w:val="004F35CA"/>
    <w:rsid w:val="004F497E"/>
    <w:rsid w:val="004F4EDD"/>
    <w:rsid w:val="004F524B"/>
    <w:rsid w:val="004F6065"/>
    <w:rsid w:val="004F62E7"/>
    <w:rsid w:val="004F6314"/>
    <w:rsid w:val="004F6F21"/>
    <w:rsid w:val="0050032E"/>
    <w:rsid w:val="00500EEC"/>
    <w:rsid w:val="005015C3"/>
    <w:rsid w:val="00501A84"/>
    <w:rsid w:val="00501BDE"/>
    <w:rsid w:val="00502F67"/>
    <w:rsid w:val="00503888"/>
    <w:rsid w:val="005038E8"/>
    <w:rsid w:val="00504DB1"/>
    <w:rsid w:val="005052AF"/>
    <w:rsid w:val="00506847"/>
    <w:rsid w:val="00510843"/>
    <w:rsid w:val="00510F43"/>
    <w:rsid w:val="005116F5"/>
    <w:rsid w:val="00511894"/>
    <w:rsid w:val="00511F29"/>
    <w:rsid w:val="0051323B"/>
    <w:rsid w:val="005138A0"/>
    <w:rsid w:val="00513B0E"/>
    <w:rsid w:val="00513E31"/>
    <w:rsid w:val="00513FEA"/>
    <w:rsid w:val="00514CD7"/>
    <w:rsid w:val="00515CA5"/>
    <w:rsid w:val="00515D9F"/>
    <w:rsid w:val="005160E3"/>
    <w:rsid w:val="00516646"/>
    <w:rsid w:val="005177C9"/>
    <w:rsid w:val="00517C80"/>
    <w:rsid w:val="0052063B"/>
    <w:rsid w:val="005207CE"/>
    <w:rsid w:val="0052120D"/>
    <w:rsid w:val="00521691"/>
    <w:rsid w:val="00522A09"/>
    <w:rsid w:val="00523794"/>
    <w:rsid w:val="00523917"/>
    <w:rsid w:val="005256ED"/>
    <w:rsid w:val="005258C4"/>
    <w:rsid w:val="005258CD"/>
    <w:rsid w:val="00525D45"/>
    <w:rsid w:val="00526684"/>
    <w:rsid w:val="005300B1"/>
    <w:rsid w:val="005303A7"/>
    <w:rsid w:val="00531692"/>
    <w:rsid w:val="00531A71"/>
    <w:rsid w:val="0053206D"/>
    <w:rsid w:val="00533EA4"/>
    <w:rsid w:val="005343EC"/>
    <w:rsid w:val="00534B0E"/>
    <w:rsid w:val="00536463"/>
    <w:rsid w:val="00536873"/>
    <w:rsid w:val="00536966"/>
    <w:rsid w:val="00537138"/>
    <w:rsid w:val="005373E0"/>
    <w:rsid w:val="00537993"/>
    <w:rsid w:val="00541344"/>
    <w:rsid w:val="00542BD8"/>
    <w:rsid w:val="00542FF3"/>
    <w:rsid w:val="00543D6E"/>
    <w:rsid w:val="00544127"/>
    <w:rsid w:val="00544825"/>
    <w:rsid w:val="00544C56"/>
    <w:rsid w:val="00545813"/>
    <w:rsid w:val="00545FD3"/>
    <w:rsid w:val="0054603A"/>
    <w:rsid w:val="005473AB"/>
    <w:rsid w:val="0054744E"/>
    <w:rsid w:val="0054763A"/>
    <w:rsid w:val="005519B5"/>
    <w:rsid w:val="00551AC0"/>
    <w:rsid w:val="0055259C"/>
    <w:rsid w:val="005526C0"/>
    <w:rsid w:val="00553010"/>
    <w:rsid w:val="005535F1"/>
    <w:rsid w:val="00553BE4"/>
    <w:rsid w:val="005543C1"/>
    <w:rsid w:val="005545CB"/>
    <w:rsid w:val="00554F9D"/>
    <w:rsid w:val="00555255"/>
    <w:rsid w:val="00555517"/>
    <w:rsid w:val="00556765"/>
    <w:rsid w:val="00556896"/>
    <w:rsid w:val="00556C65"/>
    <w:rsid w:val="00556CE3"/>
    <w:rsid w:val="00556D92"/>
    <w:rsid w:val="00557FBA"/>
    <w:rsid w:val="00561A10"/>
    <w:rsid w:val="005624EA"/>
    <w:rsid w:val="00562569"/>
    <w:rsid w:val="005628F7"/>
    <w:rsid w:val="00563372"/>
    <w:rsid w:val="00563CC9"/>
    <w:rsid w:val="0056434F"/>
    <w:rsid w:val="00564C8E"/>
    <w:rsid w:val="00566011"/>
    <w:rsid w:val="00566BE7"/>
    <w:rsid w:val="00566D0D"/>
    <w:rsid w:val="00567797"/>
    <w:rsid w:val="00567A71"/>
    <w:rsid w:val="00567DCD"/>
    <w:rsid w:val="005703C6"/>
    <w:rsid w:val="0057059D"/>
    <w:rsid w:val="005705DF"/>
    <w:rsid w:val="0057063B"/>
    <w:rsid w:val="00570D12"/>
    <w:rsid w:val="0057150C"/>
    <w:rsid w:val="00571DB4"/>
    <w:rsid w:val="005723C0"/>
    <w:rsid w:val="00572CA4"/>
    <w:rsid w:val="00573117"/>
    <w:rsid w:val="00573122"/>
    <w:rsid w:val="00574980"/>
    <w:rsid w:val="005752F9"/>
    <w:rsid w:val="005755A9"/>
    <w:rsid w:val="00575DAA"/>
    <w:rsid w:val="00575F83"/>
    <w:rsid w:val="0057633C"/>
    <w:rsid w:val="00576600"/>
    <w:rsid w:val="0057678E"/>
    <w:rsid w:val="00577534"/>
    <w:rsid w:val="00580C30"/>
    <w:rsid w:val="00581689"/>
    <w:rsid w:val="00581774"/>
    <w:rsid w:val="00581CB4"/>
    <w:rsid w:val="00582443"/>
    <w:rsid w:val="0058256B"/>
    <w:rsid w:val="00582D6C"/>
    <w:rsid w:val="00583B73"/>
    <w:rsid w:val="00584CD5"/>
    <w:rsid w:val="005853C7"/>
    <w:rsid w:val="00585A56"/>
    <w:rsid w:val="00585DA1"/>
    <w:rsid w:val="0058623B"/>
    <w:rsid w:val="0058631D"/>
    <w:rsid w:val="005863AD"/>
    <w:rsid w:val="00586DAE"/>
    <w:rsid w:val="005871DF"/>
    <w:rsid w:val="005873DB"/>
    <w:rsid w:val="0058762E"/>
    <w:rsid w:val="00591BAC"/>
    <w:rsid w:val="00591E89"/>
    <w:rsid w:val="005922E0"/>
    <w:rsid w:val="005933C1"/>
    <w:rsid w:val="00593E21"/>
    <w:rsid w:val="00594CEF"/>
    <w:rsid w:val="005957F6"/>
    <w:rsid w:val="00595D2F"/>
    <w:rsid w:val="00595D79"/>
    <w:rsid w:val="00595FF7"/>
    <w:rsid w:val="00596077"/>
    <w:rsid w:val="00596C1B"/>
    <w:rsid w:val="00596EFB"/>
    <w:rsid w:val="00596F3F"/>
    <w:rsid w:val="005A0068"/>
    <w:rsid w:val="005A01FF"/>
    <w:rsid w:val="005A1B85"/>
    <w:rsid w:val="005A1C01"/>
    <w:rsid w:val="005A1DD9"/>
    <w:rsid w:val="005A2679"/>
    <w:rsid w:val="005A2E5E"/>
    <w:rsid w:val="005A36E3"/>
    <w:rsid w:val="005A3729"/>
    <w:rsid w:val="005A3D47"/>
    <w:rsid w:val="005A4133"/>
    <w:rsid w:val="005A4298"/>
    <w:rsid w:val="005A42ED"/>
    <w:rsid w:val="005A4764"/>
    <w:rsid w:val="005A4D8B"/>
    <w:rsid w:val="005A4D9F"/>
    <w:rsid w:val="005A5AB1"/>
    <w:rsid w:val="005A5BB9"/>
    <w:rsid w:val="005A5C86"/>
    <w:rsid w:val="005A5CBE"/>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47C"/>
    <w:rsid w:val="005B75CC"/>
    <w:rsid w:val="005C0399"/>
    <w:rsid w:val="005C1B1E"/>
    <w:rsid w:val="005C26EC"/>
    <w:rsid w:val="005C39E5"/>
    <w:rsid w:val="005C3CA3"/>
    <w:rsid w:val="005C3F95"/>
    <w:rsid w:val="005C467A"/>
    <w:rsid w:val="005C4C3F"/>
    <w:rsid w:val="005C4ED7"/>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816"/>
    <w:rsid w:val="005D49AC"/>
    <w:rsid w:val="005D4ACB"/>
    <w:rsid w:val="005D4DC1"/>
    <w:rsid w:val="005D4E6A"/>
    <w:rsid w:val="005D5093"/>
    <w:rsid w:val="005D50A5"/>
    <w:rsid w:val="005D5CBA"/>
    <w:rsid w:val="005D6548"/>
    <w:rsid w:val="005D675B"/>
    <w:rsid w:val="005D72C6"/>
    <w:rsid w:val="005D7C8E"/>
    <w:rsid w:val="005E0021"/>
    <w:rsid w:val="005E303B"/>
    <w:rsid w:val="005E35D6"/>
    <w:rsid w:val="005E360F"/>
    <w:rsid w:val="005E495A"/>
    <w:rsid w:val="005E5477"/>
    <w:rsid w:val="005E5FCC"/>
    <w:rsid w:val="005E6860"/>
    <w:rsid w:val="005E7342"/>
    <w:rsid w:val="005E7BA7"/>
    <w:rsid w:val="005E7E91"/>
    <w:rsid w:val="005E7EFE"/>
    <w:rsid w:val="005F0B9A"/>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EB6"/>
    <w:rsid w:val="005F6FFB"/>
    <w:rsid w:val="005F7824"/>
    <w:rsid w:val="0060124B"/>
    <w:rsid w:val="00602198"/>
    <w:rsid w:val="006021EA"/>
    <w:rsid w:val="006033B5"/>
    <w:rsid w:val="006044EA"/>
    <w:rsid w:val="006047F1"/>
    <w:rsid w:val="00606219"/>
    <w:rsid w:val="006069B3"/>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4BC3"/>
    <w:rsid w:val="006159D1"/>
    <w:rsid w:val="006166F7"/>
    <w:rsid w:val="00616F4B"/>
    <w:rsid w:val="006170FA"/>
    <w:rsid w:val="00617B18"/>
    <w:rsid w:val="0062031D"/>
    <w:rsid w:val="00620582"/>
    <w:rsid w:val="006207F1"/>
    <w:rsid w:val="006209E4"/>
    <w:rsid w:val="00620CA5"/>
    <w:rsid w:val="00621103"/>
    <w:rsid w:val="00621433"/>
    <w:rsid w:val="006214E7"/>
    <w:rsid w:val="0062168C"/>
    <w:rsid w:val="00622D9B"/>
    <w:rsid w:val="00622E2A"/>
    <w:rsid w:val="006241ED"/>
    <w:rsid w:val="0062536E"/>
    <w:rsid w:val="006254F5"/>
    <w:rsid w:val="00626491"/>
    <w:rsid w:val="00630546"/>
    <w:rsid w:val="00630835"/>
    <w:rsid w:val="00630AC7"/>
    <w:rsid w:val="00630D49"/>
    <w:rsid w:val="00631629"/>
    <w:rsid w:val="006319A4"/>
    <w:rsid w:val="0063328B"/>
    <w:rsid w:val="006334B5"/>
    <w:rsid w:val="00633EE6"/>
    <w:rsid w:val="00634179"/>
    <w:rsid w:val="00634281"/>
    <w:rsid w:val="00634A36"/>
    <w:rsid w:val="00636A24"/>
    <w:rsid w:val="00636A6A"/>
    <w:rsid w:val="00636B2E"/>
    <w:rsid w:val="00637967"/>
    <w:rsid w:val="00637AC5"/>
    <w:rsid w:val="006408AE"/>
    <w:rsid w:val="00640A87"/>
    <w:rsid w:val="00641892"/>
    <w:rsid w:val="00641E08"/>
    <w:rsid w:val="00642375"/>
    <w:rsid w:val="006426A2"/>
    <w:rsid w:val="00642B1E"/>
    <w:rsid w:val="006431D6"/>
    <w:rsid w:val="00643810"/>
    <w:rsid w:val="00643BB1"/>
    <w:rsid w:val="00644083"/>
    <w:rsid w:val="006446BA"/>
    <w:rsid w:val="006446C5"/>
    <w:rsid w:val="00644CFD"/>
    <w:rsid w:val="00644F4F"/>
    <w:rsid w:val="00644FFD"/>
    <w:rsid w:val="00645D3C"/>
    <w:rsid w:val="00645E8E"/>
    <w:rsid w:val="00646143"/>
    <w:rsid w:val="006468B8"/>
    <w:rsid w:val="006468CF"/>
    <w:rsid w:val="0064753E"/>
    <w:rsid w:val="00647759"/>
    <w:rsid w:val="00647769"/>
    <w:rsid w:val="006502E6"/>
    <w:rsid w:val="00650A93"/>
    <w:rsid w:val="0065124E"/>
    <w:rsid w:val="00651398"/>
    <w:rsid w:val="006526FD"/>
    <w:rsid w:val="006533E0"/>
    <w:rsid w:val="00653626"/>
    <w:rsid w:val="0065388B"/>
    <w:rsid w:val="00653B91"/>
    <w:rsid w:val="0065410F"/>
    <w:rsid w:val="0065438D"/>
    <w:rsid w:val="006545D1"/>
    <w:rsid w:val="00654A6B"/>
    <w:rsid w:val="00656156"/>
    <w:rsid w:val="00656612"/>
    <w:rsid w:val="0065674B"/>
    <w:rsid w:val="0065732B"/>
    <w:rsid w:val="00657A85"/>
    <w:rsid w:val="00657AAF"/>
    <w:rsid w:val="00660C6D"/>
    <w:rsid w:val="00660DD6"/>
    <w:rsid w:val="00661299"/>
    <w:rsid w:val="006612AA"/>
    <w:rsid w:val="006614B9"/>
    <w:rsid w:val="006626DD"/>
    <w:rsid w:val="00663848"/>
    <w:rsid w:val="0066405E"/>
    <w:rsid w:val="00664196"/>
    <w:rsid w:val="00664380"/>
    <w:rsid w:val="00664830"/>
    <w:rsid w:val="00665586"/>
    <w:rsid w:val="00665C53"/>
    <w:rsid w:val="0066607C"/>
    <w:rsid w:val="00666BF8"/>
    <w:rsid w:val="00666E89"/>
    <w:rsid w:val="00667188"/>
    <w:rsid w:val="006709E9"/>
    <w:rsid w:val="00670F40"/>
    <w:rsid w:val="006725C0"/>
    <w:rsid w:val="006726F1"/>
    <w:rsid w:val="00672F48"/>
    <w:rsid w:val="00673188"/>
    <w:rsid w:val="006731F4"/>
    <w:rsid w:val="00673629"/>
    <w:rsid w:val="006738DD"/>
    <w:rsid w:val="00673D87"/>
    <w:rsid w:val="00674664"/>
    <w:rsid w:val="006747EE"/>
    <w:rsid w:val="00675001"/>
    <w:rsid w:val="0067597D"/>
    <w:rsid w:val="00675F1A"/>
    <w:rsid w:val="00676058"/>
    <w:rsid w:val="00676C7A"/>
    <w:rsid w:val="00676C9B"/>
    <w:rsid w:val="00677015"/>
    <w:rsid w:val="006779F7"/>
    <w:rsid w:val="00677BB6"/>
    <w:rsid w:val="00681899"/>
    <w:rsid w:val="00681982"/>
    <w:rsid w:val="0068215D"/>
    <w:rsid w:val="00682943"/>
    <w:rsid w:val="006839D9"/>
    <w:rsid w:val="00684218"/>
    <w:rsid w:val="0068462C"/>
    <w:rsid w:val="006846F7"/>
    <w:rsid w:val="00684E2C"/>
    <w:rsid w:val="00686A44"/>
    <w:rsid w:val="00686BDB"/>
    <w:rsid w:val="00686E07"/>
    <w:rsid w:val="00687563"/>
    <w:rsid w:val="00687830"/>
    <w:rsid w:val="00687B56"/>
    <w:rsid w:val="00687D28"/>
    <w:rsid w:val="00687FEC"/>
    <w:rsid w:val="00690065"/>
    <w:rsid w:val="006906F6"/>
    <w:rsid w:val="006914F4"/>
    <w:rsid w:val="006927F9"/>
    <w:rsid w:val="00692A39"/>
    <w:rsid w:val="00694266"/>
    <w:rsid w:val="0069542C"/>
    <w:rsid w:val="006957E1"/>
    <w:rsid w:val="00695C4F"/>
    <w:rsid w:val="0069606C"/>
    <w:rsid w:val="00696773"/>
    <w:rsid w:val="00696C0C"/>
    <w:rsid w:val="00697072"/>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5086"/>
    <w:rsid w:val="006A5158"/>
    <w:rsid w:val="006A5325"/>
    <w:rsid w:val="006A699D"/>
    <w:rsid w:val="006A6E03"/>
    <w:rsid w:val="006A7089"/>
    <w:rsid w:val="006B1074"/>
    <w:rsid w:val="006B1A20"/>
    <w:rsid w:val="006B233F"/>
    <w:rsid w:val="006B25C4"/>
    <w:rsid w:val="006B2688"/>
    <w:rsid w:val="006B2FFB"/>
    <w:rsid w:val="006B34E7"/>
    <w:rsid w:val="006B4509"/>
    <w:rsid w:val="006B4AB5"/>
    <w:rsid w:val="006B4C8C"/>
    <w:rsid w:val="006B51E8"/>
    <w:rsid w:val="006B5647"/>
    <w:rsid w:val="006B564B"/>
    <w:rsid w:val="006B60B2"/>
    <w:rsid w:val="006B7996"/>
    <w:rsid w:val="006B7E1C"/>
    <w:rsid w:val="006C0024"/>
    <w:rsid w:val="006C02C3"/>
    <w:rsid w:val="006C0739"/>
    <w:rsid w:val="006C1939"/>
    <w:rsid w:val="006C1F08"/>
    <w:rsid w:val="006C2516"/>
    <w:rsid w:val="006C297E"/>
    <w:rsid w:val="006C3045"/>
    <w:rsid w:val="006C38ED"/>
    <w:rsid w:val="006C3E35"/>
    <w:rsid w:val="006C41B6"/>
    <w:rsid w:val="006C47E0"/>
    <w:rsid w:val="006C4F26"/>
    <w:rsid w:val="006C6175"/>
    <w:rsid w:val="006C6524"/>
    <w:rsid w:val="006D0CA9"/>
    <w:rsid w:val="006D0FFC"/>
    <w:rsid w:val="006D17E1"/>
    <w:rsid w:val="006D1D44"/>
    <w:rsid w:val="006D1E10"/>
    <w:rsid w:val="006D2705"/>
    <w:rsid w:val="006D2E80"/>
    <w:rsid w:val="006D3333"/>
    <w:rsid w:val="006D4342"/>
    <w:rsid w:val="006D4B36"/>
    <w:rsid w:val="006D4F9D"/>
    <w:rsid w:val="006D522D"/>
    <w:rsid w:val="006D5323"/>
    <w:rsid w:val="006D5E15"/>
    <w:rsid w:val="006D617A"/>
    <w:rsid w:val="006D6A01"/>
    <w:rsid w:val="006D6E45"/>
    <w:rsid w:val="006D7247"/>
    <w:rsid w:val="006D7705"/>
    <w:rsid w:val="006D7FCD"/>
    <w:rsid w:val="006E07DC"/>
    <w:rsid w:val="006E0E22"/>
    <w:rsid w:val="006E1AA6"/>
    <w:rsid w:val="006E1F84"/>
    <w:rsid w:val="006E1F8C"/>
    <w:rsid w:val="006E2546"/>
    <w:rsid w:val="006E396C"/>
    <w:rsid w:val="006E3A19"/>
    <w:rsid w:val="006E3E3D"/>
    <w:rsid w:val="006E406F"/>
    <w:rsid w:val="006E40F1"/>
    <w:rsid w:val="006E4842"/>
    <w:rsid w:val="006E5839"/>
    <w:rsid w:val="006E7316"/>
    <w:rsid w:val="006E793F"/>
    <w:rsid w:val="006E7C51"/>
    <w:rsid w:val="006F090C"/>
    <w:rsid w:val="006F15C1"/>
    <w:rsid w:val="006F185C"/>
    <w:rsid w:val="006F18D3"/>
    <w:rsid w:val="006F26B4"/>
    <w:rsid w:val="006F309E"/>
    <w:rsid w:val="006F35C8"/>
    <w:rsid w:val="006F3EAE"/>
    <w:rsid w:val="006F4F09"/>
    <w:rsid w:val="006F5037"/>
    <w:rsid w:val="006F5289"/>
    <w:rsid w:val="006F544B"/>
    <w:rsid w:val="006F5950"/>
    <w:rsid w:val="006F5B7D"/>
    <w:rsid w:val="006F5E9A"/>
    <w:rsid w:val="006F6471"/>
    <w:rsid w:val="006F6EDD"/>
    <w:rsid w:val="006F714A"/>
    <w:rsid w:val="006F7D6A"/>
    <w:rsid w:val="006F7DAE"/>
    <w:rsid w:val="00700086"/>
    <w:rsid w:val="00700B7B"/>
    <w:rsid w:val="0070153D"/>
    <w:rsid w:val="00701A15"/>
    <w:rsid w:val="00702108"/>
    <w:rsid w:val="00702B0C"/>
    <w:rsid w:val="0070304D"/>
    <w:rsid w:val="0070305B"/>
    <w:rsid w:val="00703A06"/>
    <w:rsid w:val="00704116"/>
    <w:rsid w:val="00705C1A"/>
    <w:rsid w:val="0070687A"/>
    <w:rsid w:val="007104B1"/>
    <w:rsid w:val="00710694"/>
    <w:rsid w:val="00711241"/>
    <w:rsid w:val="00711ABB"/>
    <w:rsid w:val="00712839"/>
    <w:rsid w:val="00712A21"/>
    <w:rsid w:val="00712C5E"/>
    <w:rsid w:val="00712FB4"/>
    <w:rsid w:val="00713445"/>
    <w:rsid w:val="00713B3B"/>
    <w:rsid w:val="00713E98"/>
    <w:rsid w:val="00714196"/>
    <w:rsid w:val="0071449C"/>
    <w:rsid w:val="00715CEA"/>
    <w:rsid w:val="007160DA"/>
    <w:rsid w:val="00716159"/>
    <w:rsid w:val="00716824"/>
    <w:rsid w:val="00716CC0"/>
    <w:rsid w:val="0071712B"/>
    <w:rsid w:val="00717216"/>
    <w:rsid w:val="007173AA"/>
    <w:rsid w:val="00717599"/>
    <w:rsid w:val="00720626"/>
    <w:rsid w:val="00720C84"/>
    <w:rsid w:val="00721352"/>
    <w:rsid w:val="00721576"/>
    <w:rsid w:val="00722BBB"/>
    <w:rsid w:val="00723B08"/>
    <w:rsid w:val="00723CF2"/>
    <w:rsid w:val="00724139"/>
    <w:rsid w:val="007241E1"/>
    <w:rsid w:val="007242F0"/>
    <w:rsid w:val="00724932"/>
    <w:rsid w:val="007255B1"/>
    <w:rsid w:val="00726332"/>
    <w:rsid w:val="00726D64"/>
    <w:rsid w:val="00726E88"/>
    <w:rsid w:val="00726FF9"/>
    <w:rsid w:val="00727354"/>
    <w:rsid w:val="007278C8"/>
    <w:rsid w:val="00727965"/>
    <w:rsid w:val="00730140"/>
    <w:rsid w:val="0073157A"/>
    <w:rsid w:val="00731B85"/>
    <w:rsid w:val="00732646"/>
    <w:rsid w:val="007326CA"/>
    <w:rsid w:val="0073360E"/>
    <w:rsid w:val="0073399C"/>
    <w:rsid w:val="00735D8C"/>
    <w:rsid w:val="00735EB7"/>
    <w:rsid w:val="0073758E"/>
    <w:rsid w:val="00737D5D"/>
    <w:rsid w:val="00737E62"/>
    <w:rsid w:val="0074037F"/>
    <w:rsid w:val="007414F4"/>
    <w:rsid w:val="00741579"/>
    <w:rsid w:val="00744552"/>
    <w:rsid w:val="00744FF4"/>
    <w:rsid w:val="0074538E"/>
    <w:rsid w:val="00745395"/>
    <w:rsid w:val="00745DC7"/>
    <w:rsid w:val="00745FFC"/>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4E9F"/>
    <w:rsid w:val="00755031"/>
    <w:rsid w:val="0075508A"/>
    <w:rsid w:val="00755264"/>
    <w:rsid w:val="0075543E"/>
    <w:rsid w:val="00755652"/>
    <w:rsid w:val="00755A69"/>
    <w:rsid w:val="00756C5F"/>
    <w:rsid w:val="00757242"/>
    <w:rsid w:val="00760A62"/>
    <w:rsid w:val="00761371"/>
    <w:rsid w:val="00761A2A"/>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70D71"/>
    <w:rsid w:val="00771282"/>
    <w:rsid w:val="00772DF6"/>
    <w:rsid w:val="007731A9"/>
    <w:rsid w:val="00773D4C"/>
    <w:rsid w:val="0077480F"/>
    <w:rsid w:val="0077486D"/>
    <w:rsid w:val="00774B90"/>
    <w:rsid w:val="007753D8"/>
    <w:rsid w:val="0077543A"/>
    <w:rsid w:val="007756E6"/>
    <w:rsid w:val="00775F39"/>
    <w:rsid w:val="00777275"/>
    <w:rsid w:val="00777972"/>
    <w:rsid w:val="00777E95"/>
    <w:rsid w:val="00780564"/>
    <w:rsid w:val="007806DB"/>
    <w:rsid w:val="0078103A"/>
    <w:rsid w:val="00781BF5"/>
    <w:rsid w:val="00781D13"/>
    <w:rsid w:val="007822EA"/>
    <w:rsid w:val="00782429"/>
    <w:rsid w:val="007842C0"/>
    <w:rsid w:val="007842E7"/>
    <w:rsid w:val="00784375"/>
    <w:rsid w:val="00784896"/>
    <w:rsid w:val="00784EE3"/>
    <w:rsid w:val="007853BC"/>
    <w:rsid w:val="00785B24"/>
    <w:rsid w:val="00785C76"/>
    <w:rsid w:val="00785CE4"/>
    <w:rsid w:val="007862AF"/>
    <w:rsid w:val="0078634F"/>
    <w:rsid w:val="0078638B"/>
    <w:rsid w:val="00786C93"/>
    <w:rsid w:val="00786E8B"/>
    <w:rsid w:val="00787218"/>
    <w:rsid w:val="00787443"/>
    <w:rsid w:val="007875E0"/>
    <w:rsid w:val="00787F52"/>
    <w:rsid w:val="007905D4"/>
    <w:rsid w:val="0079198C"/>
    <w:rsid w:val="007929BD"/>
    <w:rsid w:val="00792A2B"/>
    <w:rsid w:val="00792BB9"/>
    <w:rsid w:val="00792DF5"/>
    <w:rsid w:val="00792E1F"/>
    <w:rsid w:val="00792E6B"/>
    <w:rsid w:val="00793620"/>
    <w:rsid w:val="0079390A"/>
    <w:rsid w:val="00793D14"/>
    <w:rsid w:val="0079454E"/>
    <w:rsid w:val="0079462B"/>
    <w:rsid w:val="00794CFD"/>
    <w:rsid w:val="00795BA3"/>
    <w:rsid w:val="00796426"/>
    <w:rsid w:val="00796453"/>
    <w:rsid w:val="0079697E"/>
    <w:rsid w:val="00796C78"/>
    <w:rsid w:val="007973A5"/>
    <w:rsid w:val="007976A9"/>
    <w:rsid w:val="007976EE"/>
    <w:rsid w:val="007978E7"/>
    <w:rsid w:val="007A08D9"/>
    <w:rsid w:val="007A1424"/>
    <w:rsid w:val="007A1973"/>
    <w:rsid w:val="007A1B40"/>
    <w:rsid w:val="007A2A93"/>
    <w:rsid w:val="007A2D84"/>
    <w:rsid w:val="007A2EF8"/>
    <w:rsid w:val="007A301C"/>
    <w:rsid w:val="007A314E"/>
    <w:rsid w:val="007A3618"/>
    <w:rsid w:val="007A3CDE"/>
    <w:rsid w:val="007A3D26"/>
    <w:rsid w:val="007A4B4C"/>
    <w:rsid w:val="007A51D1"/>
    <w:rsid w:val="007A51FB"/>
    <w:rsid w:val="007A53D4"/>
    <w:rsid w:val="007A55B7"/>
    <w:rsid w:val="007A55CB"/>
    <w:rsid w:val="007A5DC2"/>
    <w:rsid w:val="007A6355"/>
    <w:rsid w:val="007A67A6"/>
    <w:rsid w:val="007A6C05"/>
    <w:rsid w:val="007A716F"/>
    <w:rsid w:val="007A7600"/>
    <w:rsid w:val="007B0606"/>
    <w:rsid w:val="007B067E"/>
    <w:rsid w:val="007B10F7"/>
    <w:rsid w:val="007B11D4"/>
    <w:rsid w:val="007B1265"/>
    <w:rsid w:val="007B26BE"/>
    <w:rsid w:val="007B2A52"/>
    <w:rsid w:val="007B306F"/>
    <w:rsid w:val="007B360D"/>
    <w:rsid w:val="007B362B"/>
    <w:rsid w:val="007B39F5"/>
    <w:rsid w:val="007B3D55"/>
    <w:rsid w:val="007B3EC8"/>
    <w:rsid w:val="007B3F80"/>
    <w:rsid w:val="007B58D5"/>
    <w:rsid w:val="007B5ACB"/>
    <w:rsid w:val="007B6F61"/>
    <w:rsid w:val="007B7C25"/>
    <w:rsid w:val="007C02B3"/>
    <w:rsid w:val="007C05D8"/>
    <w:rsid w:val="007C0BA5"/>
    <w:rsid w:val="007C0F82"/>
    <w:rsid w:val="007C1E05"/>
    <w:rsid w:val="007C1EBC"/>
    <w:rsid w:val="007C2019"/>
    <w:rsid w:val="007C2DC4"/>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04A8"/>
    <w:rsid w:val="007D14B0"/>
    <w:rsid w:val="007D20D0"/>
    <w:rsid w:val="007D30E4"/>
    <w:rsid w:val="007D3289"/>
    <w:rsid w:val="007D39E5"/>
    <w:rsid w:val="007D3D2A"/>
    <w:rsid w:val="007D4BD0"/>
    <w:rsid w:val="007D5E6D"/>
    <w:rsid w:val="007D5F41"/>
    <w:rsid w:val="007D5F51"/>
    <w:rsid w:val="007D7CD0"/>
    <w:rsid w:val="007E0567"/>
    <w:rsid w:val="007E0C35"/>
    <w:rsid w:val="007E1212"/>
    <w:rsid w:val="007E1EFD"/>
    <w:rsid w:val="007E21B9"/>
    <w:rsid w:val="007E22F1"/>
    <w:rsid w:val="007E2875"/>
    <w:rsid w:val="007E2976"/>
    <w:rsid w:val="007E3764"/>
    <w:rsid w:val="007E3BD4"/>
    <w:rsid w:val="007E5688"/>
    <w:rsid w:val="007E5F3A"/>
    <w:rsid w:val="007E6130"/>
    <w:rsid w:val="007E631E"/>
    <w:rsid w:val="007E65AE"/>
    <w:rsid w:val="007E7895"/>
    <w:rsid w:val="007E7981"/>
    <w:rsid w:val="007F0577"/>
    <w:rsid w:val="007F0BFC"/>
    <w:rsid w:val="007F0CF9"/>
    <w:rsid w:val="007F1534"/>
    <w:rsid w:val="007F2081"/>
    <w:rsid w:val="007F2AB0"/>
    <w:rsid w:val="007F2E17"/>
    <w:rsid w:val="007F489F"/>
    <w:rsid w:val="007F530A"/>
    <w:rsid w:val="007F568D"/>
    <w:rsid w:val="007F58EF"/>
    <w:rsid w:val="007F72DB"/>
    <w:rsid w:val="007F7631"/>
    <w:rsid w:val="007F7971"/>
    <w:rsid w:val="007F7B4E"/>
    <w:rsid w:val="0080025C"/>
    <w:rsid w:val="00801EB9"/>
    <w:rsid w:val="00803489"/>
    <w:rsid w:val="00803BC8"/>
    <w:rsid w:val="0080475F"/>
    <w:rsid w:val="00804D4A"/>
    <w:rsid w:val="00805FDE"/>
    <w:rsid w:val="00806191"/>
    <w:rsid w:val="0080705E"/>
    <w:rsid w:val="00807E51"/>
    <w:rsid w:val="00807FFA"/>
    <w:rsid w:val="008102AB"/>
    <w:rsid w:val="008104DC"/>
    <w:rsid w:val="008108CF"/>
    <w:rsid w:val="008117CD"/>
    <w:rsid w:val="00812D5D"/>
    <w:rsid w:val="008131C7"/>
    <w:rsid w:val="008140C1"/>
    <w:rsid w:val="00814BCA"/>
    <w:rsid w:val="00814D09"/>
    <w:rsid w:val="00814E80"/>
    <w:rsid w:val="00815030"/>
    <w:rsid w:val="00815081"/>
    <w:rsid w:val="008170E7"/>
    <w:rsid w:val="00820FD6"/>
    <w:rsid w:val="008210F4"/>
    <w:rsid w:val="008215D3"/>
    <w:rsid w:val="00822482"/>
    <w:rsid w:val="008231A0"/>
    <w:rsid w:val="008247E0"/>
    <w:rsid w:val="008250DA"/>
    <w:rsid w:val="00825258"/>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D1F"/>
    <w:rsid w:val="0084312F"/>
    <w:rsid w:val="00843FA5"/>
    <w:rsid w:val="008442D8"/>
    <w:rsid w:val="0084484D"/>
    <w:rsid w:val="008449F4"/>
    <w:rsid w:val="00845146"/>
    <w:rsid w:val="00845225"/>
    <w:rsid w:val="00845C98"/>
    <w:rsid w:val="00846809"/>
    <w:rsid w:val="0084702A"/>
    <w:rsid w:val="0084778B"/>
    <w:rsid w:val="00847B70"/>
    <w:rsid w:val="00847BEF"/>
    <w:rsid w:val="00847C98"/>
    <w:rsid w:val="00847E36"/>
    <w:rsid w:val="00847F87"/>
    <w:rsid w:val="00847FEA"/>
    <w:rsid w:val="00850A67"/>
    <w:rsid w:val="008511E6"/>
    <w:rsid w:val="00852332"/>
    <w:rsid w:val="00852404"/>
    <w:rsid w:val="0085255C"/>
    <w:rsid w:val="00852B70"/>
    <w:rsid w:val="00852DFE"/>
    <w:rsid w:val="00853042"/>
    <w:rsid w:val="0085384B"/>
    <w:rsid w:val="008540CA"/>
    <w:rsid w:val="00854176"/>
    <w:rsid w:val="008554F5"/>
    <w:rsid w:val="008555FC"/>
    <w:rsid w:val="00855774"/>
    <w:rsid w:val="00855F88"/>
    <w:rsid w:val="00856B00"/>
    <w:rsid w:val="008572A9"/>
    <w:rsid w:val="008609C7"/>
    <w:rsid w:val="00860D39"/>
    <w:rsid w:val="00860FA5"/>
    <w:rsid w:val="00860FA6"/>
    <w:rsid w:val="00861633"/>
    <w:rsid w:val="00861D26"/>
    <w:rsid w:val="00862904"/>
    <w:rsid w:val="00862BF2"/>
    <w:rsid w:val="00863104"/>
    <w:rsid w:val="00863F49"/>
    <w:rsid w:val="00864D33"/>
    <w:rsid w:val="00864DE1"/>
    <w:rsid w:val="0086514F"/>
    <w:rsid w:val="00865425"/>
    <w:rsid w:val="008659B2"/>
    <w:rsid w:val="00865AF0"/>
    <w:rsid w:val="00867062"/>
    <w:rsid w:val="0086766F"/>
    <w:rsid w:val="0087033C"/>
    <w:rsid w:val="0087103E"/>
    <w:rsid w:val="00871C0D"/>
    <w:rsid w:val="00871C35"/>
    <w:rsid w:val="00872473"/>
    <w:rsid w:val="00872705"/>
    <w:rsid w:val="00872B8D"/>
    <w:rsid w:val="00872F6F"/>
    <w:rsid w:val="0087324C"/>
    <w:rsid w:val="0087399A"/>
    <w:rsid w:val="008743C9"/>
    <w:rsid w:val="0087699A"/>
    <w:rsid w:val="00876B36"/>
    <w:rsid w:val="008772EC"/>
    <w:rsid w:val="00877878"/>
    <w:rsid w:val="008808B2"/>
    <w:rsid w:val="00880D55"/>
    <w:rsid w:val="00880ECC"/>
    <w:rsid w:val="0088176A"/>
    <w:rsid w:val="008817E2"/>
    <w:rsid w:val="00882CAF"/>
    <w:rsid w:val="008834C6"/>
    <w:rsid w:val="0088364D"/>
    <w:rsid w:val="00883B17"/>
    <w:rsid w:val="00883CA2"/>
    <w:rsid w:val="00883F18"/>
    <w:rsid w:val="00884979"/>
    <w:rsid w:val="00886222"/>
    <w:rsid w:val="0088657D"/>
    <w:rsid w:val="00887782"/>
    <w:rsid w:val="00887FBC"/>
    <w:rsid w:val="0089027D"/>
    <w:rsid w:val="008903C4"/>
    <w:rsid w:val="008910DC"/>
    <w:rsid w:val="008918EB"/>
    <w:rsid w:val="00893516"/>
    <w:rsid w:val="0089396A"/>
    <w:rsid w:val="00893AD1"/>
    <w:rsid w:val="008945C2"/>
    <w:rsid w:val="00894992"/>
    <w:rsid w:val="00894E12"/>
    <w:rsid w:val="0089569E"/>
    <w:rsid w:val="0089695F"/>
    <w:rsid w:val="00897EEA"/>
    <w:rsid w:val="008A0231"/>
    <w:rsid w:val="008A0485"/>
    <w:rsid w:val="008A052A"/>
    <w:rsid w:val="008A0C99"/>
    <w:rsid w:val="008A0F7D"/>
    <w:rsid w:val="008A1715"/>
    <w:rsid w:val="008A1732"/>
    <w:rsid w:val="008A18C9"/>
    <w:rsid w:val="008A1D7C"/>
    <w:rsid w:val="008A20DC"/>
    <w:rsid w:val="008A2950"/>
    <w:rsid w:val="008A2B8A"/>
    <w:rsid w:val="008A2D48"/>
    <w:rsid w:val="008A33BD"/>
    <w:rsid w:val="008A38D0"/>
    <w:rsid w:val="008A3E34"/>
    <w:rsid w:val="008A42E0"/>
    <w:rsid w:val="008A50AF"/>
    <w:rsid w:val="008A58D1"/>
    <w:rsid w:val="008A60F2"/>
    <w:rsid w:val="008A671B"/>
    <w:rsid w:val="008A6723"/>
    <w:rsid w:val="008A7642"/>
    <w:rsid w:val="008A7F43"/>
    <w:rsid w:val="008A7FF4"/>
    <w:rsid w:val="008B008E"/>
    <w:rsid w:val="008B19C2"/>
    <w:rsid w:val="008B2DF8"/>
    <w:rsid w:val="008B2F01"/>
    <w:rsid w:val="008B3601"/>
    <w:rsid w:val="008B3DEE"/>
    <w:rsid w:val="008B3E06"/>
    <w:rsid w:val="008B45F2"/>
    <w:rsid w:val="008B59E7"/>
    <w:rsid w:val="008B6940"/>
    <w:rsid w:val="008B74F1"/>
    <w:rsid w:val="008B7848"/>
    <w:rsid w:val="008B7F5D"/>
    <w:rsid w:val="008C07DE"/>
    <w:rsid w:val="008C1351"/>
    <w:rsid w:val="008C14F6"/>
    <w:rsid w:val="008C19C4"/>
    <w:rsid w:val="008C41A8"/>
    <w:rsid w:val="008C465E"/>
    <w:rsid w:val="008C4ED5"/>
    <w:rsid w:val="008C520F"/>
    <w:rsid w:val="008C5374"/>
    <w:rsid w:val="008C55EB"/>
    <w:rsid w:val="008C5858"/>
    <w:rsid w:val="008C5873"/>
    <w:rsid w:val="008C669E"/>
    <w:rsid w:val="008C66AC"/>
    <w:rsid w:val="008C6821"/>
    <w:rsid w:val="008C6DEB"/>
    <w:rsid w:val="008C70F9"/>
    <w:rsid w:val="008C72FE"/>
    <w:rsid w:val="008C7CF2"/>
    <w:rsid w:val="008C7FBF"/>
    <w:rsid w:val="008D001D"/>
    <w:rsid w:val="008D07DE"/>
    <w:rsid w:val="008D1AF5"/>
    <w:rsid w:val="008D2C75"/>
    <w:rsid w:val="008D2D39"/>
    <w:rsid w:val="008D3A86"/>
    <w:rsid w:val="008D4048"/>
    <w:rsid w:val="008D4AA5"/>
    <w:rsid w:val="008D52B2"/>
    <w:rsid w:val="008D53A6"/>
    <w:rsid w:val="008D6E96"/>
    <w:rsid w:val="008D7F20"/>
    <w:rsid w:val="008E010A"/>
    <w:rsid w:val="008E0719"/>
    <w:rsid w:val="008E0F26"/>
    <w:rsid w:val="008E162A"/>
    <w:rsid w:val="008E1CF4"/>
    <w:rsid w:val="008E26CE"/>
    <w:rsid w:val="008E2ADF"/>
    <w:rsid w:val="008E3A87"/>
    <w:rsid w:val="008E4159"/>
    <w:rsid w:val="008E530F"/>
    <w:rsid w:val="008E57C5"/>
    <w:rsid w:val="008E628B"/>
    <w:rsid w:val="008E6732"/>
    <w:rsid w:val="008E71C0"/>
    <w:rsid w:val="008E7C9C"/>
    <w:rsid w:val="008F0417"/>
    <w:rsid w:val="008F07A2"/>
    <w:rsid w:val="008F0F1B"/>
    <w:rsid w:val="008F1E7E"/>
    <w:rsid w:val="008F2302"/>
    <w:rsid w:val="008F23D5"/>
    <w:rsid w:val="008F33AB"/>
    <w:rsid w:val="008F356C"/>
    <w:rsid w:val="008F44AD"/>
    <w:rsid w:val="008F4777"/>
    <w:rsid w:val="008F5721"/>
    <w:rsid w:val="008F5E00"/>
    <w:rsid w:val="008F65E9"/>
    <w:rsid w:val="008F6684"/>
    <w:rsid w:val="008F707F"/>
    <w:rsid w:val="00901077"/>
    <w:rsid w:val="00901613"/>
    <w:rsid w:val="00901B0C"/>
    <w:rsid w:val="00902038"/>
    <w:rsid w:val="00902D96"/>
    <w:rsid w:val="00902E89"/>
    <w:rsid w:val="0090408A"/>
    <w:rsid w:val="009046DF"/>
    <w:rsid w:val="00905344"/>
    <w:rsid w:val="00905AF3"/>
    <w:rsid w:val="0090619D"/>
    <w:rsid w:val="00906244"/>
    <w:rsid w:val="00906E32"/>
    <w:rsid w:val="00907D72"/>
    <w:rsid w:val="0091068B"/>
    <w:rsid w:val="00912170"/>
    <w:rsid w:val="00912EB3"/>
    <w:rsid w:val="009131AA"/>
    <w:rsid w:val="0091340A"/>
    <w:rsid w:val="0091378D"/>
    <w:rsid w:val="009137B4"/>
    <w:rsid w:val="00913B53"/>
    <w:rsid w:val="00914AB6"/>
    <w:rsid w:val="00914C94"/>
    <w:rsid w:val="009152F9"/>
    <w:rsid w:val="00916FB7"/>
    <w:rsid w:val="009177D1"/>
    <w:rsid w:val="0092045D"/>
    <w:rsid w:val="009212D1"/>
    <w:rsid w:val="00922915"/>
    <w:rsid w:val="00922BEC"/>
    <w:rsid w:val="00923428"/>
    <w:rsid w:val="0092495A"/>
    <w:rsid w:val="00925206"/>
    <w:rsid w:val="00925220"/>
    <w:rsid w:val="00925B73"/>
    <w:rsid w:val="00925D54"/>
    <w:rsid w:val="0092679D"/>
    <w:rsid w:val="009268ED"/>
    <w:rsid w:val="00926B27"/>
    <w:rsid w:val="00926B84"/>
    <w:rsid w:val="00926CE2"/>
    <w:rsid w:val="00927BD8"/>
    <w:rsid w:val="00927F66"/>
    <w:rsid w:val="0093241A"/>
    <w:rsid w:val="00932E22"/>
    <w:rsid w:val="009348C8"/>
    <w:rsid w:val="0093490C"/>
    <w:rsid w:val="0093526E"/>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F0F"/>
    <w:rsid w:val="009460DB"/>
    <w:rsid w:val="00946CC4"/>
    <w:rsid w:val="0094750B"/>
    <w:rsid w:val="00947AB0"/>
    <w:rsid w:val="00947CF3"/>
    <w:rsid w:val="009501F2"/>
    <w:rsid w:val="00950241"/>
    <w:rsid w:val="0095133F"/>
    <w:rsid w:val="009515A3"/>
    <w:rsid w:val="009515DE"/>
    <w:rsid w:val="009516E9"/>
    <w:rsid w:val="00951A5A"/>
    <w:rsid w:val="00951B38"/>
    <w:rsid w:val="00952000"/>
    <w:rsid w:val="0095205B"/>
    <w:rsid w:val="00952532"/>
    <w:rsid w:val="00952650"/>
    <w:rsid w:val="00953D0B"/>
    <w:rsid w:val="00955143"/>
    <w:rsid w:val="009560E9"/>
    <w:rsid w:val="00956935"/>
    <w:rsid w:val="0095750C"/>
    <w:rsid w:val="00957F87"/>
    <w:rsid w:val="00960A10"/>
    <w:rsid w:val="00961C71"/>
    <w:rsid w:val="00961FB1"/>
    <w:rsid w:val="00962790"/>
    <w:rsid w:val="009629AE"/>
    <w:rsid w:val="00963782"/>
    <w:rsid w:val="00963AC6"/>
    <w:rsid w:val="00964430"/>
    <w:rsid w:val="0096494E"/>
    <w:rsid w:val="00965254"/>
    <w:rsid w:val="009653B5"/>
    <w:rsid w:val="009656F1"/>
    <w:rsid w:val="009657C0"/>
    <w:rsid w:val="009662A7"/>
    <w:rsid w:val="00966300"/>
    <w:rsid w:val="00966802"/>
    <w:rsid w:val="00966E13"/>
    <w:rsid w:val="009670A7"/>
    <w:rsid w:val="00970059"/>
    <w:rsid w:val="009701FB"/>
    <w:rsid w:val="009712BE"/>
    <w:rsid w:val="00971EA2"/>
    <w:rsid w:val="009724FC"/>
    <w:rsid w:val="0097265D"/>
    <w:rsid w:val="0097293F"/>
    <w:rsid w:val="00972ED6"/>
    <w:rsid w:val="00973664"/>
    <w:rsid w:val="0097484C"/>
    <w:rsid w:val="00975706"/>
    <w:rsid w:val="00976379"/>
    <w:rsid w:val="00976F19"/>
    <w:rsid w:val="00977162"/>
    <w:rsid w:val="0097782A"/>
    <w:rsid w:val="00980BD2"/>
    <w:rsid w:val="00980C06"/>
    <w:rsid w:val="00981D1E"/>
    <w:rsid w:val="00981FB1"/>
    <w:rsid w:val="0098231B"/>
    <w:rsid w:val="00982A7D"/>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2849"/>
    <w:rsid w:val="009930C5"/>
    <w:rsid w:val="009938F5"/>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2B2B"/>
    <w:rsid w:val="009A370A"/>
    <w:rsid w:val="009A45AA"/>
    <w:rsid w:val="009A5437"/>
    <w:rsid w:val="009A55FE"/>
    <w:rsid w:val="009A5CB9"/>
    <w:rsid w:val="009A66EE"/>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051"/>
    <w:rsid w:val="009B61A5"/>
    <w:rsid w:val="009B6DDE"/>
    <w:rsid w:val="009B6F47"/>
    <w:rsid w:val="009B7BE2"/>
    <w:rsid w:val="009C008E"/>
    <w:rsid w:val="009C0691"/>
    <w:rsid w:val="009C0907"/>
    <w:rsid w:val="009C0AD7"/>
    <w:rsid w:val="009C0E66"/>
    <w:rsid w:val="009C1BB5"/>
    <w:rsid w:val="009C1C3D"/>
    <w:rsid w:val="009C3618"/>
    <w:rsid w:val="009C4374"/>
    <w:rsid w:val="009C4684"/>
    <w:rsid w:val="009C634B"/>
    <w:rsid w:val="009D14A7"/>
    <w:rsid w:val="009D162C"/>
    <w:rsid w:val="009D213E"/>
    <w:rsid w:val="009D22EF"/>
    <w:rsid w:val="009D284E"/>
    <w:rsid w:val="009D2AB5"/>
    <w:rsid w:val="009D2F04"/>
    <w:rsid w:val="009D2F94"/>
    <w:rsid w:val="009D3529"/>
    <w:rsid w:val="009D402A"/>
    <w:rsid w:val="009D4606"/>
    <w:rsid w:val="009D4CDE"/>
    <w:rsid w:val="009D5529"/>
    <w:rsid w:val="009D5CEC"/>
    <w:rsid w:val="009D67C5"/>
    <w:rsid w:val="009D71D7"/>
    <w:rsid w:val="009D788E"/>
    <w:rsid w:val="009D7BCE"/>
    <w:rsid w:val="009E0092"/>
    <w:rsid w:val="009E02FD"/>
    <w:rsid w:val="009E081E"/>
    <w:rsid w:val="009E136B"/>
    <w:rsid w:val="009E165E"/>
    <w:rsid w:val="009E2819"/>
    <w:rsid w:val="009E34DA"/>
    <w:rsid w:val="009E375F"/>
    <w:rsid w:val="009E4194"/>
    <w:rsid w:val="009E4679"/>
    <w:rsid w:val="009E4DE4"/>
    <w:rsid w:val="009E548F"/>
    <w:rsid w:val="009E5BBD"/>
    <w:rsid w:val="009E61DF"/>
    <w:rsid w:val="009E6CC7"/>
    <w:rsid w:val="009E73B9"/>
    <w:rsid w:val="009F0742"/>
    <w:rsid w:val="009F122E"/>
    <w:rsid w:val="009F1408"/>
    <w:rsid w:val="009F143C"/>
    <w:rsid w:val="009F1B70"/>
    <w:rsid w:val="009F31D2"/>
    <w:rsid w:val="009F3FB4"/>
    <w:rsid w:val="009F4AA5"/>
    <w:rsid w:val="009F569F"/>
    <w:rsid w:val="009F57FA"/>
    <w:rsid w:val="009F657D"/>
    <w:rsid w:val="009F673A"/>
    <w:rsid w:val="009F69D2"/>
    <w:rsid w:val="009F6DBC"/>
    <w:rsid w:val="009F7521"/>
    <w:rsid w:val="009F767C"/>
    <w:rsid w:val="009F790D"/>
    <w:rsid w:val="009F7BBE"/>
    <w:rsid w:val="00A0103D"/>
    <w:rsid w:val="00A01601"/>
    <w:rsid w:val="00A01B86"/>
    <w:rsid w:val="00A01D9C"/>
    <w:rsid w:val="00A020AA"/>
    <w:rsid w:val="00A02220"/>
    <w:rsid w:val="00A02226"/>
    <w:rsid w:val="00A0240E"/>
    <w:rsid w:val="00A02F9C"/>
    <w:rsid w:val="00A03DB9"/>
    <w:rsid w:val="00A03FA8"/>
    <w:rsid w:val="00A0414D"/>
    <w:rsid w:val="00A043AE"/>
    <w:rsid w:val="00A045EC"/>
    <w:rsid w:val="00A04A3C"/>
    <w:rsid w:val="00A04DDA"/>
    <w:rsid w:val="00A0591E"/>
    <w:rsid w:val="00A07223"/>
    <w:rsid w:val="00A07B27"/>
    <w:rsid w:val="00A07B45"/>
    <w:rsid w:val="00A07C02"/>
    <w:rsid w:val="00A113A2"/>
    <w:rsid w:val="00A113F9"/>
    <w:rsid w:val="00A11972"/>
    <w:rsid w:val="00A124AA"/>
    <w:rsid w:val="00A12F31"/>
    <w:rsid w:val="00A13840"/>
    <w:rsid w:val="00A13F26"/>
    <w:rsid w:val="00A14344"/>
    <w:rsid w:val="00A153DB"/>
    <w:rsid w:val="00A15A17"/>
    <w:rsid w:val="00A1601E"/>
    <w:rsid w:val="00A16249"/>
    <w:rsid w:val="00A165B4"/>
    <w:rsid w:val="00A1688A"/>
    <w:rsid w:val="00A168FA"/>
    <w:rsid w:val="00A20BE4"/>
    <w:rsid w:val="00A21034"/>
    <w:rsid w:val="00A22BD9"/>
    <w:rsid w:val="00A22CAE"/>
    <w:rsid w:val="00A22FEA"/>
    <w:rsid w:val="00A232E3"/>
    <w:rsid w:val="00A23E64"/>
    <w:rsid w:val="00A2443F"/>
    <w:rsid w:val="00A245E3"/>
    <w:rsid w:val="00A24D8D"/>
    <w:rsid w:val="00A25365"/>
    <w:rsid w:val="00A2554C"/>
    <w:rsid w:val="00A26591"/>
    <w:rsid w:val="00A265FA"/>
    <w:rsid w:val="00A27BCD"/>
    <w:rsid w:val="00A30E4A"/>
    <w:rsid w:val="00A31B2D"/>
    <w:rsid w:val="00A337E5"/>
    <w:rsid w:val="00A33A5E"/>
    <w:rsid w:val="00A34222"/>
    <w:rsid w:val="00A35AC9"/>
    <w:rsid w:val="00A361EF"/>
    <w:rsid w:val="00A3655A"/>
    <w:rsid w:val="00A369D3"/>
    <w:rsid w:val="00A36F9D"/>
    <w:rsid w:val="00A37173"/>
    <w:rsid w:val="00A3791B"/>
    <w:rsid w:val="00A37CE0"/>
    <w:rsid w:val="00A405CB"/>
    <w:rsid w:val="00A40783"/>
    <w:rsid w:val="00A40ECF"/>
    <w:rsid w:val="00A410AA"/>
    <w:rsid w:val="00A416CD"/>
    <w:rsid w:val="00A429D2"/>
    <w:rsid w:val="00A42AEE"/>
    <w:rsid w:val="00A42E17"/>
    <w:rsid w:val="00A4457B"/>
    <w:rsid w:val="00A4471D"/>
    <w:rsid w:val="00A44CD7"/>
    <w:rsid w:val="00A457E5"/>
    <w:rsid w:val="00A45C19"/>
    <w:rsid w:val="00A46679"/>
    <w:rsid w:val="00A47E09"/>
    <w:rsid w:val="00A47F17"/>
    <w:rsid w:val="00A50C59"/>
    <w:rsid w:val="00A518EB"/>
    <w:rsid w:val="00A51A39"/>
    <w:rsid w:val="00A51F0B"/>
    <w:rsid w:val="00A51F9E"/>
    <w:rsid w:val="00A5291C"/>
    <w:rsid w:val="00A53953"/>
    <w:rsid w:val="00A53D13"/>
    <w:rsid w:val="00A53E5A"/>
    <w:rsid w:val="00A53FBD"/>
    <w:rsid w:val="00A54656"/>
    <w:rsid w:val="00A551F3"/>
    <w:rsid w:val="00A558E5"/>
    <w:rsid w:val="00A56171"/>
    <w:rsid w:val="00A605EA"/>
    <w:rsid w:val="00A60F7B"/>
    <w:rsid w:val="00A6118B"/>
    <w:rsid w:val="00A61539"/>
    <w:rsid w:val="00A62121"/>
    <w:rsid w:val="00A621E0"/>
    <w:rsid w:val="00A6236E"/>
    <w:rsid w:val="00A6265B"/>
    <w:rsid w:val="00A63099"/>
    <w:rsid w:val="00A63284"/>
    <w:rsid w:val="00A643AE"/>
    <w:rsid w:val="00A64DD7"/>
    <w:rsid w:val="00A66405"/>
    <w:rsid w:val="00A70DB9"/>
    <w:rsid w:val="00A718A3"/>
    <w:rsid w:val="00A71F5B"/>
    <w:rsid w:val="00A721BA"/>
    <w:rsid w:val="00A7247F"/>
    <w:rsid w:val="00A725F0"/>
    <w:rsid w:val="00A72A44"/>
    <w:rsid w:val="00A72E76"/>
    <w:rsid w:val="00A734AB"/>
    <w:rsid w:val="00A739B7"/>
    <w:rsid w:val="00A73F45"/>
    <w:rsid w:val="00A753CC"/>
    <w:rsid w:val="00A75597"/>
    <w:rsid w:val="00A755E2"/>
    <w:rsid w:val="00A7601B"/>
    <w:rsid w:val="00A7676D"/>
    <w:rsid w:val="00A76B0F"/>
    <w:rsid w:val="00A76C42"/>
    <w:rsid w:val="00A77100"/>
    <w:rsid w:val="00A7719F"/>
    <w:rsid w:val="00A80891"/>
    <w:rsid w:val="00A808A7"/>
    <w:rsid w:val="00A80934"/>
    <w:rsid w:val="00A81616"/>
    <w:rsid w:val="00A81AE1"/>
    <w:rsid w:val="00A822BE"/>
    <w:rsid w:val="00A82898"/>
    <w:rsid w:val="00A82E54"/>
    <w:rsid w:val="00A8311C"/>
    <w:rsid w:val="00A831BE"/>
    <w:rsid w:val="00A83BC1"/>
    <w:rsid w:val="00A841E5"/>
    <w:rsid w:val="00A8483F"/>
    <w:rsid w:val="00A84C3B"/>
    <w:rsid w:val="00A84F86"/>
    <w:rsid w:val="00A8511C"/>
    <w:rsid w:val="00A856D9"/>
    <w:rsid w:val="00A857F2"/>
    <w:rsid w:val="00A8585B"/>
    <w:rsid w:val="00A85ABF"/>
    <w:rsid w:val="00A85F22"/>
    <w:rsid w:val="00A86043"/>
    <w:rsid w:val="00A86FA7"/>
    <w:rsid w:val="00A87882"/>
    <w:rsid w:val="00A909F9"/>
    <w:rsid w:val="00A90BAF"/>
    <w:rsid w:val="00A90D35"/>
    <w:rsid w:val="00A90D3B"/>
    <w:rsid w:val="00A91494"/>
    <w:rsid w:val="00A92D9A"/>
    <w:rsid w:val="00A95237"/>
    <w:rsid w:val="00AA036D"/>
    <w:rsid w:val="00AA20BF"/>
    <w:rsid w:val="00AA24D5"/>
    <w:rsid w:val="00AA2B12"/>
    <w:rsid w:val="00AA305C"/>
    <w:rsid w:val="00AA32D3"/>
    <w:rsid w:val="00AA33AF"/>
    <w:rsid w:val="00AA4E36"/>
    <w:rsid w:val="00AA5CCF"/>
    <w:rsid w:val="00AA5CD2"/>
    <w:rsid w:val="00AA5E4E"/>
    <w:rsid w:val="00AA71F6"/>
    <w:rsid w:val="00AA7625"/>
    <w:rsid w:val="00AA7BDA"/>
    <w:rsid w:val="00AB021D"/>
    <w:rsid w:val="00AB0778"/>
    <w:rsid w:val="00AB097F"/>
    <w:rsid w:val="00AB1AF9"/>
    <w:rsid w:val="00AB2B1C"/>
    <w:rsid w:val="00AB3EE2"/>
    <w:rsid w:val="00AB585E"/>
    <w:rsid w:val="00AB5F38"/>
    <w:rsid w:val="00AB5F3B"/>
    <w:rsid w:val="00AB678F"/>
    <w:rsid w:val="00AB701B"/>
    <w:rsid w:val="00AB7412"/>
    <w:rsid w:val="00AC0256"/>
    <w:rsid w:val="00AC04DA"/>
    <w:rsid w:val="00AC11D6"/>
    <w:rsid w:val="00AC1ADE"/>
    <w:rsid w:val="00AC1D8E"/>
    <w:rsid w:val="00AC2F18"/>
    <w:rsid w:val="00AC316C"/>
    <w:rsid w:val="00AC4A89"/>
    <w:rsid w:val="00AC4A9A"/>
    <w:rsid w:val="00AC4EE1"/>
    <w:rsid w:val="00AC58D3"/>
    <w:rsid w:val="00AC6447"/>
    <w:rsid w:val="00AC6C41"/>
    <w:rsid w:val="00AC6D89"/>
    <w:rsid w:val="00AC759D"/>
    <w:rsid w:val="00AC75C3"/>
    <w:rsid w:val="00AC79E2"/>
    <w:rsid w:val="00AC7C57"/>
    <w:rsid w:val="00AD1A07"/>
    <w:rsid w:val="00AD26E7"/>
    <w:rsid w:val="00AD3B7C"/>
    <w:rsid w:val="00AD490A"/>
    <w:rsid w:val="00AD4FE0"/>
    <w:rsid w:val="00AD5172"/>
    <w:rsid w:val="00AD70C4"/>
    <w:rsid w:val="00AD7CB5"/>
    <w:rsid w:val="00AD7CC3"/>
    <w:rsid w:val="00AE01EB"/>
    <w:rsid w:val="00AE0DBD"/>
    <w:rsid w:val="00AE180A"/>
    <w:rsid w:val="00AE18F4"/>
    <w:rsid w:val="00AE25CB"/>
    <w:rsid w:val="00AE2B49"/>
    <w:rsid w:val="00AE2FD1"/>
    <w:rsid w:val="00AE3199"/>
    <w:rsid w:val="00AE3BFA"/>
    <w:rsid w:val="00AE3DCD"/>
    <w:rsid w:val="00AE3E3A"/>
    <w:rsid w:val="00AE3F3A"/>
    <w:rsid w:val="00AE41FF"/>
    <w:rsid w:val="00AE4414"/>
    <w:rsid w:val="00AE45D5"/>
    <w:rsid w:val="00AE48AF"/>
    <w:rsid w:val="00AE4C8A"/>
    <w:rsid w:val="00AE5ED1"/>
    <w:rsid w:val="00AE6671"/>
    <w:rsid w:val="00AE72A1"/>
    <w:rsid w:val="00AF0069"/>
    <w:rsid w:val="00AF0331"/>
    <w:rsid w:val="00AF05B2"/>
    <w:rsid w:val="00AF0821"/>
    <w:rsid w:val="00AF0870"/>
    <w:rsid w:val="00AF0A17"/>
    <w:rsid w:val="00AF0BC5"/>
    <w:rsid w:val="00AF0C26"/>
    <w:rsid w:val="00AF1208"/>
    <w:rsid w:val="00AF12A6"/>
    <w:rsid w:val="00AF1733"/>
    <w:rsid w:val="00AF2AEA"/>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F40"/>
    <w:rsid w:val="00B03979"/>
    <w:rsid w:val="00B0452C"/>
    <w:rsid w:val="00B04C7C"/>
    <w:rsid w:val="00B0577F"/>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DAA"/>
    <w:rsid w:val="00B23F7C"/>
    <w:rsid w:val="00B25155"/>
    <w:rsid w:val="00B25A01"/>
    <w:rsid w:val="00B25CF6"/>
    <w:rsid w:val="00B25FD1"/>
    <w:rsid w:val="00B26992"/>
    <w:rsid w:val="00B2797F"/>
    <w:rsid w:val="00B27AE4"/>
    <w:rsid w:val="00B27B4F"/>
    <w:rsid w:val="00B27D30"/>
    <w:rsid w:val="00B27E43"/>
    <w:rsid w:val="00B27F9E"/>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043"/>
    <w:rsid w:val="00B362BE"/>
    <w:rsid w:val="00B36683"/>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C68"/>
    <w:rsid w:val="00B54E00"/>
    <w:rsid w:val="00B55DB1"/>
    <w:rsid w:val="00B5612F"/>
    <w:rsid w:val="00B56CBD"/>
    <w:rsid w:val="00B56E50"/>
    <w:rsid w:val="00B57313"/>
    <w:rsid w:val="00B57546"/>
    <w:rsid w:val="00B6110A"/>
    <w:rsid w:val="00B61799"/>
    <w:rsid w:val="00B6236C"/>
    <w:rsid w:val="00B62C0C"/>
    <w:rsid w:val="00B63010"/>
    <w:rsid w:val="00B63E86"/>
    <w:rsid w:val="00B64B11"/>
    <w:rsid w:val="00B65992"/>
    <w:rsid w:val="00B67400"/>
    <w:rsid w:val="00B67654"/>
    <w:rsid w:val="00B67CF6"/>
    <w:rsid w:val="00B70066"/>
    <w:rsid w:val="00B71757"/>
    <w:rsid w:val="00B71C5D"/>
    <w:rsid w:val="00B724E5"/>
    <w:rsid w:val="00B72C9C"/>
    <w:rsid w:val="00B72D47"/>
    <w:rsid w:val="00B73756"/>
    <w:rsid w:val="00B739D4"/>
    <w:rsid w:val="00B7418F"/>
    <w:rsid w:val="00B74885"/>
    <w:rsid w:val="00B74A23"/>
    <w:rsid w:val="00B75002"/>
    <w:rsid w:val="00B754E9"/>
    <w:rsid w:val="00B76108"/>
    <w:rsid w:val="00B76898"/>
    <w:rsid w:val="00B76DA1"/>
    <w:rsid w:val="00B7715C"/>
    <w:rsid w:val="00B77677"/>
    <w:rsid w:val="00B77B7B"/>
    <w:rsid w:val="00B77E1E"/>
    <w:rsid w:val="00B8015B"/>
    <w:rsid w:val="00B80478"/>
    <w:rsid w:val="00B80546"/>
    <w:rsid w:val="00B8071A"/>
    <w:rsid w:val="00B80AF5"/>
    <w:rsid w:val="00B81424"/>
    <w:rsid w:val="00B82B5C"/>
    <w:rsid w:val="00B839AD"/>
    <w:rsid w:val="00B83E9E"/>
    <w:rsid w:val="00B8434F"/>
    <w:rsid w:val="00B84CDE"/>
    <w:rsid w:val="00B84FA3"/>
    <w:rsid w:val="00B86832"/>
    <w:rsid w:val="00B86F4A"/>
    <w:rsid w:val="00B87336"/>
    <w:rsid w:val="00B87807"/>
    <w:rsid w:val="00B879F4"/>
    <w:rsid w:val="00B87B88"/>
    <w:rsid w:val="00B90A51"/>
    <w:rsid w:val="00B90AC2"/>
    <w:rsid w:val="00B90DBA"/>
    <w:rsid w:val="00B912E8"/>
    <w:rsid w:val="00B9171B"/>
    <w:rsid w:val="00B91FD1"/>
    <w:rsid w:val="00B923C3"/>
    <w:rsid w:val="00B9356B"/>
    <w:rsid w:val="00B93975"/>
    <w:rsid w:val="00B93D38"/>
    <w:rsid w:val="00B947CB"/>
    <w:rsid w:val="00B949C3"/>
    <w:rsid w:val="00B94FC1"/>
    <w:rsid w:val="00B94FEE"/>
    <w:rsid w:val="00B956D7"/>
    <w:rsid w:val="00B95707"/>
    <w:rsid w:val="00B95D42"/>
    <w:rsid w:val="00B95E24"/>
    <w:rsid w:val="00B96800"/>
    <w:rsid w:val="00B96870"/>
    <w:rsid w:val="00B975BD"/>
    <w:rsid w:val="00BA0BD6"/>
    <w:rsid w:val="00BA11FC"/>
    <w:rsid w:val="00BA12AC"/>
    <w:rsid w:val="00BA14AB"/>
    <w:rsid w:val="00BA200C"/>
    <w:rsid w:val="00BA35D9"/>
    <w:rsid w:val="00BA4129"/>
    <w:rsid w:val="00BA4F3B"/>
    <w:rsid w:val="00BA4F80"/>
    <w:rsid w:val="00BA5238"/>
    <w:rsid w:val="00BA5F2C"/>
    <w:rsid w:val="00BA7070"/>
    <w:rsid w:val="00BA7079"/>
    <w:rsid w:val="00BA77B6"/>
    <w:rsid w:val="00BB0089"/>
    <w:rsid w:val="00BB066B"/>
    <w:rsid w:val="00BB09D4"/>
    <w:rsid w:val="00BB0B57"/>
    <w:rsid w:val="00BB0DF8"/>
    <w:rsid w:val="00BB11BE"/>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8FD"/>
    <w:rsid w:val="00BC3D5D"/>
    <w:rsid w:val="00BC3DC9"/>
    <w:rsid w:val="00BC468A"/>
    <w:rsid w:val="00BC487B"/>
    <w:rsid w:val="00BC4C9C"/>
    <w:rsid w:val="00BC503F"/>
    <w:rsid w:val="00BC53C3"/>
    <w:rsid w:val="00BC56F2"/>
    <w:rsid w:val="00BC5710"/>
    <w:rsid w:val="00BC669C"/>
    <w:rsid w:val="00BC66D3"/>
    <w:rsid w:val="00BC6AC9"/>
    <w:rsid w:val="00BC6FBA"/>
    <w:rsid w:val="00BC72B6"/>
    <w:rsid w:val="00BC73F7"/>
    <w:rsid w:val="00BC7E1D"/>
    <w:rsid w:val="00BD03EC"/>
    <w:rsid w:val="00BD11BF"/>
    <w:rsid w:val="00BD1B05"/>
    <w:rsid w:val="00BD1E22"/>
    <w:rsid w:val="00BD264A"/>
    <w:rsid w:val="00BD3DB7"/>
    <w:rsid w:val="00BD43F3"/>
    <w:rsid w:val="00BD4495"/>
    <w:rsid w:val="00BD584E"/>
    <w:rsid w:val="00BD5C8E"/>
    <w:rsid w:val="00BD5CD8"/>
    <w:rsid w:val="00BD624D"/>
    <w:rsid w:val="00BD685F"/>
    <w:rsid w:val="00BD6867"/>
    <w:rsid w:val="00BD68DE"/>
    <w:rsid w:val="00BD6E74"/>
    <w:rsid w:val="00BD76B0"/>
    <w:rsid w:val="00BE07E1"/>
    <w:rsid w:val="00BE0D7D"/>
    <w:rsid w:val="00BE147A"/>
    <w:rsid w:val="00BE182D"/>
    <w:rsid w:val="00BE2375"/>
    <w:rsid w:val="00BE2ABF"/>
    <w:rsid w:val="00BE2D5B"/>
    <w:rsid w:val="00BE3DA0"/>
    <w:rsid w:val="00BE486C"/>
    <w:rsid w:val="00BE4AED"/>
    <w:rsid w:val="00BE4E6C"/>
    <w:rsid w:val="00BE5881"/>
    <w:rsid w:val="00BE59A5"/>
    <w:rsid w:val="00BE5E2D"/>
    <w:rsid w:val="00BE61C3"/>
    <w:rsid w:val="00BE69B7"/>
    <w:rsid w:val="00BE6B23"/>
    <w:rsid w:val="00BF058D"/>
    <w:rsid w:val="00BF06D1"/>
    <w:rsid w:val="00BF1131"/>
    <w:rsid w:val="00BF1B7A"/>
    <w:rsid w:val="00BF2296"/>
    <w:rsid w:val="00BF24B6"/>
    <w:rsid w:val="00BF2F77"/>
    <w:rsid w:val="00BF2FA3"/>
    <w:rsid w:val="00BF3E56"/>
    <w:rsid w:val="00BF4287"/>
    <w:rsid w:val="00BF5F47"/>
    <w:rsid w:val="00BF6031"/>
    <w:rsid w:val="00BF64F0"/>
    <w:rsid w:val="00BF6AAA"/>
    <w:rsid w:val="00BF794C"/>
    <w:rsid w:val="00BF7B76"/>
    <w:rsid w:val="00C0025E"/>
    <w:rsid w:val="00C006CD"/>
    <w:rsid w:val="00C023EC"/>
    <w:rsid w:val="00C02EF8"/>
    <w:rsid w:val="00C02FFD"/>
    <w:rsid w:val="00C0416E"/>
    <w:rsid w:val="00C0476C"/>
    <w:rsid w:val="00C04A1F"/>
    <w:rsid w:val="00C04E61"/>
    <w:rsid w:val="00C05653"/>
    <w:rsid w:val="00C05C4B"/>
    <w:rsid w:val="00C06890"/>
    <w:rsid w:val="00C06903"/>
    <w:rsid w:val="00C069CE"/>
    <w:rsid w:val="00C06BD4"/>
    <w:rsid w:val="00C06BE3"/>
    <w:rsid w:val="00C06CA1"/>
    <w:rsid w:val="00C0707B"/>
    <w:rsid w:val="00C07217"/>
    <w:rsid w:val="00C0761B"/>
    <w:rsid w:val="00C11128"/>
    <w:rsid w:val="00C12794"/>
    <w:rsid w:val="00C12921"/>
    <w:rsid w:val="00C12CF7"/>
    <w:rsid w:val="00C139A6"/>
    <w:rsid w:val="00C147F4"/>
    <w:rsid w:val="00C15015"/>
    <w:rsid w:val="00C1512C"/>
    <w:rsid w:val="00C15D65"/>
    <w:rsid w:val="00C15DBB"/>
    <w:rsid w:val="00C1698E"/>
    <w:rsid w:val="00C1708F"/>
    <w:rsid w:val="00C17D8B"/>
    <w:rsid w:val="00C17EAB"/>
    <w:rsid w:val="00C20A82"/>
    <w:rsid w:val="00C20C13"/>
    <w:rsid w:val="00C20C2E"/>
    <w:rsid w:val="00C21580"/>
    <w:rsid w:val="00C22162"/>
    <w:rsid w:val="00C22674"/>
    <w:rsid w:val="00C254FF"/>
    <w:rsid w:val="00C25993"/>
    <w:rsid w:val="00C262CC"/>
    <w:rsid w:val="00C271DF"/>
    <w:rsid w:val="00C278C5"/>
    <w:rsid w:val="00C278CA"/>
    <w:rsid w:val="00C30118"/>
    <w:rsid w:val="00C30EBB"/>
    <w:rsid w:val="00C310F9"/>
    <w:rsid w:val="00C32F1C"/>
    <w:rsid w:val="00C33A62"/>
    <w:rsid w:val="00C34325"/>
    <w:rsid w:val="00C34C24"/>
    <w:rsid w:val="00C350FE"/>
    <w:rsid w:val="00C354B1"/>
    <w:rsid w:val="00C35A9F"/>
    <w:rsid w:val="00C35AEC"/>
    <w:rsid w:val="00C36E14"/>
    <w:rsid w:val="00C36FCF"/>
    <w:rsid w:val="00C371DD"/>
    <w:rsid w:val="00C37CF7"/>
    <w:rsid w:val="00C37F66"/>
    <w:rsid w:val="00C40281"/>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2F7"/>
    <w:rsid w:val="00C4669B"/>
    <w:rsid w:val="00C4677D"/>
    <w:rsid w:val="00C468AA"/>
    <w:rsid w:val="00C47D7A"/>
    <w:rsid w:val="00C500A0"/>
    <w:rsid w:val="00C5020F"/>
    <w:rsid w:val="00C50352"/>
    <w:rsid w:val="00C51585"/>
    <w:rsid w:val="00C51AAD"/>
    <w:rsid w:val="00C520C6"/>
    <w:rsid w:val="00C523B3"/>
    <w:rsid w:val="00C52DB3"/>
    <w:rsid w:val="00C52EAF"/>
    <w:rsid w:val="00C53225"/>
    <w:rsid w:val="00C533B8"/>
    <w:rsid w:val="00C5342B"/>
    <w:rsid w:val="00C53744"/>
    <w:rsid w:val="00C53BBE"/>
    <w:rsid w:val="00C53ED0"/>
    <w:rsid w:val="00C550D6"/>
    <w:rsid w:val="00C55B39"/>
    <w:rsid w:val="00C5613F"/>
    <w:rsid w:val="00C56685"/>
    <w:rsid w:val="00C56886"/>
    <w:rsid w:val="00C568CD"/>
    <w:rsid w:val="00C56A78"/>
    <w:rsid w:val="00C56DEF"/>
    <w:rsid w:val="00C56E66"/>
    <w:rsid w:val="00C56EA2"/>
    <w:rsid w:val="00C57701"/>
    <w:rsid w:val="00C57A9F"/>
    <w:rsid w:val="00C57C11"/>
    <w:rsid w:val="00C60600"/>
    <w:rsid w:val="00C612E5"/>
    <w:rsid w:val="00C615D8"/>
    <w:rsid w:val="00C61D6D"/>
    <w:rsid w:val="00C6226D"/>
    <w:rsid w:val="00C640AC"/>
    <w:rsid w:val="00C646BE"/>
    <w:rsid w:val="00C64BA1"/>
    <w:rsid w:val="00C64E73"/>
    <w:rsid w:val="00C65EF3"/>
    <w:rsid w:val="00C6686D"/>
    <w:rsid w:val="00C67069"/>
    <w:rsid w:val="00C670BC"/>
    <w:rsid w:val="00C67246"/>
    <w:rsid w:val="00C67621"/>
    <w:rsid w:val="00C679D5"/>
    <w:rsid w:val="00C70480"/>
    <w:rsid w:val="00C704FA"/>
    <w:rsid w:val="00C71435"/>
    <w:rsid w:val="00C7185D"/>
    <w:rsid w:val="00C73E0D"/>
    <w:rsid w:val="00C7438A"/>
    <w:rsid w:val="00C745F7"/>
    <w:rsid w:val="00C74762"/>
    <w:rsid w:val="00C74840"/>
    <w:rsid w:val="00C74C57"/>
    <w:rsid w:val="00C74D46"/>
    <w:rsid w:val="00C74E3E"/>
    <w:rsid w:val="00C74FD1"/>
    <w:rsid w:val="00C7556F"/>
    <w:rsid w:val="00C7569A"/>
    <w:rsid w:val="00C7618E"/>
    <w:rsid w:val="00C764AC"/>
    <w:rsid w:val="00C771D0"/>
    <w:rsid w:val="00C77B0E"/>
    <w:rsid w:val="00C77DFB"/>
    <w:rsid w:val="00C77ECB"/>
    <w:rsid w:val="00C803B3"/>
    <w:rsid w:val="00C803D2"/>
    <w:rsid w:val="00C807A4"/>
    <w:rsid w:val="00C80D19"/>
    <w:rsid w:val="00C80E62"/>
    <w:rsid w:val="00C81E91"/>
    <w:rsid w:val="00C82370"/>
    <w:rsid w:val="00C842E4"/>
    <w:rsid w:val="00C85D81"/>
    <w:rsid w:val="00C8633A"/>
    <w:rsid w:val="00C86DC0"/>
    <w:rsid w:val="00C86DD7"/>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70C5"/>
    <w:rsid w:val="00C978B2"/>
    <w:rsid w:val="00CA0D0B"/>
    <w:rsid w:val="00CA0E99"/>
    <w:rsid w:val="00CA0F2E"/>
    <w:rsid w:val="00CA1262"/>
    <w:rsid w:val="00CA1703"/>
    <w:rsid w:val="00CA176D"/>
    <w:rsid w:val="00CA2E96"/>
    <w:rsid w:val="00CA323E"/>
    <w:rsid w:val="00CA366F"/>
    <w:rsid w:val="00CA432B"/>
    <w:rsid w:val="00CA4385"/>
    <w:rsid w:val="00CA51FC"/>
    <w:rsid w:val="00CA55D9"/>
    <w:rsid w:val="00CA58C4"/>
    <w:rsid w:val="00CA5D2D"/>
    <w:rsid w:val="00CA6256"/>
    <w:rsid w:val="00CA64AA"/>
    <w:rsid w:val="00CA749B"/>
    <w:rsid w:val="00CA795F"/>
    <w:rsid w:val="00CA7BA9"/>
    <w:rsid w:val="00CA7C1E"/>
    <w:rsid w:val="00CB029F"/>
    <w:rsid w:val="00CB042E"/>
    <w:rsid w:val="00CB0593"/>
    <w:rsid w:val="00CB05DA"/>
    <w:rsid w:val="00CB0626"/>
    <w:rsid w:val="00CB06F1"/>
    <w:rsid w:val="00CB177B"/>
    <w:rsid w:val="00CB2DA8"/>
    <w:rsid w:val="00CB3A55"/>
    <w:rsid w:val="00CB4246"/>
    <w:rsid w:val="00CB4B29"/>
    <w:rsid w:val="00CB5707"/>
    <w:rsid w:val="00CB59C5"/>
    <w:rsid w:val="00CB5EFE"/>
    <w:rsid w:val="00CB636A"/>
    <w:rsid w:val="00CB64F2"/>
    <w:rsid w:val="00CB6AEF"/>
    <w:rsid w:val="00CB6BCF"/>
    <w:rsid w:val="00CB72BB"/>
    <w:rsid w:val="00CB7E38"/>
    <w:rsid w:val="00CC033A"/>
    <w:rsid w:val="00CC04C8"/>
    <w:rsid w:val="00CC06AF"/>
    <w:rsid w:val="00CC0E73"/>
    <w:rsid w:val="00CC1768"/>
    <w:rsid w:val="00CC1826"/>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859"/>
    <w:rsid w:val="00CC5F74"/>
    <w:rsid w:val="00CC618C"/>
    <w:rsid w:val="00CC6951"/>
    <w:rsid w:val="00CC6995"/>
    <w:rsid w:val="00CC6F7B"/>
    <w:rsid w:val="00CC7263"/>
    <w:rsid w:val="00CC7615"/>
    <w:rsid w:val="00CD0A2E"/>
    <w:rsid w:val="00CD0B2D"/>
    <w:rsid w:val="00CD0D70"/>
    <w:rsid w:val="00CD17DA"/>
    <w:rsid w:val="00CD1943"/>
    <w:rsid w:val="00CD26C5"/>
    <w:rsid w:val="00CD2722"/>
    <w:rsid w:val="00CD33DF"/>
    <w:rsid w:val="00CD37EE"/>
    <w:rsid w:val="00CD3864"/>
    <w:rsid w:val="00CD4A0C"/>
    <w:rsid w:val="00CD54D8"/>
    <w:rsid w:val="00CD56B2"/>
    <w:rsid w:val="00CD570B"/>
    <w:rsid w:val="00CD61E4"/>
    <w:rsid w:val="00CD6603"/>
    <w:rsid w:val="00CD672E"/>
    <w:rsid w:val="00CE0C42"/>
    <w:rsid w:val="00CE110C"/>
    <w:rsid w:val="00CE1973"/>
    <w:rsid w:val="00CE1B43"/>
    <w:rsid w:val="00CE1B5E"/>
    <w:rsid w:val="00CE1E98"/>
    <w:rsid w:val="00CE2870"/>
    <w:rsid w:val="00CE2CC1"/>
    <w:rsid w:val="00CE2F90"/>
    <w:rsid w:val="00CE3790"/>
    <w:rsid w:val="00CE3A16"/>
    <w:rsid w:val="00CE3F0D"/>
    <w:rsid w:val="00CE4083"/>
    <w:rsid w:val="00CE4542"/>
    <w:rsid w:val="00CE458C"/>
    <w:rsid w:val="00CE46A7"/>
    <w:rsid w:val="00CE598C"/>
    <w:rsid w:val="00CE5A49"/>
    <w:rsid w:val="00CE5ED0"/>
    <w:rsid w:val="00CE7334"/>
    <w:rsid w:val="00CE7468"/>
    <w:rsid w:val="00CE7658"/>
    <w:rsid w:val="00CE7D21"/>
    <w:rsid w:val="00CF015A"/>
    <w:rsid w:val="00CF0EA9"/>
    <w:rsid w:val="00CF1047"/>
    <w:rsid w:val="00CF1523"/>
    <w:rsid w:val="00CF1639"/>
    <w:rsid w:val="00CF1FB5"/>
    <w:rsid w:val="00CF27C8"/>
    <w:rsid w:val="00CF3D0C"/>
    <w:rsid w:val="00CF457F"/>
    <w:rsid w:val="00CF474C"/>
    <w:rsid w:val="00CF5194"/>
    <w:rsid w:val="00CF549C"/>
    <w:rsid w:val="00CF557E"/>
    <w:rsid w:val="00CF5696"/>
    <w:rsid w:val="00CF7485"/>
    <w:rsid w:val="00CF776C"/>
    <w:rsid w:val="00D00017"/>
    <w:rsid w:val="00D00877"/>
    <w:rsid w:val="00D0124B"/>
    <w:rsid w:val="00D0124D"/>
    <w:rsid w:val="00D02671"/>
    <w:rsid w:val="00D0288D"/>
    <w:rsid w:val="00D03119"/>
    <w:rsid w:val="00D03AA7"/>
    <w:rsid w:val="00D03EF1"/>
    <w:rsid w:val="00D041A5"/>
    <w:rsid w:val="00D045C2"/>
    <w:rsid w:val="00D05362"/>
    <w:rsid w:val="00D05639"/>
    <w:rsid w:val="00D058C0"/>
    <w:rsid w:val="00D05A06"/>
    <w:rsid w:val="00D05D48"/>
    <w:rsid w:val="00D05D94"/>
    <w:rsid w:val="00D05EB7"/>
    <w:rsid w:val="00D0678E"/>
    <w:rsid w:val="00D06F1B"/>
    <w:rsid w:val="00D0725B"/>
    <w:rsid w:val="00D0740D"/>
    <w:rsid w:val="00D07951"/>
    <w:rsid w:val="00D07ABE"/>
    <w:rsid w:val="00D10A98"/>
    <w:rsid w:val="00D11052"/>
    <w:rsid w:val="00D11536"/>
    <w:rsid w:val="00D11990"/>
    <w:rsid w:val="00D11CF3"/>
    <w:rsid w:val="00D11D06"/>
    <w:rsid w:val="00D123E8"/>
    <w:rsid w:val="00D12DAB"/>
    <w:rsid w:val="00D13A12"/>
    <w:rsid w:val="00D13F05"/>
    <w:rsid w:val="00D13F74"/>
    <w:rsid w:val="00D1450E"/>
    <w:rsid w:val="00D14995"/>
    <w:rsid w:val="00D150D6"/>
    <w:rsid w:val="00D1581D"/>
    <w:rsid w:val="00D1586D"/>
    <w:rsid w:val="00D16929"/>
    <w:rsid w:val="00D16BDB"/>
    <w:rsid w:val="00D17331"/>
    <w:rsid w:val="00D17806"/>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FED"/>
    <w:rsid w:val="00D30187"/>
    <w:rsid w:val="00D30D15"/>
    <w:rsid w:val="00D316A6"/>
    <w:rsid w:val="00D31755"/>
    <w:rsid w:val="00D32523"/>
    <w:rsid w:val="00D326F9"/>
    <w:rsid w:val="00D327AE"/>
    <w:rsid w:val="00D32BDF"/>
    <w:rsid w:val="00D33466"/>
    <w:rsid w:val="00D33584"/>
    <w:rsid w:val="00D33950"/>
    <w:rsid w:val="00D348D1"/>
    <w:rsid w:val="00D34D73"/>
    <w:rsid w:val="00D34F67"/>
    <w:rsid w:val="00D35487"/>
    <w:rsid w:val="00D361C6"/>
    <w:rsid w:val="00D3658E"/>
    <w:rsid w:val="00D40BB7"/>
    <w:rsid w:val="00D413D6"/>
    <w:rsid w:val="00D4233F"/>
    <w:rsid w:val="00D429EB"/>
    <w:rsid w:val="00D42AE6"/>
    <w:rsid w:val="00D4439B"/>
    <w:rsid w:val="00D4467E"/>
    <w:rsid w:val="00D4519E"/>
    <w:rsid w:val="00D4607E"/>
    <w:rsid w:val="00D46164"/>
    <w:rsid w:val="00D47B22"/>
    <w:rsid w:val="00D5184A"/>
    <w:rsid w:val="00D51867"/>
    <w:rsid w:val="00D52533"/>
    <w:rsid w:val="00D52ABB"/>
    <w:rsid w:val="00D531CC"/>
    <w:rsid w:val="00D5397B"/>
    <w:rsid w:val="00D5489C"/>
    <w:rsid w:val="00D5587F"/>
    <w:rsid w:val="00D563C3"/>
    <w:rsid w:val="00D575D6"/>
    <w:rsid w:val="00D60D20"/>
    <w:rsid w:val="00D60E55"/>
    <w:rsid w:val="00D61733"/>
    <w:rsid w:val="00D6264D"/>
    <w:rsid w:val="00D63009"/>
    <w:rsid w:val="00D639D0"/>
    <w:rsid w:val="00D63AC0"/>
    <w:rsid w:val="00D644D6"/>
    <w:rsid w:val="00D656FD"/>
    <w:rsid w:val="00D6605A"/>
    <w:rsid w:val="00D66586"/>
    <w:rsid w:val="00D668E8"/>
    <w:rsid w:val="00D6699C"/>
    <w:rsid w:val="00D67102"/>
    <w:rsid w:val="00D67BBF"/>
    <w:rsid w:val="00D67BD3"/>
    <w:rsid w:val="00D67E3C"/>
    <w:rsid w:val="00D70161"/>
    <w:rsid w:val="00D70733"/>
    <w:rsid w:val="00D707CC"/>
    <w:rsid w:val="00D71833"/>
    <w:rsid w:val="00D71927"/>
    <w:rsid w:val="00D725A8"/>
    <w:rsid w:val="00D72637"/>
    <w:rsid w:val="00D72A74"/>
    <w:rsid w:val="00D731BE"/>
    <w:rsid w:val="00D733ED"/>
    <w:rsid w:val="00D7372F"/>
    <w:rsid w:val="00D73C2B"/>
    <w:rsid w:val="00D73CCA"/>
    <w:rsid w:val="00D74B3B"/>
    <w:rsid w:val="00D771CA"/>
    <w:rsid w:val="00D7735C"/>
    <w:rsid w:val="00D7784E"/>
    <w:rsid w:val="00D801A2"/>
    <w:rsid w:val="00D80C6D"/>
    <w:rsid w:val="00D80F6D"/>
    <w:rsid w:val="00D81085"/>
    <w:rsid w:val="00D8141A"/>
    <w:rsid w:val="00D8160B"/>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63B9"/>
    <w:rsid w:val="00D866CB"/>
    <w:rsid w:val="00D868A3"/>
    <w:rsid w:val="00D86A51"/>
    <w:rsid w:val="00D86CE8"/>
    <w:rsid w:val="00D9004A"/>
    <w:rsid w:val="00D9027D"/>
    <w:rsid w:val="00D902F5"/>
    <w:rsid w:val="00D90419"/>
    <w:rsid w:val="00D9060B"/>
    <w:rsid w:val="00D90988"/>
    <w:rsid w:val="00D9099F"/>
    <w:rsid w:val="00D909F7"/>
    <w:rsid w:val="00D90C7E"/>
    <w:rsid w:val="00D90E97"/>
    <w:rsid w:val="00D91013"/>
    <w:rsid w:val="00D91812"/>
    <w:rsid w:val="00D91870"/>
    <w:rsid w:val="00D927AA"/>
    <w:rsid w:val="00D930ED"/>
    <w:rsid w:val="00D9322D"/>
    <w:rsid w:val="00D935D5"/>
    <w:rsid w:val="00D938A7"/>
    <w:rsid w:val="00D939F6"/>
    <w:rsid w:val="00D94478"/>
    <w:rsid w:val="00D9518B"/>
    <w:rsid w:val="00D962FB"/>
    <w:rsid w:val="00D975F8"/>
    <w:rsid w:val="00D97C50"/>
    <w:rsid w:val="00DA0596"/>
    <w:rsid w:val="00DA100E"/>
    <w:rsid w:val="00DA1E46"/>
    <w:rsid w:val="00DA3839"/>
    <w:rsid w:val="00DA405C"/>
    <w:rsid w:val="00DA413B"/>
    <w:rsid w:val="00DA5276"/>
    <w:rsid w:val="00DA54F6"/>
    <w:rsid w:val="00DA5C57"/>
    <w:rsid w:val="00DA6809"/>
    <w:rsid w:val="00DA6F2F"/>
    <w:rsid w:val="00DA6F8D"/>
    <w:rsid w:val="00DA7E59"/>
    <w:rsid w:val="00DA7FED"/>
    <w:rsid w:val="00DB058B"/>
    <w:rsid w:val="00DB0D57"/>
    <w:rsid w:val="00DB1274"/>
    <w:rsid w:val="00DB2659"/>
    <w:rsid w:val="00DB32BE"/>
    <w:rsid w:val="00DB3CFA"/>
    <w:rsid w:val="00DB4203"/>
    <w:rsid w:val="00DB427F"/>
    <w:rsid w:val="00DB42F3"/>
    <w:rsid w:val="00DB4C1D"/>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599F"/>
    <w:rsid w:val="00DC60A5"/>
    <w:rsid w:val="00DC6806"/>
    <w:rsid w:val="00DC7931"/>
    <w:rsid w:val="00DC7CD5"/>
    <w:rsid w:val="00DD15B1"/>
    <w:rsid w:val="00DD211A"/>
    <w:rsid w:val="00DD3536"/>
    <w:rsid w:val="00DD5163"/>
    <w:rsid w:val="00DD5315"/>
    <w:rsid w:val="00DD54D0"/>
    <w:rsid w:val="00DD67E8"/>
    <w:rsid w:val="00DD6A9C"/>
    <w:rsid w:val="00DD714D"/>
    <w:rsid w:val="00DD7830"/>
    <w:rsid w:val="00DD798D"/>
    <w:rsid w:val="00DE03AC"/>
    <w:rsid w:val="00DE05E5"/>
    <w:rsid w:val="00DE09FD"/>
    <w:rsid w:val="00DE1A71"/>
    <w:rsid w:val="00DE1B67"/>
    <w:rsid w:val="00DE288E"/>
    <w:rsid w:val="00DE298C"/>
    <w:rsid w:val="00DE34F8"/>
    <w:rsid w:val="00DE3570"/>
    <w:rsid w:val="00DE4169"/>
    <w:rsid w:val="00DE49E2"/>
    <w:rsid w:val="00DE65D5"/>
    <w:rsid w:val="00DE68EE"/>
    <w:rsid w:val="00DE740A"/>
    <w:rsid w:val="00DE7AF1"/>
    <w:rsid w:val="00DE7B29"/>
    <w:rsid w:val="00DE7FBA"/>
    <w:rsid w:val="00DF0BA4"/>
    <w:rsid w:val="00DF0E07"/>
    <w:rsid w:val="00DF14AD"/>
    <w:rsid w:val="00DF2407"/>
    <w:rsid w:val="00DF2478"/>
    <w:rsid w:val="00DF2E56"/>
    <w:rsid w:val="00DF2FD6"/>
    <w:rsid w:val="00DF3389"/>
    <w:rsid w:val="00DF3CCC"/>
    <w:rsid w:val="00DF3E90"/>
    <w:rsid w:val="00DF591A"/>
    <w:rsid w:val="00DF5B89"/>
    <w:rsid w:val="00DF5FF4"/>
    <w:rsid w:val="00DF67D9"/>
    <w:rsid w:val="00DF68D7"/>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F25"/>
    <w:rsid w:val="00E077DD"/>
    <w:rsid w:val="00E102D0"/>
    <w:rsid w:val="00E109B1"/>
    <w:rsid w:val="00E10AF9"/>
    <w:rsid w:val="00E11170"/>
    <w:rsid w:val="00E1148C"/>
    <w:rsid w:val="00E1287F"/>
    <w:rsid w:val="00E12888"/>
    <w:rsid w:val="00E12B7F"/>
    <w:rsid w:val="00E13476"/>
    <w:rsid w:val="00E1368E"/>
    <w:rsid w:val="00E13765"/>
    <w:rsid w:val="00E13AA0"/>
    <w:rsid w:val="00E13D90"/>
    <w:rsid w:val="00E1493F"/>
    <w:rsid w:val="00E15257"/>
    <w:rsid w:val="00E15C03"/>
    <w:rsid w:val="00E15DD2"/>
    <w:rsid w:val="00E15FC6"/>
    <w:rsid w:val="00E1775C"/>
    <w:rsid w:val="00E17BFC"/>
    <w:rsid w:val="00E17D26"/>
    <w:rsid w:val="00E17D31"/>
    <w:rsid w:val="00E17FDD"/>
    <w:rsid w:val="00E17FE3"/>
    <w:rsid w:val="00E2024B"/>
    <w:rsid w:val="00E20659"/>
    <w:rsid w:val="00E2073C"/>
    <w:rsid w:val="00E20BD6"/>
    <w:rsid w:val="00E20F2C"/>
    <w:rsid w:val="00E215BC"/>
    <w:rsid w:val="00E215D2"/>
    <w:rsid w:val="00E22A85"/>
    <w:rsid w:val="00E23642"/>
    <w:rsid w:val="00E23D4E"/>
    <w:rsid w:val="00E2454E"/>
    <w:rsid w:val="00E2480A"/>
    <w:rsid w:val="00E24BEA"/>
    <w:rsid w:val="00E251B9"/>
    <w:rsid w:val="00E258D0"/>
    <w:rsid w:val="00E2609F"/>
    <w:rsid w:val="00E262E3"/>
    <w:rsid w:val="00E2719E"/>
    <w:rsid w:val="00E27F31"/>
    <w:rsid w:val="00E30EA7"/>
    <w:rsid w:val="00E30EEE"/>
    <w:rsid w:val="00E3102F"/>
    <w:rsid w:val="00E310C6"/>
    <w:rsid w:val="00E317E2"/>
    <w:rsid w:val="00E31E98"/>
    <w:rsid w:val="00E32697"/>
    <w:rsid w:val="00E32F0A"/>
    <w:rsid w:val="00E33BF2"/>
    <w:rsid w:val="00E349EC"/>
    <w:rsid w:val="00E36277"/>
    <w:rsid w:val="00E36DCC"/>
    <w:rsid w:val="00E376C1"/>
    <w:rsid w:val="00E376F4"/>
    <w:rsid w:val="00E3782B"/>
    <w:rsid w:val="00E40AFD"/>
    <w:rsid w:val="00E40E02"/>
    <w:rsid w:val="00E417D9"/>
    <w:rsid w:val="00E41A5D"/>
    <w:rsid w:val="00E41F96"/>
    <w:rsid w:val="00E4495F"/>
    <w:rsid w:val="00E44F15"/>
    <w:rsid w:val="00E455A8"/>
    <w:rsid w:val="00E458B7"/>
    <w:rsid w:val="00E4656E"/>
    <w:rsid w:val="00E46F18"/>
    <w:rsid w:val="00E4761A"/>
    <w:rsid w:val="00E477EA"/>
    <w:rsid w:val="00E47DEE"/>
    <w:rsid w:val="00E506E7"/>
    <w:rsid w:val="00E509BB"/>
    <w:rsid w:val="00E50B9F"/>
    <w:rsid w:val="00E51BA6"/>
    <w:rsid w:val="00E534AD"/>
    <w:rsid w:val="00E53A2C"/>
    <w:rsid w:val="00E544A0"/>
    <w:rsid w:val="00E547B2"/>
    <w:rsid w:val="00E5486D"/>
    <w:rsid w:val="00E55371"/>
    <w:rsid w:val="00E5583B"/>
    <w:rsid w:val="00E570A6"/>
    <w:rsid w:val="00E60A11"/>
    <w:rsid w:val="00E60CBE"/>
    <w:rsid w:val="00E60E11"/>
    <w:rsid w:val="00E612A0"/>
    <w:rsid w:val="00E619F4"/>
    <w:rsid w:val="00E62868"/>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5F7"/>
    <w:rsid w:val="00E769B6"/>
    <w:rsid w:val="00E76A6C"/>
    <w:rsid w:val="00E76AE9"/>
    <w:rsid w:val="00E76CB6"/>
    <w:rsid w:val="00E76D6D"/>
    <w:rsid w:val="00E778DA"/>
    <w:rsid w:val="00E77F21"/>
    <w:rsid w:val="00E8034B"/>
    <w:rsid w:val="00E808F2"/>
    <w:rsid w:val="00E81BA2"/>
    <w:rsid w:val="00E830A3"/>
    <w:rsid w:val="00E831B5"/>
    <w:rsid w:val="00E831BF"/>
    <w:rsid w:val="00E832FC"/>
    <w:rsid w:val="00E84081"/>
    <w:rsid w:val="00E8412F"/>
    <w:rsid w:val="00E84394"/>
    <w:rsid w:val="00E8549C"/>
    <w:rsid w:val="00E85DE6"/>
    <w:rsid w:val="00E8676D"/>
    <w:rsid w:val="00E87338"/>
    <w:rsid w:val="00E87456"/>
    <w:rsid w:val="00E8784D"/>
    <w:rsid w:val="00E878C8"/>
    <w:rsid w:val="00E87DDB"/>
    <w:rsid w:val="00E90399"/>
    <w:rsid w:val="00E90BC7"/>
    <w:rsid w:val="00E91D78"/>
    <w:rsid w:val="00E9258A"/>
    <w:rsid w:val="00E9281D"/>
    <w:rsid w:val="00E92B14"/>
    <w:rsid w:val="00E93296"/>
    <w:rsid w:val="00E93F15"/>
    <w:rsid w:val="00E94238"/>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8B4"/>
    <w:rsid w:val="00EA5D60"/>
    <w:rsid w:val="00EA61CF"/>
    <w:rsid w:val="00EA61EC"/>
    <w:rsid w:val="00EA6906"/>
    <w:rsid w:val="00EA6C03"/>
    <w:rsid w:val="00EA6FE0"/>
    <w:rsid w:val="00EA7057"/>
    <w:rsid w:val="00EA74F7"/>
    <w:rsid w:val="00EA764F"/>
    <w:rsid w:val="00EB046C"/>
    <w:rsid w:val="00EB07C0"/>
    <w:rsid w:val="00EB088F"/>
    <w:rsid w:val="00EB0C07"/>
    <w:rsid w:val="00EB1058"/>
    <w:rsid w:val="00EB19FF"/>
    <w:rsid w:val="00EB2B26"/>
    <w:rsid w:val="00EB364C"/>
    <w:rsid w:val="00EB36CF"/>
    <w:rsid w:val="00EB3ACA"/>
    <w:rsid w:val="00EB3EC9"/>
    <w:rsid w:val="00EB3F3E"/>
    <w:rsid w:val="00EB49DA"/>
    <w:rsid w:val="00EB4ABF"/>
    <w:rsid w:val="00EB4C24"/>
    <w:rsid w:val="00EB516F"/>
    <w:rsid w:val="00EB6B56"/>
    <w:rsid w:val="00EB7097"/>
    <w:rsid w:val="00EB731F"/>
    <w:rsid w:val="00EB73C0"/>
    <w:rsid w:val="00EB7E48"/>
    <w:rsid w:val="00EC08F6"/>
    <w:rsid w:val="00EC0BFC"/>
    <w:rsid w:val="00EC0F5D"/>
    <w:rsid w:val="00EC1252"/>
    <w:rsid w:val="00EC1563"/>
    <w:rsid w:val="00EC1E47"/>
    <w:rsid w:val="00EC24DE"/>
    <w:rsid w:val="00EC2A5E"/>
    <w:rsid w:val="00EC2ED6"/>
    <w:rsid w:val="00EC373E"/>
    <w:rsid w:val="00EC3E3C"/>
    <w:rsid w:val="00EC45B0"/>
    <w:rsid w:val="00EC4BF1"/>
    <w:rsid w:val="00EC4D5E"/>
    <w:rsid w:val="00EC5F3F"/>
    <w:rsid w:val="00EC72D6"/>
    <w:rsid w:val="00ED08A0"/>
    <w:rsid w:val="00ED0B39"/>
    <w:rsid w:val="00ED1158"/>
    <w:rsid w:val="00ED1221"/>
    <w:rsid w:val="00ED225A"/>
    <w:rsid w:val="00ED2865"/>
    <w:rsid w:val="00ED2CD6"/>
    <w:rsid w:val="00ED31A9"/>
    <w:rsid w:val="00ED3EC2"/>
    <w:rsid w:val="00ED44B2"/>
    <w:rsid w:val="00ED676B"/>
    <w:rsid w:val="00ED6F2B"/>
    <w:rsid w:val="00ED72A4"/>
    <w:rsid w:val="00EE09F5"/>
    <w:rsid w:val="00EE0E54"/>
    <w:rsid w:val="00EE1980"/>
    <w:rsid w:val="00EE213F"/>
    <w:rsid w:val="00EE2C26"/>
    <w:rsid w:val="00EE3F98"/>
    <w:rsid w:val="00EE42BD"/>
    <w:rsid w:val="00EE43BA"/>
    <w:rsid w:val="00EE496A"/>
    <w:rsid w:val="00EE549F"/>
    <w:rsid w:val="00EE5952"/>
    <w:rsid w:val="00EE5D0F"/>
    <w:rsid w:val="00EE5F11"/>
    <w:rsid w:val="00EE6185"/>
    <w:rsid w:val="00EE687A"/>
    <w:rsid w:val="00EE6B56"/>
    <w:rsid w:val="00EE6BBE"/>
    <w:rsid w:val="00EE6C49"/>
    <w:rsid w:val="00EE6DAE"/>
    <w:rsid w:val="00EE70E1"/>
    <w:rsid w:val="00EE7569"/>
    <w:rsid w:val="00EE7A28"/>
    <w:rsid w:val="00EE7D60"/>
    <w:rsid w:val="00EF0A8B"/>
    <w:rsid w:val="00EF0C65"/>
    <w:rsid w:val="00EF10BD"/>
    <w:rsid w:val="00EF20DE"/>
    <w:rsid w:val="00EF326F"/>
    <w:rsid w:val="00EF3AE7"/>
    <w:rsid w:val="00EF3EC6"/>
    <w:rsid w:val="00EF4CC2"/>
    <w:rsid w:val="00EF4FBC"/>
    <w:rsid w:val="00EF50D0"/>
    <w:rsid w:val="00EF5615"/>
    <w:rsid w:val="00EF5D7B"/>
    <w:rsid w:val="00EF5E88"/>
    <w:rsid w:val="00EF6327"/>
    <w:rsid w:val="00EF74DF"/>
    <w:rsid w:val="00EF7A9D"/>
    <w:rsid w:val="00F005F1"/>
    <w:rsid w:val="00F006B6"/>
    <w:rsid w:val="00F017E1"/>
    <w:rsid w:val="00F01A62"/>
    <w:rsid w:val="00F0233B"/>
    <w:rsid w:val="00F036FC"/>
    <w:rsid w:val="00F03AEB"/>
    <w:rsid w:val="00F03E15"/>
    <w:rsid w:val="00F04560"/>
    <w:rsid w:val="00F046F4"/>
    <w:rsid w:val="00F0545F"/>
    <w:rsid w:val="00F05D7D"/>
    <w:rsid w:val="00F06575"/>
    <w:rsid w:val="00F068AE"/>
    <w:rsid w:val="00F0722A"/>
    <w:rsid w:val="00F07337"/>
    <w:rsid w:val="00F0768E"/>
    <w:rsid w:val="00F076A1"/>
    <w:rsid w:val="00F078A9"/>
    <w:rsid w:val="00F07ED9"/>
    <w:rsid w:val="00F07F37"/>
    <w:rsid w:val="00F10213"/>
    <w:rsid w:val="00F1053E"/>
    <w:rsid w:val="00F11104"/>
    <w:rsid w:val="00F115B0"/>
    <w:rsid w:val="00F1194D"/>
    <w:rsid w:val="00F12D1E"/>
    <w:rsid w:val="00F130BC"/>
    <w:rsid w:val="00F132D3"/>
    <w:rsid w:val="00F134A8"/>
    <w:rsid w:val="00F139DF"/>
    <w:rsid w:val="00F147B9"/>
    <w:rsid w:val="00F14DCC"/>
    <w:rsid w:val="00F14EEC"/>
    <w:rsid w:val="00F15FE9"/>
    <w:rsid w:val="00F160C4"/>
    <w:rsid w:val="00F20056"/>
    <w:rsid w:val="00F20A9D"/>
    <w:rsid w:val="00F20AE4"/>
    <w:rsid w:val="00F20E32"/>
    <w:rsid w:val="00F218A4"/>
    <w:rsid w:val="00F21BC4"/>
    <w:rsid w:val="00F21E9D"/>
    <w:rsid w:val="00F21FCC"/>
    <w:rsid w:val="00F22BFC"/>
    <w:rsid w:val="00F23763"/>
    <w:rsid w:val="00F241AF"/>
    <w:rsid w:val="00F249FF"/>
    <w:rsid w:val="00F24A31"/>
    <w:rsid w:val="00F25780"/>
    <w:rsid w:val="00F27372"/>
    <w:rsid w:val="00F27575"/>
    <w:rsid w:val="00F27F51"/>
    <w:rsid w:val="00F30472"/>
    <w:rsid w:val="00F30476"/>
    <w:rsid w:val="00F30BEE"/>
    <w:rsid w:val="00F30F32"/>
    <w:rsid w:val="00F31005"/>
    <w:rsid w:val="00F328BF"/>
    <w:rsid w:val="00F32D73"/>
    <w:rsid w:val="00F337FE"/>
    <w:rsid w:val="00F33E15"/>
    <w:rsid w:val="00F34878"/>
    <w:rsid w:val="00F35358"/>
    <w:rsid w:val="00F35C21"/>
    <w:rsid w:val="00F36033"/>
    <w:rsid w:val="00F36D37"/>
    <w:rsid w:val="00F371B2"/>
    <w:rsid w:val="00F37472"/>
    <w:rsid w:val="00F37A3D"/>
    <w:rsid w:val="00F4121A"/>
    <w:rsid w:val="00F412B9"/>
    <w:rsid w:val="00F42CB9"/>
    <w:rsid w:val="00F42F06"/>
    <w:rsid w:val="00F42F73"/>
    <w:rsid w:val="00F43CC6"/>
    <w:rsid w:val="00F443F7"/>
    <w:rsid w:val="00F44D83"/>
    <w:rsid w:val="00F45243"/>
    <w:rsid w:val="00F4551B"/>
    <w:rsid w:val="00F45645"/>
    <w:rsid w:val="00F45BC4"/>
    <w:rsid w:val="00F4612E"/>
    <w:rsid w:val="00F47012"/>
    <w:rsid w:val="00F47AE3"/>
    <w:rsid w:val="00F47D7F"/>
    <w:rsid w:val="00F47EB8"/>
    <w:rsid w:val="00F501C2"/>
    <w:rsid w:val="00F5073D"/>
    <w:rsid w:val="00F50C48"/>
    <w:rsid w:val="00F50CE8"/>
    <w:rsid w:val="00F5102F"/>
    <w:rsid w:val="00F515B1"/>
    <w:rsid w:val="00F5182C"/>
    <w:rsid w:val="00F51945"/>
    <w:rsid w:val="00F51B24"/>
    <w:rsid w:val="00F5245E"/>
    <w:rsid w:val="00F529CA"/>
    <w:rsid w:val="00F52FFC"/>
    <w:rsid w:val="00F5311F"/>
    <w:rsid w:val="00F5479E"/>
    <w:rsid w:val="00F54CDE"/>
    <w:rsid w:val="00F54EF3"/>
    <w:rsid w:val="00F5616B"/>
    <w:rsid w:val="00F56693"/>
    <w:rsid w:val="00F56862"/>
    <w:rsid w:val="00F56E57"/>
    <w:rsid w:val="00F6034B"/>
    <w:rsid w:val="00F613F4"/>
    <w:rsid w:val="00F621E3"/>
    <w:rsid w:val="00F6252E"/>
    <w:rsid w:val="00F62C48"/>
    <w:rsid w:val="00F63F2B"/>
    <w:rsid w:val="00F64127"/>
    <w:rsid w:val="00F641EC"/>
    <w:rsid w:val="00F654AF"/>
    <w:rsid w:val="00F65A80"/>
    <w:rsid w:val="00F65D5C"/>
    <w:rsid w:val="00F65E60"/>
    <w:rsid w:val="00F669B1"/>
    <w:rsid w:val="00F674D9"/>
    <w:rsid w:val="00F67665"/>
    <w:rsid w:val="00F702BB"/>
    <w:rsid w:val="00F721CC"/>
    <w:rsid w:val="00F72468"/>
    <w:rsid w:val="00F72805"/>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3753"/>
    <w:rsid w:val="00F84550"/>
    <w:rsid w:val="00F84CC8"/>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BB3"/>
    <w:rsid w:val="00FA7C8B"/>
    <w:rsid w:val="00FB019B"/>
    <w:rsid w:val="00FB0B7E"/>
    <w:rsid w:val="00FB1714"/>
    <w:rsid w:val="00FB17AE"/>
    <w:rsid w:val="00FB1B04"/>
    <w:rsid w:val="00FB23BB"/>
    <w:rsid w:val="00FB2A0A"/>
    <w:rsid w:val="00FB2D2E"/>
    <w:rsid w:val="00FB36BB"/>
    <w:rsid w:val="00FB3B33"/>
    <w:rsid w:val="00FB4B76"/>
    <w:rsid w:val="00FB5104"/>
    <w:rsid w:val="00FB5AE8"/>
    <w:rsid w:val="00FB5F59"/>
    <w:rsid w:val="00FB6929"/>
    <w:rsid w:val="00FB772A"/>
    <w:rsid w:val="00FB7796"/>
    <w:rsid w:val="00FB7A70"/>
    <w:rsid w:val="00FB7D87"/>
    <w:rsid w:val="00FC01B5"/>
    <w:rsid w:val="00FC0829"/>
    <w:rsid w:val="00FC0A50"/>
    <w:rsid w:val="00FC12FA"/>
    <w:rsid w:val="00FC1B8C"/>
    <w:rsid w:val="00FC31B8"/>
    <w:rsid w:val="00FC384E"/>
    <w:rsid w:val="00FC38F9"/>
    <w:rsid w:val="00FC3965"/>
    <w:rsid w:val="00FC3B86"/>
    <w:rsid w:val="00FC3F72"/>
    <w:rsid w:val="00FC405C"/>
    <w:rsid w:val="00FC4D0D"/>
    <w:rsid w:val="00FC52AF"/>
    <w:rsid w:val="00FC5C7B"/>
    <w:rsid w:val="00FC663D"/>
    <w:rsid w:val="00FC6E86"/>
    <w:rsid w:val="00FC745E"/>
    <w:rsid w:val="00FC7F84"/>
    <w:rsid w:val="00FD03B6"/>
    <w:rsid w:val="00FD10B8"/>
    <w:rsid w:val="00FD17A5"/>
    <w:rsid w:val="00FD20B3"/>
    <w:rsid w:val="00FD48BA"/>
    <w:rsid w:val="00FD4D83"/>
    <w:rsid w:val="00FD4FB0"/>
    <w:rsid w:val="00FD5538"/>
    <w:rsid w:val="00FD5BFD"/>
    <w:rsid w:val="00FD6F83"/>
    <w:rsid w:val="00FD747C"/>
    <w:rsid w:val="00FD7A62"/>
    <w:rsid w:val="00FD7CDC"/>
    <w:rsid w:val="00FD7EBC"/>
    <w:rsid w:val="00FE003C"/>
    <w:rsid w:val="00FE0194"/>
    <w:rsid w:val="00FE02D8"/>
    <w:rsid w:val="00FE05BE"/>
    <w:rsid w:val="00FE0969"/>
    <w:rsid w:val="00FE0976"/>
    <w:rsid w:val="00FE09EE"/>
    <w:rsid w:val="00FE119E"/>
    <w:rsid w:val="00FE1354"/>
    <w:rsid w:val="00FE17F0"/>
    <w:rsid w:val="00FE1D11"/>
    <w:rsid w:val="00FE1D17"/>
    <w:rsid w:val="00FE2D9F"/>
    <w:rsid w:val="00FE3347"/>
    <w:rsid w:val="00FE3415"/>
    <w:rsid w:val="00FE3940"/>
    <w:rsid w:val="00FE3A0A"/>
    <w:rsid w:val="00FE3A1A"/>
    <w:rsid w:val="00FE3B91"/>
    <w:rsid w:val="00FE43A4"/>
    <w:rsid w:val="00FE4854"/>
    <w:rsid w:val="00FE53F2"/>
    <w:rsid w:val="00FE5614"/>
    <w:rsid w:val="00FE5A10"/>
    <w:rsid w:val="00FE6313"/>
    <w:rsid w:val="00FE6AD0"/>
    <w:rsid w:val="00FE702A"/>
    <w:rsid w:val="00FE77C2"/>
    <w:rsid w:val="00FE7B69"/>
    <w:rsid w:val="00FE7BF0"/>
    <w:rsid w:val="00FF044B"/>
    <w:rsid w:val="00FF0532"/>
    <w:rsid w:val="00FF0979"/>
    <w:rsid w:val="00FF0A4A"/>
    <w:rsid w:val="00FF0FEA"/>
    <w:rsid w:val="00FF12A7"/>
    <w:rsid w:val="00FF19A2"/>
    <w:rsid w:val="00FF1A41"/>
    <w:rsid w:val="00FF2485"/>
    <w:rsid w:val="00FF250A"/>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37"/>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63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7694990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37711196">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32221213">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559289102">
      <w:bodyDiv w:val="1"/>
      <w:marLeft w:val="0"/>
      <w:marRight w:val="0"/>
      <w:marTop w:val="0"/>
      <w:marBottom w:val="0"/>
      <w:divBdr>
        <w:top w:val="none" w:sz="0" w:space="0" w:color="auto"/>
        <w:left w:val="none" w:sz="0" w:space="0" w:color="auto"/>
        <w:bottom w:val="none" w:sz="0" w:space="0" w:color="auto"/>
        <w:right w:val="none" w:sz="0" w:space="0" w:color="auto"/>
      </w:divBdr>
    </w:div>
    <w:div w:id="602034364">
      <w:bodyDiv w:val="1"/>
      <w:marLeft w:val="0"/>
      <w:marRight w:val="0"/>
      <w:marTop w:val="0"/>
      <w:marBottom w:val="0"/>
      <w:divBdr>
        <w:top w:val="none" w:sz="0" w:space="0" w:color="auto"/>
        <w:left w:val="none" w:sz="0" w:space="0" w:color="auto"/>
        <w:bottom w:val="none" w:sz="0" w:space="0" w:color="auto"/>
        <w:right w:val="none" w:sz="0" w:space="0" w:color="auto"/>
      </w:divBdr>
      <w:divsChild>
        <w:div w:id="18215326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32992889">
      <w:bodyDiv w:val="1"/>
      <w:marLeft w:val="0"/>
      <w:marRight w:val="0"/>
      <w:marTop w:val="0"/>
      <w:marBottom w:val="0"/>
      <w:divBdr>
        <w:top w:val="none" w:sz="0" w:space="0" w:color="auto"/>
        <w:left w:val="none" w:sz="0" w:space="0" w:color="auto"/>
        <w:bottom w:val="none" w:sz="0" w:space="0" w:color="auto"/>
        <w:right w:val="none" w:sz="0" w:space="0" w:color="auto"/>
      </w:divBdr>
    </w:div>
    <w:div w:id="107793896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278680418">
      <w:bodyDiv w:val="1"/>
      <w:marLeft w:val="0"/>
      <w:marRight w:val="0"/>
      <w:marTop w:val="0"/>
      <w:marBottom w:val="0"/>
      <w:divBdr>
        <w:top w:val="none" w:sz="0" w:space="0" w:color="auto"/>
        <w:left w:val="none" w:sz="0" w:space="0" w:color="auto"/>
        <w:bottom w:val="none" w:sz="0" w:space="0" w:color="auto"/>
        <w:right w:val="none" w:sz="0" w:space="0" w:color="auto"/>
      </w:divBdr>
      <w:divsChild>
        <w:div w:id="2114011424">
          <w:marLeft w:val="0"/>
          <w:marRight w:val="0"/>
          <w:marTop w:val="0"/>
          <w:marBottom w:val="0"/>
          <w:divBdr>
            <w:top w:val="none" w:sz="0" w:space="0" w:color="auto"/>
            <w:left w:val="none" w:sz="0" w:space="0" w:color="auto"/>
            <w:bottom w:val="none" w:sz="0" w:space="0" w:color="auto"/>
            <w:right w:val="none" w:sz="0" w:space="0" w:color="auto"/>
          </w:divBdr>
        </w:div>
        <w:div w:id="140393617">
          <w:marLeft w:val="0"/>
          <w:marRight w:val="0"/>
          <w:marTop w:val="0"/>
          <w:marBottom w:val="0"/>
          <w:divBdr>
            <w:top w:val="none" w:sz="0" w:space="0" w:color="auto"/>
            <w:left w:val="none" w:sz="0" w:space="0" w:color="auto"/>
            <w:bottom w:val="none" w:sz="0" w:space="0" w:color="auto"/>
            <w:right w:val="none" w:sz="0" w:space="0" w:color="auto"/>
          </w:divBdr>
        </w:div>
        <w:div w:id="309285252">
          <w:marLeft w:val="0"/>
          <w:marRight w:val="0"/>
          <w:marTop w:val="0"/>
          <w:marBottom w:val="0"/>
          <w:divBdr>
            <w:top w:val="none" w:sz="0" w:space="0" w:color="auto"/>
            <w:left w:val="none" w:sz="0" w:space="0" w:color="auto"/>
            <w:bottom w:val="none" w:sz="0" w:space="0" w:color="auto"/>
            <w:right w:val="none" w:sz="0" w:space="0" w:color="auto"/>
          </w:divBdr>
        </w:div>
        <w:div w:id="1135180182">
          <w:marLeft w:val="0"/>
          <w:marRight w:val="0"/>
          <w:marTop w:val="0"/>
          <w:marBottom w:val="0"/>
          <w:divBdr>
            <w:top w:val="none" w:sz="0" w:space="0" w:color="auto"/>
            <w:left w:val="none" w:sz="0" w:space="0" w:color="auto"/>
            <w:bottom w:val="none" w:sz="0" w:space="0" w:color="auto"/>
            <w:right w:val="none" w:sz="0" w:space="0" w:color="auto"/>
          </w:divBdr>
        </w:div>
        <w:div w:id="442117593">
          <w:marLeft w:val="0"/>
          <w:marRight w:val="0"/>
          <w:marTop w:val="0"/>
          <w:marBottom w:val="0"/>
          <w:divBdr>
            <w:top w:val="none" w:sz="0" w:space="0" w:color="auto"/>
            <w:left w:val="none" w:sz="0" w:space="0" w:color="auto"/>
            <w:bottom w:val="none" w:sz="0" w:space="0" w:color="auto"/>
            <w:right w:val="none" w:sz="0" w:space="0" w:color="auto"/>
          </w:divBdr>
        </w:div>
        <w:div w:id="1793740385">
          <w:marLeft w:val="0"/>
          <w:marRight w:val="0"/>
          <w:marTop w:val="0"/>
          <w:marBottom w:val="0"/>
          <w:divBdr>
            <w:top w:val="none" w:sz="0" w:space="0" w:color="auto"/>
            <w:left w:val="none" w:sz="0" w:space="0" w:color="auto"/>
            <w:bottom w:val="none" w:sz="0" w:space="0" w:color="auto"/>
            <w:right w:val="none" w:sz="0" w:space="0" w:color="auto"/>
          </w:divBdr>
        </w:div>
        <w:div w:id="28380544">
          <w:marLeft w:val="0"/>
          <w:marRight w:val="0"/>
          <w:marTop w:val="0"/>
          <w:marBottom w:val="0"/>
          <w:divBdr>
            <w:top w:val="none" w:sz="0" w:space="0" w:color="auto"/>
            <w:left w:val="none" w:sz="0" w:space="0" w:color="auto"/>
            <w:bottom w:val="none" w:sz="0" w:space="0" w:color="auto"/>
            <w:right w:val="none" w:sz="0" w:space="0" w:color="auto"/>
          </w:divBdr>
        </w:div>
        <w:div w:id="1977955846">
          <w:marLeft w:val="0"/>
          <w:marRight w:val="0"/>
          <w:marTop w:val="0"/>
          <w:marBottom w:val="0"/>
          <w:divBdr>
            <w:top w:val="none" w:sz="0" w:space="0" w:color="auto"/>
            <w:left w:val="none" w:sz="0" w:space="0" w:color="auto"/>
            <w:bottom w:val="none" w:sz="0" w:space="0" w:color="auto"/>
            <w:right w:val="none" w:sz="0" w:space="0" w:color="auto"/>
          </w:divBdr>
        </w:div>
        <w:div w:id="461578289">
          <w:marLeft w:val="0"/>
          <w:marRight w:val="0"/>
          <w:marTop w:val="0"/>
          <w:marBottom w:val="0"/>
          <w:divBdr>
            <w:top w:val="none" w:sz="0" w:space="0" w:color="auto"/>
            <w:left w:val="none" w:sz="0" w:space="0" w:color="auto"/>
            <w:bottom w:val="none" w:sz="0" w:space="0" w:color="auto"/>
            <w:right w:val="none" w:sz="0" w:space="0" w:color="auto"/>
          </w:divBdr>
        </w:div>
        <w:div w:id="210583791">
          <w:marLeft w:val="0"/>
          <w:marRight w:val="0"/>
          <w:marTop w:val="0"/>
          <w:marBottom w:val="0"/>
          <w:divBdr>
            <w:top w:val="none" w:sz="0" w:space="0" w:color="auto"/>
            <w:left w:val="none" w:sz="0" w:space="0" w:color="auto"/>
            <w:bottom w:val="none" w:sz="0" w:space="0" w:color="auto"/>
            <w:right w:val="none" w:sz="0" w:space="0" w:color="auto"/>
          </w:divBdr>
        </w:div>
        <w:div w:id="455490728">
          <w:marLeft w:val="0"/>
          <w:marRight w:val="0"/>
          <w:marTop w:val="0"/>
          <w:marBottom w:val="0"/>
          <w:divBdr>
            <w:top w:val="none" w:sz="0" w:space="0" w:color="auto"/>
            <w:left w:val="none" w:sz="0" w:space="0" w:color="auto"/>
            <w:bottom w:val="none" w:sz="0" w:space="0" w:color="auto"/>
            <w:right w:val="none" w:sz="0" w:space="0" w:color="auto"/>
          </w:divBdr>
        </w:div>
        <w:div w:id="561526834">
          <w:marLeft w:val="0"/>
          <w:marRight w:val="0"/>
          <w:marTop w:val="0"/>
          <w:marBottom w:val="0"/>
          <w:divBdr>
            <w:top w:val="none" w:sz="0" w:space="0" w:color="auto"/>
            <w:left w:val="none" w:sz="0" w:space="0" w:color="auto"/>
            <w:bottom w:val="none" w:sz="0" w:space="0" w:color="auto"/>
            <w:right w:val="none" w:sz="0" w:space="0" w:color="auto"/>
          </w:divBdr>
        </w:div>
        <w:div w:id="2048918382">
          <w:marLeft w:val="0"/>
          <w:marRight w:val="0"/>
          <w:marTop w:val="0"/>
          <w:marBottom w:val="0"/>
          <w:divBdr>
            <w:top w:val="none" w:sz="0" w:space="0" w:color="auto"/>
            <w:left w:val="none" w:sz="0" w:space="0" w:color="auto"/>
            <w:bottom w:val="none" w:sz="0" w:space="0" w:color="auto"/>
            <w:right w:val="none" w:sz="0" w:space="0" w:color="auto"/>
          </w:divBdr>
        </w:div>
        <w:div w:id="292096528">
          <w:marLeft w:val="0"/>
          <w:marRight w:val="0"/>
          <w:marTop w:val="0"/>
          <w:marBottom w:val="0"/>
          <w:divBdr>
            <w:top w:val="none" w:sz="0" w:space="0" w:color="auto"/>
            <w:left w:val="none" w:sz="0" w:space="0" w:color="auto"/>
            <w:bottom w:val="none" w:sz="0" w:space="0" w:color="auto"/>
            <w:right w:val="none" w:sz="0" w:space="0" w:color="auto"/>
          </w:divBdr>
        </w:div>
        <w:div w:id="318852869">
          <w:marLeft w:val="0"/>
          <w:marRight w:val="0"/>
          <w:marTop w:val="0"/>
          <w:marBottom w:val="0"/>
          <w:divBdr>
            <w:top w:val="none" w:sz="0" w:space="0" w:color="auto"/>
            <w:left w:val="none" w:sz="0" w:space="0" w:color="auto"/>
            <w:bottom w:val="none" w:sz="0" w:space="0" w:color="auto"/>
            <w:right w:val="none" w:sz="0" w:space="0" w:color="auto"/>
          </w:divBdr>
        </w:div>
        <w:div w:id="18354873">
          <w:marLeft w:val="0"/>
          <w:marRight w:val="0"/>
          <w:marTop w:val="0"/>
          <w:marBottom w:val="0"/>
          <w:divBdr>
            <w:top w:val="none" w:sz="0" w:space="0" w:color="auto"/>
            <w:left w:val="none" w:sz="0" w:space="0" w:color="auto"/>
            <w:bottom w:val="none" w:sz="0" w:space="0" w:color="auto"/>
            <w:right w:val="none" w:sz="0" w:space="0" w:color="auto"/>
          </w:divBdr>
        </w:div>
      </w:divsChild>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26535479">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58302301">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3846259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cegaipslp.org.mx/HV2021Tres.nsf/nombre_de_la_vista/B2CCE054DCE5A4B78625883700676A93/$File/rechumano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F00F04-93DF-4970-A996-4E6497896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TotalTime>
  <Pages>13</Pages>
  <Words>3775</Words>
  <Characters>20764</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Marce Acosta</cp:lastModifiedBy>
  <cp:revision>243</cp:revision>
  <cp:lastPrinted>2024-08-07T21:18:00Z</cp:lastPrinted>
  <dcterms:created xsi:type="dcterms:W3CDTF">2025-09-04T15:15:00Z</dcterms:created>
  <dcterms:modified xsi:type="dcterms:W3CDTF">2026-07-06T21:13:00Z</dcterms:modified>
</cp:coreProperties>
</file>