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CE2" w:rsidRPr="00282A23" w:rsidRDefault="00282A23">
      <w:pPr>
        <w:rPr>
          <w:rFonts w:cstheme="minorHAnsi"/>
          <w:sz w:val="28"/>
          <w:szCs w:val="28"/>
        </w:rPr>
      </w:pPr>
      <w:r w:rsidRPr="00282A23">
        <w:rPr>
          <w:rFonts w:eastAsia="Times New Roman" w:cstheme="minorHAnsi"/>
          <w:color w:val="000000"/>
          <w:sz w:val="28"/>
          <w:szCs w:val="28"/>
          <w:lang w:eastAsia="es-MX"/>
        </w:rPr>
        <w:t xml:space="preserve">Se encuentra en proceso de revisión la Auditoria </w:t>
      </w:r>
      <w:r>
        <w:rPr>
          <w:rFonts w:eastAsia="Times New Roman" w:cstheme="minorHAnsi"/>
          <w:color w:val="000000"/>
          <w:sz w:val="28"/>
          <w:szCs w:val="28"/>
          <w:lang w:eastAsia="es-MX"/>
        </w:rPr>
        <w:t>señalada en el mes de referencia</w:t>
      </w:r>
      <w:bookmarkStart w:id="0" w:name="_GoBack"/>
      <w:bookmarkEnd w:id="0"/>
      <w:r>
        <w:rPr>
          <w:rFonts w:eastAsia="Times New Roman" w:cstheme="minorHAnsi"/>
          <w:color w:val="000000"/>
          <w:sz w:val="28"/>
          <w:szCs w:val="28"/>
          <w:lang w:eastAsia="es-MX"/>
        </w:rPr>
        <w:t xml:space="preserve"> y con ello realizar los informes correspondientes.</w:t>
      </w:r>
    </w:p>
    <w:sectPr w:rsidR="003C3CE2" w:rsidRPr="00282A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571"/>
    <w:rsid w:val="00274571"/>
    <w:rsid w:val="00282A23"/>
    <w:rsid w:val="003C3CE2"/>
    <w:rsid w:val="005F2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63E2"/>
  <w15:chartTrackingRefBased/>
  <w15:docId w15:val="{927A8B82-AC38-4EB2-8D72-B1D386797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39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Elena Carolina Maldonado Rico</cp:lastModifiedBy>
  <cp:revision>2</cp:revision>
  <dcterms:created xsi:type="dcterms:W3CDTF">2026-02-06T18:31:00Z</dcterms:created>
  <dcterms:modified xsi:type="dcterms:W3CDTF">2026-02-06T18:31:00Z</dcterms:modified>
</cp:coreProperties>
</file>