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3F717" w14:textId="59136614" w:rsidR="00AA7D92" w:rsidRDefault="00AA7D92" w:rsidP="00AA7D92">
      <w:pPr>
        <w:spacing w:after="0" w:line="480" w:lineRule="auto"/>
        <w:jc w:val="both"/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</w:pPr>
    </w:p>
    <w:p w14:paraId="583FFD82" w14:textId="77777777" w:rsidR="000B4480" w:rsidRDefault="000B4480" w:rsidP="00AA7D92">
      <w:pPr>
        <w:spacing w:after="0" w:line="480" w:lineRule="auto"/>
        <w:jc w:val="both"/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</w:pPr>
    </w:p>
    <w:p w14:paraId="0F341CA4" w14:textId="70E67C71" w:rsidR="00AA7D92" w:rsidRDefault="00AA7D92" w:rsidP="00AA7D92">
      <w:pPr>
        <w:spacing w:after="0" w:line="480" w:lineRule="auto"/>
        <w:jc w:val="both"/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</w:pPr>
      <w:r w:rsidRPr="00AA7D92"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  <w:t>LA</w:t>
      </w:r>
      <w:r w:rsidR="000B4480"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  <w:t>S</w:t>
      </w:r>
      <w:r w:rsidRPr="00AA7D92"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  <w:t xml:space="preserve"> LIGA</w:t>
      </w:r>
      <w:r w:rsidR="000B4480"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  <w:t>S</w:t>
      </w:r>
      <w:r w:rsidRPr="00AA7D92"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  <w:t xml:space="preserve"> DE ENLACE PARA ACCEDER A LA INFORMACIÓN DE INTERES PUBLICO QUE SE DESARROLLO DURANTE ESTE PERIODO EN RELACION A ACTIVIDADES QUE CONFIEREN A LAS DISTINTAS AREAS DEL SMDIF DE MEXQUITIC DE CARMONA ES LA SIGUIENTE:</w:t>
      </w:r>
      <w:r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  <w:t xml:space="preserve"> </w:t>
      </w:r>
    </w:p>
    <w:p w14:paraId="051CB4B9" w14:textId="5E5F5E3B" w:rsidR="003F08CF" w:rsidRPr="000B4480" w:rsidRDefault="00AA7D92" w:rsidP="000B4480">
      <w:pPr>
        <w:pStyle w:val="Prrafodelista"/>
        <w:numPr>
          <w:ilvl w:val="0"/>
          <w:numId w:val="1"/>
        </w:numPr>
        <w:rPr>
          <w:rFonts w:ascii="Century Gothic" w:eastAsia="Calibri" w:hAnsi="Century Gothic" w:cs="Times New Roman"/>
          <w:bCs/>
          <w:kern w:val="0"/>
          <w:sz w:val="40"/>
          <w:szCs w:val="24"/>
          <w:lang w:val="es-ES"/>
          <w14:ligatures w14:val="none"/>
        </w:rPr>
      </w:pPr>
      <w:hyperlink r:id="rId7" w:history="1">
        <w:r w:rsidRPr="000B4480">
          <w:rPr>
            <w:rStyle w:val="Hipervnculo"/>
            <w:rFonts w:ascii="Century Gothic" w:eastAsia="Calibri" w:hAnsi="Century Gothic" w:cs="Times New Roman"/>
            <w:bCs/>
            <w:kern w:val="0"/>
            <w:sz w:val="40"/>
            <w:szCs w:val="24"/>
            <w:lang w:val="es-ES"/>
            <w14:ligatures w14:val="none"/>
          </w:rPr>
          <w:t>http://www.cegaipslp.org.mx/</w:t>
        </w:r>
      </w:hyperlink>
    </w:p>
    <w:p w14:paraId="385A9AE6" w14:textId="6A814A8B" w:rsidR="00AA7D92" w:rsidRPr="000B4480" w:rsidRDefault="00AA7D92" w:rsidP="000B4480">
      <w:pPr>
        <w:pStyle w:val="Prrafodelista"/>
        <w:numPr>
          <w:ilvl w:val="0"/>
          <w:numId w:val="1"/>
        </w:numPr>
        <w:rPr>
          <w:rFonts w:ascii="Century Gothic" w:hAnsi="Century Gothic"/>
          <w:sz w:val="40"/>
          <w:szCs w:val="40"/>
        </w:rPr>
      </w:pPr>
      <w:hyperlink r:id="rId8" w:history="1">
        <w:r w:rsidRPr="000B4480">
          <w:rPr>
            <w:rStyle w:val="Hipervnculo"/>
            <w:rFonts w:ascii="Century Gothic" w:hAnsi="Century Gothic"/>
            <w:sz w:val="40"/>
            <w:szCs w:val="40"/>
          </w:rPr>
          <w:t>https://www.facebook.com/p/DIF-Mexquitic-de-Carmona-2024-2027-61566654670804/</w:t>
        </w:r>
      </w:hyperlink>
    </w:p>
    <w:p w14:paraId="1E5EAEE5" w14:textId="16C9DC41" w:rsidR="00AA7D92" w:rsidRPr="000B4480" w:rsidRDefault="00AA7D92" w:rsidP="000B4480">
      <w:pPr>
        <w:pStyle w:val="Prrafodelista"/>
        <w:numPr>
          <w:ilvl w:val="0"/>
          <w:numId w:val="1"/>
        </w:numPr>
        <w:rPr>
          <w:rFonts w:ascii="Century Gothic" w:hAnsi="Century Gothic"/>
          <w:sz w:val="40"/>
          <w:szCs w:val="40"/>
        </w:rPr>
      </w:pPr>
      <w:hyperlink r:id="rId9" w:history="1">
        <w:r w:rsidRPr="000B4480">
          <w:rPr>
            <w:rStyle w:val="Hipervnculo"/>
            <w:rFonts w:ascii="Century Gothic" w:hAnsi="Century Gothic"/>
            <w:sz w:val="40"/>
            <w:szCs w:val="40"/>
          </w:rPr>
          <w:t>https://www.instagram.com/difmexquitic/</w:t>
        </w:r>
      </w:hyperlink>
    </w:p>
    <w:sectPr w:rsidR="00AA7D92" w:rsidRPr="000B4480">
      <w:headerReference w:type="even" r:id="rId10"/>
      <w:headerReference w:type="default" r:id="rId11"/>
      <w:head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E67A0" w14:textId="77777777" w:rsidR="00AA7D92" w:rsidRDefault="00AA7D92" w:rsidP="00AA7D92">
      <w:pPr>
        <w:spacing w:after="0" w:line="240" w:lineRule="auto"/>
      </w:pPr>
      <w:r>
        <w:separator/>
      </w:r>
    </w:p>
  </w:endnote>
  <w:endnote w:type="continuationSeparator" w:id="0">
    <w:p w14:paraId="538D7B8D" w14:textId="77777777" w:rsidR="00AA7D92" w:rsidRDefault="00AA7D92" w:rsidP="00AA7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A4726" w14:textId="77777777" w:rsidR="00AA7D92" w:rsidRDefault="00AA7D92" w:rsidP="00AA7D92">
      <w:pPr>
        <w:spacing w:after="0" w:line="240" w:lineRule="auto"/>
      </w:pPr>
      <w:r>
        <w:separator/>
      </w:r>
    </w:p>
  </w:footnote>
  <w:footnote w:type="continuationSeparator" w:id="0">
    <w:p w14:paraId="4EE6EB75" w14:textId="77777777" w:rsidR="00AA7D92" w:rsidRDefault="00AA7D92" w:rsidP="00AA7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C3DE1" w14:textId="410A9286" w:rsidR="00AA7D92" w:rsidRDefault="00AA7D92">
    <w:pPr>
      <w:pStyle w:val="Encabezado"/>
    </w:pPr>
    <w:r>
      <w:rPr>
        <w:noProof/>
      </w:rPr>
      <w:pict w14:anchorId="4DA3E6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65594" o:spid="_x0000_s2050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6705" w14:textId="23BEB7CE" w:rsidR="00AA7D92" w:rsidRDefault="00AA7D92">
    <w:pPr>
      <w:pStyle w:val="Encabezado"/>
    </w:pPr>
    <w:r>
      <w:rPr>
        <w:noProof/>
      </w:rPr>
      <w:pict w14:anchorId="669E1D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65595" o:spid="_x0000_s2051" type="#_x0000_t75" style="position:absolute;margin-left:0;margin-top:0;width:575.25pt;height:575.2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EB654" w14:textId="52D2DCF8" w:rsidR="00AA7D92" w:rsidRDefault="00AA7D92">
    <w:pPr>
      <w:pStyle w:val="Encabezado"/>
    </w:pPr>
    <w:r>
      <w:rPr>
        <w:noProof/>
      </w:rPr>
      <w:pict w14:anchorId="7E73F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665593" o:spid="_x0000_s2049" type="#_x0000_t75" style="position:absolute;margin-left:0;margin-top:0;width:441.8pt;height:441.8pt;z-index:-251658240;mso-position-horizontal:center;mso-position-horizontal-relative:margin;mso-position-vertical:center;mso-position-vertical-relative:margin" o:allowincell="f">
          <v:imagedata r:id="rId1" o:title="DIF MEXQUI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035CB"/>
    <w:multiLevelType w:val="hybridMultilevel"/>
    <w:tmpl w:val="DD244A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92"/>
    <w:rsid w:val="000B4480"/>
    <w:rsid w:val="003F08CF"/>
    <w:rsid w:val="00AA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F5B625"/>
  <w15:chartTrackingRefBased/>
  <w15:docId w15:val="{35CC06EA-A194-4A8A-A04B-549A41307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D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D92"/>
  </w:style>
  <w:style w:type="paragraph" w:styleId="Piedepgina">
    <w:name w:val="footer"/>
    <w:basedOn w:val="Normal"/>
    <w:link w:val="PiedepginaCar"/>
    <w:uiPriority w:val="99"/>
    <w:unhideWhenUsed/>
    <w:rsid w:val="00AA7D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D92"/>
  </w:style>
  <w:style w:type="character" w:styleId="Hipervnculo">
    <w:name w:val="Hyperlink"/>
    <w:basedOn w:val="Fuentedeprrafopredeter"/>
    <w:uiPriority w:val="99"/>
    <w:unhideWhenUsed/>
    <w:rsid w:val="00AA7D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7D9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B4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/DIF-Mexquitic-de-Carmona-2024-2027-61566654670804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gaipslp.org.mx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difmexquitic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1</cp:revision>
  <dcterms:created xsi:type="dcterms:W3CDTF">2026-09-02T17:58:00Z</dcterms:created>
  <dcterms:modified xsi:type="dcterms:W3CDTF">2026-09-02T18:12:00Z</dcterms:modified>
</cp:coreProperties>
</file>