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B0BAC" w14:textId="758E3169" w:rsidR="00C12909" w:rsidRPr="00EA70E7" w:rsidRDefault="00EA70E7" w:rsidP="00EA70E7">
      <w:pPr>
        <w:jc w:val="both"/>
        <w:rPr>
          <w:sz w:val="36"/>
          <w:szCs w:val="36"/>
        </w:rPr>
      </w:pPr>
      <w:r w:rsidRPr="00EA70E7">
        <w:rPr>
          <w:sz w:val="36"/>
          <w:szCs w:val="36"/>
        </w:rPr>
        <w:t xml:space="preserve">Este sujeto obligado si </w:t>
      </w:r>
      <w:r w:rsidRPr="00EA70E7">
        <w:rPr>
          <w:sz w:val="36"/>
          <w:szCs w:val="36"/>
        </w:rPr>
        <w:t>está</w:t>
      </w:r>
      <w:r w:rsidRPr="00EA70E7">
        <w:rPr>
          <w:sz w:val="36"/>
          <w:szCs w:val="36"/>
        </w:rPr>
        <w:t xml:space="preserve"> facultado para generar la información requerida, sin embargo con Fundamento en el Manual General de Organización apartado 3.2.6, 3.2.2.3, 3.2.8.2, se informa que en este mes no se han llevado a cabo evaluaciones de este tipo</w:t>
      </w:r>
      <w:r>
        <w:rPr>
          <w:sz w:val="36"/>
          <w:szCs w:val="36"/>
        </w:rPr>
        <w:t>.</w:t>
      </w:r>
    </w:p>
    <w:sectPr w:rsidR="00C12909" w:rsidRPr="00EA70E7" w:rsidSect="00905944">
      <w:pgSz w:w="12240" w:h="15840"/>
      <w:pgMar w:top="243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0E7"/>
    <w:rsid w:val="000B0570"/>
    <w:rsid w:val="00371F6B"/>
    <w:rsid w:val="00905944"/>
    <w:rsid w:val="00C12909"/>
    <w:rsid w:val="00EA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44B9D"/>
  <w15:chartTrackingRefBased/>
  <w15:docId w15:val="{22C28DAD-3DA5-4CD4-8A16-B8AF3401C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A70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A70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A70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A70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A70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A70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A70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A70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A70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A70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A70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A70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A70E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A70E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A70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A70E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A70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A70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A70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A70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A70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A70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A70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A70E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A70E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A70E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A70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A70E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A70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155</dc:creator>
  <cp:keywords/>
  <dc:description/>
  <cp:lastModifiedBy>Usuario 155</cp:lastModifiedBy>
  <cp:revision>1</cp:revision>
  <dcterms:created xsi:type="dcterms:W3CDTF">2026-04-08T16:35:00Z</dcterms:created>
  <dcterms:modified xsi:type="dcterms:W3CDTF">2026-04-08T16:36:00Z</dcterms:modified>
</cp:coreProperties>
</file>