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17D00" w:rsidRDefault="00FA1161">
      <w:pPr>
        <w:pStyle w:val="Ttulo1"/>
        <w:spacing w:before="67"/>
        <w:ind w:right="183"/>
      </w:pPr>
      <w:r>
        <w:t>FOLIO: HA-</w:t>
      </w:r>
      <w:r>
        <w:rPr>
          <w:spacing w:val="-2"/>
        </w:rPr>
        <w:t>000872</w:t>
      </w:r>
    </w:p>
    <w:p w:rsidR="00B17D00" w:rsidRDefault="00FA1161">
      <w:pPr>
        <w:spacing w:line="257" w:lineRule="exact"/>
        <w:ind w:right="123"/>
        <w:jc w:val="right"/>
        <w:rPr>
          <w:rFonts w:ascii="Times New Roman"/>
          <w:b/>
          <w:sz w:val="24"/>
        </w:rPr>
      </w:pPr>
      <w:r>
        <w:rPr>
          <w:rFonts w:ascii="Times New Roman"/>
          <w:b/>
          <w:sz w:val="24"/>
        </w:rPr>
        <w:t xml:space="preserve">FOLIO </w:t>
      </w:r>
      <w:r>
        <w:rPr>
          <w:rFonts w:ascii="Times New Roman"/>
          <w:b/>
          <w:spacing w:val="-4"/>
          <w:sz w:val="24"/>
        </w:rPr>
        <w:t>SAG:</w:t>
      </w:r>
    </w:p>
    <w:p w:rsidR="00B17D00" w:rsidRDefault="00B17D00">
      <w:pPr>
        <w:pStyle w:val="Textoindependiente"/>
        <w:spacing w:before="34"/>
        <w:rPr>
          <w:rFonts w:ascii="Times New Roman"/>
          <w:b/>
          <w:sz w:val="24"/>
        </w:rPr>
      </w:pPr>
    </w:p>
    <w:p w:rsidR="00B17D00" w:rsidRDefault="00FA1161" w:rsidP="0041276B">
      <w:pPr>
        <w:tabs>
          <w:tab w:val="left" w:pos="1881"/>
          <w:tab w:val="left" w:pos="2437"/>
          <w:tab w:val="left" w:pos="4350"/>
          <w:tab w:val="left" w:pos="5089"/>
          <w:tab w:val="left" w:pos="5756"/>
          <w:tab w:val="left" w:pos="7889"/>
          <w:tab w:val="left" w:pos="8286"/>
        </w:tabs>
        <w:spacing w:line="232" w:lineRule="auto"/>
        <w:ind w:left="140" w:right="123"/>
        <w:jc w:val="both"/>
      </w:pPr>
      <w:r>
        <w:t>CONTRATO</w:t>
      </w:r>
      <w:r>
        <w:rPr>
          <w:spacing w:val="80"/>
        </w:rPr>
        <w:t xml:space="preserve"> </w:t>
      </w:r>
      <w:r>
        <w:t>DE</w:t>
      </w:r>
      <w:r>
        <w:rPr>
          <w:spacing w:val="80"/>
        </w:rPr>
        <w:t xml:space="preserve"> </w:t>
      </w:r>
      <w:r>
        <w:t>PRESTACIÓN</w:t>
      </w:r>
      <w:r>
        <w:rPr>
          <w:spacing w:val="80"/>
        </w:rPr>
        <w:t xml:space="preserve"> </w:t>
      </w:r>
      <w:r>
        <w:t>DE</w:t>
      </w:r>
      <w:r>
        <w:rPr>
          <w:spacing w:val="80"/>
        </w:rPr>
        <w:t xml:space="preserve"> </w:t>
      </w:r>
      <w:r>
        <w:t>SERVICIOS</w:t>
      </w:r>
      <w:r>
        <w:rPr>
          <w:spacing w:val="80"/>
        </w:rPr>
        <w:t xml:space="preserve"> </w:t>
      </w:r>
      <w:r>
        <w:t>POR</w:t>
      </w:r>
      <w:r>
        <w:rPr>
          <w:spacing w:val="80"/>
        </w:rPr>
        <w:t xml:space="preserve"> </w:t>
      </w:r>
      <w:r>
        <w:t>HONORARIOS</w:t>
      </w:r>
      <w:r>
        <w:rPr>
          <w:spacing w:val="80"/>
        </w:rPr>
        <w:t xml:space="preserve"> </w:t>
      </w:r>
      <w:r>
        <w:t>ASIMILABLES</w:t>
      </w:r>
      <w:r>
        <w:rPr>
          <w:spacing w:val="80"/>
        </w:rPr>
        <w:t xml:space="preserve"> </w:t>
      </w:r>
      <w:r>
        <w:t>A</w:t>
      </w:r>
      <w:r>
        <w:rPr>
          <w:spacing w:val="80"/>
        </w:rPr>
        <w:t xml:space="preserve"> </w:t>
      </w:r>
      <w:r>
        <w:t>SALARIOS</w:t>
      </w:r>
      <w:r>
        <w:rPr>
          <w:spacing w:val="33"/>
        </w:rPr>
        <w:t xml:space="preserve"> </w:t>
      </w:r>
      <w:r>
        <w:t>QUE</w:t>
      </w:r>
      <w:r>
        <w:rPr>
          <w:spacing w:val="33"/>
        </w:rPr>
        <w:t xml:space="preserve"> </w:t>
      </w:r>
      <w:r>
        <w:t>CELEBRAN</w:t>
      </w:r>
      <w:r>
        <w:rPr>
          <w:spacing w:val="33"/>
        </w:rPr>
        <w:t xml:space="preserve"> </w:t>
      </w:r>
      <w:r>
        <w:t>POR</w:t>
      </w:r>
      <w:r>
        <w:rPr>
          <w:spacing w:val="33"/>
        </w:rPr>
        <w:t xml:space="preserve"> </w:t>
      </w:r>
      <w:r>
        <w:t>UNA</w:t>
      </w:r>
      <w:r>
        <w:rPr>
          <w:spacing w:val="33"/>
        </w:rPr>
        <w:t xml:space="preserve"> </w:t>
      </w:r>
      <w:r>
        <w:t>PARTE</w:t>
      </w:r>
      <w:r>
        <w:rPr>
          <w:spacing w:val="33"/>
        </w:rPr>
        <w:t xml:space="preserve"> </w:t>
      </w:r>
      <w:r>
        <w:t>LA</w:t>
      </w:r>
      <w:r>
        <w:rPr>
          <w:spacing w:val="33"/>
        </w:rPr>
        <w:t xml:space="preserve"> </w:t>
      </w:r>
      <w:r>
        <w:t>FISCALÍA</w:t>
      </w:r>
      <w:r>
        <w:rPr>
          <w:spacing w:val="33"/>
        </w:rPr>
        <w:t xml:space="preserve"> </w:t>
      </w:r>
      <w:r>
        <w:t>GENERAL</w:t>
      </w:r>
      <w:r>
        <w:rPr>
          <w:spacing w:val="33"/>
        </w:rPr>
        <w:t xml:space="preserve"> </w:t>
      </w:r>
      <w:r>
        <w:t>DEL</w:t>
      </w:r>
      <w:r>
        <w:rPr>
          <w:spacing w:val="33"/>
        </w:rPr>
        <w:t xml:space="preserve"> </w:t>
      </w:r>
      <w:r>
        <w:t>ESTADO</w:t>
      </w:r>
      <w:r>
        <w:rPr>
          <w:spacing w:val="33"/>
        </w:rPr>
        <w:t xml:space="preserve"> </w:t>
      </w:r>
      <w:r>
        <w:t>DE SAN</w:t>
      </w:r>
      <w:r>
        <w:rPr>
          <w:spacing w:val="79"/>
        </w:rPr>
        <w:t xml:space="preserve"> </w:t>
      </w:r>
      <w:r>
        <w:t>LUIS</w:t>
      </w:r>
      <w:r>
        <w:rPr>
          <w:spacing w:val="79"/>
        </w:rPr>
        <w:t xml:space="preserve"> </w:t>
      </w:r>
      <w:r>
        <w:t>POTOSÍ,</w:t>
      </w:r>
      <w:r>
        <w:rPr>
          <w:spacing w:val="79"/>
        </w:rPr>
        <w:t xml:space="preserve"> </w:t>
      </w:r>
      <w:r>
        <w:t>REPRESENTADA</w:t>
      </w:r>
      <w:r>
        <w:rPr>
          <w:spacing w:val="79"/>
        </w:rPr>
        <w:t xml:space="preserve"> </w:t>
      </w:r>
      <w:r>
        <w:t>POR</w:t>
      </w:r>
      <w:r>
        <w:rPr>
          <w:spacing w:val="79"/>
        </w:rPr>
        <w:t xml:space="preserve"> </w:t>
      </w:r>
      <w:r>
        <w:t>LA</w:t>
      </w:r>
      <w:r>
        <w:rPr>
          <w:spacing w:val="79"/>
        </w:rPr>
        <w:t xml:space="preserve"> </w:t>
      </w:r>
      <w:r>
        <w:rPr>
          <w:rFonts w:ascii="Arial" w:hAnsi="Arial"/>
          <w:b/>
        </w:rPr>
        <w:t>MAESTRA</w:t>
      </w:r>
      <w:r>
        <w:rPr>
          <w:rFonts w:ascii="Arial" w:hAnsi="Arial"/>
          <w:b/>
          <w:spacing w:val="79"/>
        </w:rPr>
        <w:t xml:space="preserve"> </w:t>
      </w:r>
      <w:r>
        <w:rPr>
          <w:rFonts w:ascii="Arial" w:hAnsi="Arial"/>
          <w:b/>
        </w:rPr>
        <w:t>MARIA</w:t>
      </w:r>
      <w:r>
        <w:rPr>
          <w:rFonts w:ascii="Arial" w:hAnsi="Arial"/>
          <w:b/>
          <w:spacing w:val="79"/>
        </w:rPr>
        <w:t xml:space="preserve"> </w:t>
      </w:r>
      <w:r>
        <w:rPr>
          <w:rFonts w:ascii="Arial" w:hAnsi="Arial"/>
          <w:b/>
        </w:rPr>
        <w:t>MANUELA</w:t>
      </w:r>
      <w:r>
        <w:rPr>
          <w:rFonts w:ascii="Arial" w:hAnsi="Arial"/>
          <w:b/>
          <w:spacing w:val="79"/>
        </w:rPr>
        <w:t xml:space="preserve"> </w:t>
      </w:r>
      <w:r>
        <w:rPr>
          <w:rFonts w:ascii="Arial" w:hAnsi="Arial"/>
          <w:b/>
        </w:rPr>
        <w:t>GARCIA CAZARES,</w:t>
      </w:r>
      <w:r>
        <w:rPr>
          <w:rFonts w:ascii="Arial" w:hAnsi="Arial"/>
          <w:b/>
          <w:spacing w:val="40"/>
        </w:rPr>
        <w:t xml:space="preserve"> </w:t>
      </w:r>
      <w:r>
        <w:rPr>
          <w:rFonts w:ascii="Arial" w:hAnsi="Arial"/>
          <w:b/>
        </w:rPr>
        <w:t>EN</w:t>
      </w:r>
      <w:r>
        <w:rPr>
          <w:rFonts w:ascii="Arial" w:hAnsi="Arial"/>
          <w:b/>
          <w:spacing w:val="40"/>
        </w:rPr>
        <w:t xml:space="preserve"> </w:t>
      </w:r>
      <w:r>
        <w:rPr>
          <w:rFonts w:ascii="Arial" w:hAnsi="Arial"/>
          <w:b/>
        </w:rPr>
        <w:t>SU</w:t>
      </w:r>
      <w:r>
        <w:rPr>
          <w:rFonts w:ascii="Arial" w:hAnsi="Arial"/>
          <w:b/>
          <w:spacing w:val="40"/>
        </w:rPr>
        <w:t xml:space="preserve"> </w:t>
      </w:r>
      <w:r>
        <w:rPr>
          <w:rFonts w:ascii="Arial" w:hAnsi="Arial"/>
          <w:b/>
        </w:rPr>
        <w:t>CARACTER</w:t>
      </w:r>
      <w:r>
        <w:rPr>
          <w:rFonts w:ascii="Arial" w:hAnsi="Arial"/>
          <w:b/>
          <w:spacing w:val="40"/>
        </w:rPr>
        <w:t xml:space="preserve"> </w:t>
      </w:r>
      <w:r>
        <w:rPr>
          <w:rFonts w:ascii="Arial" w:hAnsi="Arial"/>
          <w:b/>
        </w:rPr>
        <w:t>DE</w:t>
      </w:r>
      <w:r>
        <w:rPr>
          <w:rFonts w:ascii="Arial" w:hAnsi="Arial"/>
          <w:b/>
          <w:spacing w:val="40"/>
        </w:rPr>
        <w:t xml:space="preserve"> </w:t>
      </w:r>
      <w:r>
        <w:rPr>
          <w:rFonts w:ascii="Arial" w:hAnsi="Arial"/>
          <w:b/>
        </w:rPr>
        <w:t>FISCAL</w:t>
      </w:r>
      <w:r>
        <w:rPr>
          <w:rFonts w:ascii="Arial" w:hAnsi="Arial"/>
          <w:b/>
          <w:spacing w:val="40"/>
        </w:rPr>
        <w:t xml:space="preserve"> </w:t>
      </w:r>
      <w:r>
        <w:rPr>
          <w:rFonts w:ascii="Arial" w:hAnsi="Arial"/>
          <w:b/>
        </w:rPr>
        <w:t>GENERAL</w:t>
      </w:r>
      <w:r>
        <w:rPr>
          <w:rFonts w:ascii="Arial" w:hAnsi="Arial"/>
          <w:b/>
          <w:spacing w:val="40"/>
        </w:rPr>
        <w:t xml:space="preserve"> </w:t>
      </w:r>
      <w:r>
        <w:rPr>
          <w:rFonts w:ascii="Arial" w:hAnsi="Arial"/>
          <w:b/>
        </w:rPr>
        <w:t>DEL</w:t>
      </w:r>
      <w:r>
        <w:rPr>
          <w:rFonts w:ascii="Arial" w:hAnsi="Arial"/>
          <w:b/>
          <w:spacing w:val="40"/>
        </w:rPr>
        <w:t xml:space="preserve"> </w:t>
      </w:r>
      <w:r>
        <w:rPr>
          <w:rFonts w:ascii="Arial" w:hAnsi="Arial"/>
          <w:b/>
        </w:rPr>
        <w:t>ESTADO</w:t>
      </w:r>
      <w:r>
        <w:t>;</w:t>
      </w:r>
      <w:r>
        <w:rPr>
          <w:spacing w:val="40"/>
        </w:rPr>
        <w:t xml:space="preserve"> </w:t>
      </w:r>
      <w:r>
        <w:t>Y,</w:t>
      </w:r>
      <w:r>
        <w:rPr>
          <w:spacing w:val="40"/>
        </w:rPr>
        <w:t xml:space="preserve"> </w:t>
      </w:r>
      <w:r>
        <w:t>POR</w:t>
      </w:r>
      <w:r>
        <w:rPr>
          <w:spacing w:val="40"/>
        </w:rPr>
        <w:t xml:space="preserve"> </w:t>
      </w:r>
      <w:r>
        <w:t>LA</w:t>
      </w:r>
      <w:r>
        <w:rPr>
          <w:spacing w:val="40"/>
        </w:rPr>
        <w:t xml:space="preserve"> </w:t>
      </w:r>
      <w:r>
        <w:t>OTRA PARTE</w:t>
      </w:r>
      <w:r>
        <w:rPr>
          <w:spacing w:val="80"/>
        </w:rPr>
        <w:t xml:space="preserve"> </w:t>
      </w:r>
      <w:r>
        <w:t>EL</w:t>
      </w:r>
      <w:r>
        <w:rPr>
          <w:spacing w:val="80"/>
        </w:rPr>
        <w:t xml:space="preserve"> </w:t>
      </w:r>
      <w:r>
        <w:t>(LA)</w:t>
      </w:r>
      <w:r>
        <w:rPr>
          <w:spacing w:val="80"/>
        </w:rPr>
        <w:t xml:space="preserve"> </w:t>
      </w:r>
      <w:r>
        <w:t>C.</w:t>
      </w:r>
      <w:r>
        <w:rPr>
          <w:spacing w:val="80"/>
        </w:rPr>
        <w:t xml:space="preserve"> </w:t>
      </w:r>
      <w:r>
        <w:rPr>
          <w:rFonts w:ascii="Arial" w:hAnsi="Arial"/>
          <w:b/>
        </w:rPr>
        <w:t>OVALLE</w:t>
      </w:r>
      <w:r>
        <w:rPr>
          <w:rFonts w:ascii="Arial" w:hAnsi="Arial"/>
          <w:b/>
          <w:spacing w:val="80"/>
        </w:rPr>
        <w:t xml:space="preserve"> </w:t>
      </w:r>
      <w:r>
        <w:rPr>
          <w:rFonts w:ascii="Arial" w:hAnsi="Arial"/>
          <w:b/>
        </w:rPr>
        <w:t>DELGADO</w:t>
      </w:r>
      <w:r>
        <w:rPr>
          <w:rFonts w:ascii="Arial" w:hAnsi="Arial"/>
          <w:b/>
          <w:spacing w:val="80"/>
        </w:rPr>
        <w:t xml:space="preserve"> </w:t>
      </w:r>
      <w:r>
        <w:rPr>
          <w:rFonts w:ascii="Arial" w:hAnsi="Arial"/>
          <w:b/>
        </w:rPr>
        <w:t>MA.</w:t>
      </w:r>
      <w:r>
        <w:rPr>
          <w:rFonts w:ascii="Arial" w:hAnsi="Arial"/>
          <w:b/>
          <w:spacing w:val="80"/>
        </w:rPr>
        <w:t xml:space="preserve"> </w:t>
      </w:r>
      <w:r>
        <w:rPr>
          <w:rFonts w:ascii="Arial" w:hAnsi="Arial"/>
          <w:b/>
        </w:rPr>
        <w:t>GUADALUPE</w:t>
      </w:r>
      <w:r>
        <w:t>,</w:t>
      </w:r>
      <w:r>
        <w:rPr>
          <w:spacing w:val="80"/>
        </w:rPr>
        <w:t xml:space="preserve"> </w:t>
      </w:r>
      <w:r>
        <w:t>EN</w:t>
      </w:r>
      <w:r>
        <w:rPr>
          <w:spacing w:val="80"/>
        </w:rPr>
        <w:t xml:space="preserve"> </w:t>
      </w:r>
      <w:r>
        <w:t>LO</w:t>
      </w:r>
      <w:r>
        <w:rPr>
          <w:spacing w:val="80"/>
        </w:rPr>
        <w:t xml:space="preserve"> </w:t>
      </w:r>
      <w:r>
        <w:t>SUCESIVO</w:t>
      </w:r>
      <w:r>
        <w:rPr>
          <w:spacing w:val="80"/>
        </w:rPr>
        <w:t xml:space="preserve"> </w:t>
      </w:r>
      <w:r>
        <w:rPr>
          <w:rFonts w:ascii="Arial" w:hAnsi="Arial"/>
          <w:b/>
        </w:rPr>
        <w:t xml:space="preserve">“EL </w:t>
      </w:r>
      <w:r>
        <w:rPr>
          <w:rFonts w:ascii="Arial" w:hAnsi="Arial"/>
          <w:b/>
          <w:spacing w:val="-2"/>
        </w:rPr>
        <w:t>PRESTADOR”</w:t>
      </w:r>
      <w:r>
        <w:rPr>
          <w:rFonts w:ascii="Arial" w:hAnsi="Arial"/>
          <w:b/>
        </w:rPr>
        <w:tab/>
      </w:r>
      <w:r>
        <w:rPr>
          <w:spacing w:val="-6"/>
        </w:rPr>
        <w:t>DE</w:t>
      </w:r>
      <w:r>
        <w:tab/>
      </w:r>
      <w:r>
        <w:rPr>
          <w:spacing w:val="-2"/>
        </w:rPr>
        <w:t>CONFORMIDAD</w:t>
      </w:r>
      <w:r>
        <w:tab/>
      </w:r>
      <w:r>
        <w:rPr>
          <w:spacing w:val="-4"/>
        </w:rPr>
        <w:t>CON</w:t>
      </w:r>
      <w:r>
        <w:tab/>
      </w:r>
      <w:r>
        <w:rPr>
          <w:spacing w:val="-4"/>
        </w:rPr>
        <w:t>LAS</w:t>
      </w:r>
      <w:r>
        <w:tab/>
      </w:r>
      <w:r>
        <w:rPr>
          <w:spacing w:val="-2"/>
        </w:rPr>
        <w:t>DECLARACIONES</w:t>
      </w:r>
      <w:r>
        <w:tab/>
      </w:r>
      <w:r>
        <w:rPr>
          <w:spacing w:val="-10"/>
        </w:rPr>
        <w:t>Y</w:t>
      </w:r>
      <w:r>
        <w:tab/>
      </w:r>
      <w:r>
        <w:rPr>
          <w:spacing w:val="-2"/>
        </w:rPr>
        <w:t>CLÁUSULAS SIGUIENTES:</w:t>
      </w:r>
    </w:p>
    <w:p w:rsidR="00B17D00" w:rsidRDefault="00B17D00">
      <w:pPr>
        <w:pStyle w:val="Textoindependiente"/>
      </w:pPr>
    </w:p>
    <w:p w:rsidR="00B17D00" w:rsidRDefault="00B17D00">
      <w:pPr>
        <w:pStyle w:val="Textoindependiente"/>
        <w:spacing w:before="157"/>
      </w:pPr>
    </w:p>
    <w:p w:rsidR="00B17D00" w:rsidRDefault="00FA1161">
      <w:pPr>
        <w:pStyle w:val="Ttulo1"/>
        <w:spacing w:line="240" w:lineRule="auto"/>
        <w:ind w:left="15"/>
        <w:jc w:val="center"/>
      </w:pPr>
      <w:r>
        <w:t xml:space="preserve">D E C L A R A C I O N E </w:t>
      </w:r>
      <w:proofErr w:type="gramStart"/>
      <w:r>
        <w:t xml:space="preserve">S </w:t>
      </w:r>
      <w:r>
        <w:rPr>
          <w:spacing w:val="-10"/>
        </w:rPr>
        <w:t>:</w:t>
      </w:r>
      <w:proofErr w:type="gramEnd"/>
    </w:p>
    <w:p w:rsidR="00B17D00" w:rsidRDefault="00FA1161">
      <w:pPr>
        <w:pStyle w:val="Ttulo2"/>
        <w:numPr>
          <w:ilvl w:val="0"/>
          <w:numId w:val="3"/>
        </w:numPr>
        <w:tabs>
          <w:tab w:val="left" w:pos="323"/>
        </w:tabs>
        <w:spacing w:before="184"/>
        <w:ind w:hanging="183"/>
        <w:jc w:val="both"/>
      </w:pPr>
      <w:r>
        <w:t xml:space="preserve">“LA FISCALÍA” A TRAVÉS DE SU REPRESENTANTE </w:t>
      </w:r>
      <w:r>
        <w:rPr>
          <w:spacing w:val="-2"/>
        </w:rPr>
        <w:t>DECLARA:</w:t>
      </w:r>
    </w:p>
    <w:p w:rsidR="00B17D00" w:rsidRDefault="00FA1161">
      <w:pPr>
        <w:pStyle w:val="Prrafodelista"/>
        <w:numPr>
          <w:ilvl w:val="1"/>
          <w:numId w:val="3"/>
        </w:numPr>
        <w:tabs>
          <w:tab w:val="left" w:pos="547"/>
        </w:tabs>
        <w:spacing w:before="218" w:line="232" w:lineRule="auto"/>
        <w:ind w:firstLine="0"/>
        <w:jc w:val="both"/>
      </w:pPr>
      <w:r>
        <w:t>Que es un órgano constitucionalmente autónomo, con personalidad jurídica y patrimonio propio; así como dotado de autonomía presupuestal, técnica y de gestión, de conformidad con</w:t>
      </w:r>
      <w:r>
        <w:rPr>
          <w:spacing w:val="80"/>
        </w:rPr>
        <w:t xml:space="preserve"> </w:t>
      </w:r>
      <w:r>
        <w:t>lo dispuesto en los artículos 122 Bis y 122 Ter de la Constitución Po</w:t>
      </w:r>
      <w:r>
        <w:t>lítica del Estado Libre y Soberano de San Luis Potosí, 1°, 7° 10, fracción I, 19 y 22 de la Ley Orgánica de la Fiscalía General del Estado de San Luis Potosí.</w:t>
      </w:r>
    </w:p>
    <w:p w:rsidR="00B17D00" w:rsidRDefault="00FA1161">
      <w:pPr>
        <w:pStyle w:val="Textoindependiente"/>
        <w:spacing w:before="214" w:line="232" w:lineRule="auto"/>
        <w:ind w:left="140" w:right="122"/>
        <w:jc w:val="both"/>
      </w:pPr>
      <w:r>
        <w:rPr>
          <w:rFonts w:ascii="Arial" w:hAnsi="Arial"/>
          <w:b/>
        </w:rPr>
        <w:t xml:space="preserve">I.II. </w:t>
      </w:r>
      <w:r>
        <w:t xml:space="preserve">Que el 23 de mayo de 2024, la Maestra María Manuela García Cázares, fue </w:t>
      </w:r>
      <w:r>
        <w:t xml:space="preserve">designada Fiscal General del Estado por el H. Congreso del Estado, para el periodo del 23 de mayo de 2024 al 22 de mayo de 2031, según el decreto legislativo 1047 y derivado de dicha designación, representa a la Fiscalía General del Estado en los términos </w:t>
      </w:r>
      <w:r>
        <w:t>de los artículos 122 bis y 122 ter de la Constitución Política del Estado.</w:t>
      </w:r>
    </w:p>
    <w:p w:rsidR="00B17D00" w:rsidRDefault="00FA1161">
      <w:pPr>
        <w:pStyle w:val="Prrafodelista"/>
        <w:numPr>
          <w:ilvl w:val="1"/>
          <w:numId w:val="2"/>
        </w:numPr>
        <w:tabs>
          <w:tab w:val="left" w:pos="512"/>
        </w:tabs>
        <w:spacing w:before="214" w:line="232" w:lineRule="auto"/>
        <w:ind w:right="62" w:firstLine="0"/>
        <w:jc w:val="both"/>
      </w:pPr>
      <w:r>
        <w:t xml:space="preserve">Que tiene la necesidad de contratar los servicios de manera temporal, para otorgar asesoría en los Órganos de Dirección, Estratégicos y tácticos operativos que conforman </w:t>
      </w:r>
      <w:r>
        <w:rPr>
          <w:rFonts w:ascii="Arial" w:hAnsi="Arial"/>
          <w:b/>
        </w:rPr>
        <w:t>“LA FISCALÍ</w:t>
      </w:r>
      <w:r>
        <w:rPr>
          <w:rFonts w:ascii="Arial" w:hAnsi="Arial"/>
          <w:b/>
        </w:rPr>
        <w:t xml:space="preserve">A”, </w:t>
      </w:r>
      <w:r>
        <w:t>según las necesidades de cada una, toda vez que de la transición de Procuraduría General de Justicia del Estado de San Luis Potosí a Fiscalía General del Estado, al ser nueva estructura se hace</w:t>
      </w:r>
      <w:r>
        <w:rPr>
          <w:spacing w:val="27"/>
        </w:rPr>
        <w:t xml:space="preserve"> </w:t>
      </w:r>
      <w:r>
        <w:t>necesario</w:t>
      </w:r>
      <w:r>
        <w:rPr>
          <w:spacing w:val="27"/>
        </w:rPr>
        <w:t xml:space="preserve"> </w:t>
      </w:r>
      <w:r>
        <w:t>el</w:t>
      </w:r>
      <w:r>
        <w:rPr>
          <w:spacing w:val="27"/>
        </w:rPr>
        <w:t xml:space="preserve"> </w:t>
      </w:r>
      <w:r>
        <w:t>fortalecimiento</w:t>
      </w:r>
      <w:r>
        <w:rPr>
          <w:spacing w:val="27"/>
        </w:rPr>
        <w:t xml:space="preserve"> </w:t>
      </w:r>
      <w:r>
        <w:t>de</w:t>
      </w:r>
      <w:r>
        <w:rPr>
          <w:spacing w:val="27"/>
        </w:rPr>
        <w:t xml:space="preserve"> </w:t>
      </w:r>
      <w:r>
        <w:t>éstas</w:t>
      </w:r>
      <w:r>
        <w:rPr>
          <w:spacing w:val="27"/>
        </w:rPr>
        <w:t xml:space="preserve"> </w:t>
      </w:r>
      <w:r>
        <w:t>áreas,</w:t>
      </w:r>
      <w:r>
        <w:rPr>
          <w:spacing w:val="27"/>
        </w:rPr>
        <w:t xml:space="preserve"> </w:t>
      </w:r>
      <w:r>
        <w:t>razón</w:t>
      </w:r>
      <w:r>
        <w:rPr>
          <w:spacing w:val="27"/>
        </w:rPr>
        <w:t xml:space="preserve"> </w:t>
      </w:r>
      <w:r>
        <w:t>por</w:t>
      </w:r>
      <w:r>
        <w:rPr>
          <w:spacing w:val="27"/>
        </w:rPr>
        <w:t xml:space="preserve"> </w:t>
      </w:r>
      <w:r>
        <w:t>la</w:t>
      </w:r>
      <w:r>
        <w:rPr>
          <w:spacing w:val="27"/>
        </w:rPr>
        <w:t xml:space="preserve"> </w:t>
      </w:r>
      <w:r>
        <w:t>que</w:t>
      </w:r>
      <w:r>
        <w:rPr>
          <w:spacing w:val="27"/>
        </w:rPr>
        <w:t xml:space="preserve"> </w:t>
      </w:r>
      <w:r>
        <w:t>se</w:t>
      </w:r>
      <w:r>
        <w:rPr>
          <w:spacing w:val="27"/>
        </w:rPr>
        <w:t xml:space="preserve"> </w:t>
      </w:r>
      <w:r>
        <w:t>requiere</w:t>
      </w:r>
      <w:r>
        <w:rPr>
          <w:spacing w:val="27"/>
        </w:rPr>
        <w:t xml:space="preserve"> </w:t>
      </w:r>
      <w:r>
        <w:t>la</w:t>
      </w:r>
      <w:r>
        <w:rPr>
          <w:spacing w:val="27"/>
        </w:rPr>
        <w:t xml:space="preserve"> </w:t>
      </w:r>
      <w:r>
        <w:t>contratación del mismo, para la debida operación de cada una de ellas.</w:t>
      </w:r>
    </w:p>
    <w:p w:rsidR="00B17D00" w:rsidRDefault="00B17D00">
      <w:pPr>
        <w:pStyle w:val="Textoindependiente"/>
        <w:spacing w:before="200"/>
      </w:pPr>
    </w:p>
    <w:p w:rsidR="00B17D00" w:rsidRDefault="00FA1161">
      <w:pPr>
        <w:pStyle w:val="Prrafodelista"/>
        <w:numPr>
          <w:ilvl w:val="1"/>
          <w:numId w:val="2"/>
        </w:numPr>
        <w:tabs>
          <w:tab w:val="left" w:pos="576"/>
        </w:tabs>
        <w:spacing w:line="232" w:lineRule="auto"/>
        <w:ind w:firstLine="0"/>
        <w:jc w:val="both"/>
      </w:pPr>
      <w:r>
        <w:t xml:space="preserve">Que las erogaciones que deriven del presente contrato serán cubiertas con recursos aprobados para </w:t>
      </w:r>
      <w:r>
        <w:rPr>
          <w:rFonts w:ascii="Arial" w:hAnsi="Arial"/>
          <w:b/>
        </w:rPr>
        <w:t xml:space="preserve">“LA FISCALÍA” </w:t>
      </w:r>
      <w:r>
        <w:t>en el Presupuesto de Egresos para el ejercicio fiscal 2026.</w:t>
      </w:r>
    </w:p>
    <w:p w:rsidR="00B17D00" w:rsidRDefault="00B17D00">
      <w:pPr>
        <w:pStyle w:val="Textoindependiente"/>
        <w:spacing w:before="204"/>
      </w:pPr>
    </w:p>
    <w:p w:rsidR="00B17D00" w:rsidRDefault="00FA1161">
      <w:pPr>
        <w:pStyle w:val="Prrafodelista"/>
        <w:numPr>
          <w:ilvl w:val="1"/>
          <w:numId w:val="2"/>
        </w:numPr>
        <w:tabs>
          <w:tab w:val="left" w:pos="522"/>
        </w:tabs>
        <w:spacing w:line="232" w:lineRule="auto"/>
        <w:ind w:firstLine="0"/>
        <w:jc w:val="both"/>
      </w:pPr>
      <w:r>
        <w:t>Que para los efectos del presente contrato señala como domicilio legal el ubicado en Calle Eje Vial No. 100, Zona Centro, C.P. 78000 en la ciudad de San Luis Potosí, San Luis Potosí.</w:t>
      </w:r>
    </w:p>
    <w:p w:rsidR="00B17D00" w:rsidRDefault="00B17D00">
      <w:pPr>
        <w:pStyle w:val="Textoindependiente"/>
      </w:pPr>
    </w:p>
    <w:p w:rsidR="00B17D00" w:rsidRDefault="00B17D00">
      <w:pPr>
        <w:pStyle w:val="Textoindependiente"/>
      </w:pPr>
    </w:p>
    <w:p w:rsidR="00B17D00" w:rsidRDefault="00B17D00">
      <w:pPr>
        <w:pStyle w:val="Textoindependiente"/>
        <w:spacing w:before="173"/>
      </w:pPr>
    </w:p>
    <w:p w:rsidR="00B17D00" w:rsidRDefault="00FA1161">
      <w:pPr>
        <w:pStyle w:val="Ttulo2"/>
        <w:numPr>
          <w:ilvl w:val="0"/>
          <w:numId w:val="3"/>
        </w:numPr>
        <w:tabs>
          <w:tab w:val="left" w:pos="384"/>
        </w:tabs>
        <w:ind w:left="384" w:hanging="244"/>
        <w:jc w:val="both"/>
      </w:pPr>
      <w:r>
        <w:t>“EL PREST</w:t>
      </w:r>
      <w:r>
        <w:t xml:space="preserve">ADOR” </w:t>
      </w:r>
      <w:r>
        <w:rPr>
          <w:spacing w:val="-2"/>
        </w:rPr>
        <w:t>DECLARA:</w:t>
      </w:r>
    </w:p>
    <w:p w:rsidR="00B17D00" w:rsidRDefault="00FA1161">
      <w:pPr>
        <w:pStyle w:val="Prrafodelista"/>
        <w:numPr>
          <w:ilvl w:val="1"/>
          <w:numId w:val="3"/>
        </w:numPr>
        <w:tabs>
          <w:tab w:val="left" w:pos="603"/>
        </w:tabs>
        <w:spacing w:before="197" w:line="232" w:lineRule="auto"/>
        <w:ind w:firstLine="0"/>
        <w:jc w:val="both"/>
      </w:pPr>
      <w:r>
        <w:t xml:space="preserve">El (La) C. </w:t>
      </w:r>
      <w:r>
        <w:rPr>
          <w:rFonts w:ascii="Arial" w:hAnsi="Arial"/>
          <w:b/>
        </w:rPr>
        <w:t>OVALLE DELGADO MA. GUADALUPE</w:t>
      </w:r>
      <w:r>
        <w:t xml:space="preserve">, ser mexicano (a), mayor de edad e inscrito en el Sistema de Administración Tributaria y cuenta con su Registro Federal de Contribuyentes </w:t>
      </w:r>
      <w:bookmarkStart w:id="0" w:name="_Hlk220325938"/>
      <w:bookmarkStart w:id="1" w:name="_Hlk220318506"/>
      <w:r w:rsidR="0041276B" w:rsidRPr="009C1B30">
        <w:rPr>
          <w:b/>
          <w:highlight w:val="yellow"/>
        </w:rPr>
        <w:t xml:space="preserve">Eliminado </w:t>
      </w:r>
      <w:r w:rsidR="0041276B">
        <w:rPr>
          <w:b/>
          <w:highlight w:val="yellow"/>
        </w:rPr>
        <w:t>1</w:t>
      </w:r>
      <w:r w:rsidR="0041276B" w:rsidRPr="009C1B30">
        <w:rPr>
          <w:b/>
          <w:highlight w:val="yellow"/>
        </w:rPr>
        <w:t xml:space="preserve"> por contener Registro Federal de Contribuyentes. Fundado en el artículo 30, Fracción XII, XVII y XXI, así como en el artículo 138. Motivado en que contiene datos personales de interés exclusivo del propietari</w:t>
      </w:r>
      <w:bookmarkEnd w:id="0"/>
      <w:r w:rsidR="0041276B" w:rsidRPr="009C1B30">
        <w:rPr>
          <w:b/>
          <w:highlight w:val="yellow"/>
        </w:rPr>
        <w:t>o</w:t>
      </w:r>
      <w:bookmarkEnd w:id="1"/>
      <w:r>
        <w:t>.</w:t>
      </w:r>
    </w:p>
    <w:p w:rsidR="00B17D00" w:rsidRDefault="00B17D00">
      <w:pPr>
        <w:pStyle w:val="Textoindependiente"/>
        <w:spacing w:before="197"/>
      </w:pPr>
    </w:p>
    <w:p w:rsidR="00B17D00" w:rsidRDefault="00FA1161">
      <w:pPr>
        <w:pStyle w:val="Prrafodelista"/>
        <w:numPr>
          <w:ilvl w:val="1"/>
          <w:numId w:val="3"/>
        </w:numPr>
        <w:tabs>
          <w:tab w:val="left" w:pos="622"/>
        </w:tabs>
        <w:spacing w:before="1"/>
        <w:ind w:left="622" w:right="0" w:hanging="482"/>
        <w:jc w:val="both"/>
      </w:pPr>
      <w:r>
        <w:t>Que</w:t>
      </w:r>
      <w:r>
        <w:rPr>
          <w:spacing w:val="53"/>
        </w:rPr>
        <w:t xml:space="preserve"> </w:t>
      </w:r>
      <w:r>
        <w:t>tiene</w:t>
      </w:r>
      <w:r>
        <w:rPr>
          <w:spacing w:val="54"/>
        </w:rPr>
        <w:t xml:space="preserve"> </w:t>
      </w:r>
      <w:r>
        <w:t>formación</w:t>
      </w:r>
      <w:r>
        <w:rPr>
          <w:spacing w:val="54"/>
        </w:rPr>
        <w:t xml:space="preserve"> </w:t>
      </w:r>
      <w:r>
        <w:t>académica</w:t>
      </w:r>
      <w:r>
        <w:rPr>
          <w:spacing w:val="54"/>
        </w:rPr>
        <w:t xml:space="preserve"> </w:t>
      </w:r>
      <w:r>
        <w:t>en</w:t>
      </w:r>
      <w:r>
        <w:rPr>
          <w:spacing w:val="53"/>
        </w:rPr>
        <w:t xml:space="preserve"> </w:t>
      </w:r>
      <w:r>
        <w:rPr>
          <w:rFonts w:ascii="Arial" w:hAnsi="Arial"/>
          <w:b/>
        </w:rPr>
        <w:t>CONT</w:t>
      </w:r>
      <w:r>
        <w:rPr>
          <w:rFonts w:ascii="Arial" w:hAnsi="Arial"/>
          <w:b/>
        </w:rPr>
        <w:t>ADOR</w:t>
      </w:r>
      <w:r>
        <w:rPr>
          <w:rFonts w:ascii="Arial" w:hAnsi="Arial"/>
          <w:b/>
          <w:spacing w:val="54"/>
        </w:rPr>
        <w:t xml:space="preserve"> </w:t>
      </w:r>
      <w:r>
        <w:rPr>
          <w:rFonts w:ascii="Arial" w:hAnsi="Arial"/>
          <w:b/>
        </w:rPr>
        <w:t>PUBLICO</w:t>
      </w:r>
      <w:r>
        <w:t>,</w:t>
      </w:r>
      <w:r>
        <w:rPr>
          <w:spacing w:val="54"/>
        </w:rPr>
        <w:t xml:space="preserve"> </w:t>
      </w:r>
      <w:r>
        <w:t>por</w:t>
      </w:r>
      <w:r>
        <w:rPr>
          <w:spacing w:val="54"/>
        </w:rPr>
        <w:t xml:space="preserve"> </w:t>
      </w:r>
      <w:r>
        <w:t>lo</w:t>
      </w:r>
      <w:r>
        <w:rPr>
          <w:spacing w:val="54"/>
        </w:rPr>
        <w:t xml:space="preserve"> </w:t>
      </w:r>
      <w:r>
        <w:t>que</w:t>
      </w:r>
      <w:r>
        <w:rPr>
          <w:spacing w:val="54"/>
        </w:rPr>
        <w:t xml:space="preserve"> </w:t>
      </w:r>
      <w:r>
        <w:t>cuenta</w:t>
      </w:r>
      <w:r>
        <w:rPr>
          <w:spacing w:val="54"/>
        </w:rPr>
        <w:t xml:space="preserve"> </w:t>
      </w:r>
      <w:r>
        <w:t>con</w:t>
      </w:r>
      <w:r>
        <w:rPr>
          <w:spacing w:val="54"/>
        </w:rPr>
        <w:t xml:space="preserve"> </w:t>
      </w:r>
      <w:r>
        <w:rPr>
          <w:spacing w:val="-5"/>
        </w:rPr>
        <w:t>el</w:t>
      </w:r>
    </w:p>
    <w:p w:rsidR="00B17D00" w:rsidRDefault="00FA1161">
      <w:pPr>
        <w:pStyle w:val="Textoindependiente"/>
        <w:spacing w:before="75" w:line="232" w:lineRule="auto"/>
        <w:ind w:left="140" w:right="123"/>
      </w:pPr>
      <w:r>
        <w:lastRenderedPageBreak/>
        <w:t>conocimiento</w:t>
      </w:r>
      <w:r>
        <w:rPr>
          <w:spacing w:val="22"/>
        </w:rPr>
        <w:t xml:space="preserve"> </w:t>
      </w:r>
      <w:r>
        <w:t>y</w:t>
      </w:r>
      <w:r>
        <w:rPr>
          <w:spacing w:val="22"/>
        </w:rPr>
        <w:t xml:space="preserve"> </w:t>
      </w:r>
      <w:r>
        <w:t>la</w:t>
      </w:r>
      <w:r>
        <w:rPr>
          <w:spacing w:val="22"/>
        </w:rPr>
        <w:t xml:space="preserve"> </w:t>
      </w:r>
      <w:r>
        <w:t>experiencia</w:t>
      </w:r>
      <w:r>
        <w:rPr>
          <w:spacing w:val="22"/>
        </w:rPr>
        <w:t xml:space="preserve"> </w:t>
      </w:r>
      <w:r>
        <w:t>suficiente</w:t>
      </w:r>
      <w:r>
        <w:rPr>
          <w:spacing w:val="22"/>
        </w:rPr>
        <w:t xml:space="preserve"> </w:t>
      </w:r>
      <w:r>
        <w:t>para</w:t>
      </w:r>
      <w:r>
        <w:rPr>
          <w:spacing w:val="22"/>
        </w:rPr>
        <w:t xml:space="preserve"> </w:t>
      </w:r>
      <w:r>
        <w:t>el</w:t>
      </w:r>
      <w:r>
        <w:rPr>
          <w:spacing w:val="22"/>
        </w:rPr>
        <w:t xml:space="preserve"> </w:t>
      </w:r>
      <w:r>
        <w:t>desarrollo</w:t>
      </w:r>
      <w:r>
        <w:rPr>
          <w:spacing w:val="22"/>
        </w:rPr>
        <w:t xml:space="preserve"> </w:t>
      </w:r>
      <w:r>
        <w:t>de</w:t>
      </w:r>
      <w:r>
        <w:rPr>
          <w:spacing w:val="22"/>
        </w:rPr>
        <w:t xml:space="preserve"> </w:t>
      </w:r>
      <w:r>
        <w:t>las</w:t>
      </w:r>
      <w:r>
        <w:rPr>
          <w:spacing w:val="22"/>
        </w:rPr>
        <w:t xml:space="preserve"> </w:t>
      </w:r>
      <w:r>
        <w:t>funciones</w:t>
      </w:r>
      <w:r>
        <w:rPr>
          <w:spacing w:val="22"/>
        </w:rPr>
        <w:t xml:space="preserve"> </w:t>
      </w:r>
      <w:r>
        <w:t>para</w:t>
      </w:r>
      <w:r>
        <w:rPr>
          <w:spacing w:val="22"/>
        </w:rPr>
        <w:t xml:space="preserve"> </w:t>
      </w:r>
      <w:r>
        <w:t>las</w:t>
      </w:r>
      <w:r>
        <w:rPr>
          <w:spacing w:val="22"/>
        </w:rPr>
        <w:t xml:space="preserve"> </w:t>
      </w:r>
      <w:r>
        <w:t>que</w:t>
      </w:r>
      <w:r>
        <w:rPr>
          <w:spacing w:val="22"/>
        </w:rPr>
        <w:t xml:space="preserve"> </w:t>
      </w:r>
      <w:r>
        <w:t>se</w:t>
      </w:r>
      <w:r>
        <w:rPr>
          <w:spacing w:val="22"/>
        </w:rPr>
        <w:t xml:space="preserve"> </w:t>
      </w:r>
      <w:r>
        <w:t xml:space="preserve">le </w:t>
      </w:r>
      <w:r>
        <w:rPr>
          <w:spacing w:val="-2"/>
        </w:rPr>
        <w:t>contratan.</w:t>
      </w:r>
    </w:p>
    <w:p w:rsidR="00B17D00" w:rsidRDefault="00B17D00">
      <w:pPr>
        <w:pStyle w:val="Textoindependiente"/>
        <w:spacing w:before="205"/>
      </w:pPr>
    </w:p>
    <w:p w:rsidR="00B17D00" w:rsidRDefault="00FA1161">
      <w:pPr>
        <w:pStyle w:val="Prrafodelista"/>
        <w:numPr>
          <w:ilvl w:val="1"/>
          <w:numId w:val="3"/>
        </w:numPr>
        <w:tabs>
          <w:tab w:val="left" w:pos="574"/>
        </w:tabs>
        <w:spacing w:line="232" w:lineRule="auto"/>
        <w:ind w:firstLine="0"/>
        <w:jc w:val="both"/>
      </w:pPr>
      <w:r>
        <w:t xml:space="preserve">Que tiene capacidad Jurídica para contratarse por lo que desde este momento se obliga </w:t>
      </w:r>
      <w:r>
        <w:t>en los términos del presente contrato.</w:t>
      </w:r>
    </w:p>
    <w:p w:rsidR="00B17D00" w:rsidRDefault="00B17D00">
      <w:pPr>
        <w:pStyle w:val="Textoindependiente"/>
        <w:spacing w:before="204"/>
      </w:pPr>
    </w:p>
    <w:p w:rsidR="00B17D00" w:rsidRDefault="00FA1161">
      <w:pPr>
        <w:pStyle w:val="Prrafodelista"/>
        <w:numPr>
          <w:ilvl w:val="1"/>
          <w:numId w:val="3"/>
        </w:numPr>
        <w:tabs>
          <w:tab w:val="left" w:pos="587"/>
        </w:tabs>
        <w:spacing w:before="1" w:line="232" w:lineRule="auto"/>
        <w:ind w:right="123" w:firstLine="0"/>
        <w:jc w:val="both"/>
      </w:pPr>
      <w:r>
        <w:t xml:space="preserve">Que tiene establecido su domicilio en </w:t>
      </w:r>
      <w:bookmarkStart w:id="2" w:name="_Hlk220327666"/>
      <w:bookmarkStart w:id="3" w:name="_Hlk220318824"/>
      <w:bookmarkStart w:id="4" w:name="_Hlk167880967"/>
      <w:bookmarkStart w:id="5" w:name="_Hlk220338746"/>
      <w:r w:rsidR="0041276B" w:rsidRPr="009C1B30">
        <w:rPr>
          <w:b/>
          <w:highlight w:val="yellow"/>
        </w:rPr>
        <w:t xml:space="preserve">Eliminado </w:t>
      </w:r>
      <w:r w:rsidR="0041276B">
        <w:rPr>
          <w:b/>
          <w:highlight w:val="yellow"/>
        </w:rPr>
        <w:t>2</w:t>
      </w:r>
      <w:r w:rsidR="0041276B" w:rsidRPr="009C1B30">
        <w:rPr>
          <w:b/>
          <w:highlight w:val="yellow"/>
        </w:rPr>
        <w:t xml:space="preserve"> por contener Domicilio Particular. Fundado en el artículo 30, Fracción XII, XVII y XXI, así como en el artículo 138. Motivado en que contiene datos personales de interés exclusivo del pr</w:t>
      </w:r>
      <w:bookmarkStart w:id="6" w:name="_Hlk220319904"/>
      <w:r w:rsidR="0041276B" w:rsidRPr="009C1B30">
        <w:rPr>
          <w:b/>
          <w:highlight w:val="yellow"/>
        </w:rPr>
        <w:t>opi</w:t>
      </w:r>
      <w:bookmarkEnd w:id="6"/>
      <w:r w:rsidR="0041276B" w:rsidRPr="009C1B30">
        <w:rPr>
          <w:b/>
          <w:highlight w:val="yellow"/>
        </w:rPr>
        <w:t>etar</w:t>
      </w:r>
      <w:bookmarkEnd w:id="2"/>
      <w:r w:rsidR="0041276B" w:rsidRPr="009C1B30">
        <w:rPr>
          <w:b/>
          <w:highlight w:val="yellow"/>
        </w:rPr>
        <w:t>io</w:t>
      </w:r>
      <w:bookmarkEnd w:id="3"/>
      <w:bookmarkEnd w:id="4"/>
      <w:bookmarkEnd w:id="5"/>
      <w:r>
        <w:t>,</w:t>
      </w:r>
      <w:r>
        <w:rPr>
          <w:spacing w:val="40"/>
        </w:rPr>
        <w:t xml:space="preserve"> </w:t>
      </w:r>
      <w:r>
        <w:t>mismo</w:t>
      </w:r>
    </w:p>
    <w:p w:rsidR="00B17D00" w:rsidRDefault="00FA1161">
      <w:pPr>
        <w:pStyle w:val="Textoindependiente"/>
        <w:spacing w:line="244" w:lineRule="exact"/>
        <w:ind w:left="140"/>
      </w:pPr>
      <w:r>
        <w:t xml:space="preserve">que señala para todos los efectos legales de este </w:t>
      </w:r>
      <w:r>
        <w:rPr>
          <w:spacing w:val="-2"/>
        </w:rPr>
        <w:t>contrato.</w:t>
      </w:r>
    </w:p>
    <w:p w:rsidR="00B17D00" w:rsidRDefault="00B17D00">
      <w:pPr>
        <w:pStyle w:val="Textoindependiente"/>
      </w:pPr>
    </w:p>
    <w:p w:rsidR="00B17D00" w:rsidRDefault="00FA1161">
      <w:pPr>
        <w:pStyle w:val="Prrafodelista"/>
        <w:numPr>
          <w:ilvl w:val="1"/>
          <w:numId w:val="3"/>
        </w:numPr>
        <w:tabs>
          <w:tab w:val="left" w:pos="572"/>
        </w:tabs>
        <w:spacing w:line="232" w:lineRule="auto"/>
        <w:ind w:firstLine="0"/>
        <w:jc w:val="both"/>
      </w:pPr>
      <w:r>
        <w:t>Qu</w:t>
      </w:r>
      <w:r>
        <w:t xml:space="preserve">e se obliga a no divulgar, copiar, transmitir y/o difundir a terceras personas ajenas a esta Entidad, la información y/o documentación generada por </w:t>
      </w:r>
      <w:r>
        <w:rPr>
          <w:rFonts w:ascii="Arial" w:hAnsi="Arial"/>
          <w:b/>
        </w:rPr>
        <w:t xml:space="preserve">“LA FISCALÍA” </w:t>
      </w:r>
      <w:r>
        <w:t>que en razón de los servicios prestados tenga de su conocimiento o en su poder.</w:t>
      </w:r>
    </w:p>
    <w:p w:rsidR="00B17D00" w:rsidRDefault="00B17D00">
      <w:pPr>
        <w:pStyle w:val="Textoindependiente"/>
        <w:spacing w:before="183"/>
      </w:pPr>
    </w:p>
    <w:p w:rsidR="00B17D00" w:rsidRDefault="00FA1161">
      <w:pPr>
        <w:pStyle w:val="Prrafodelista"/>
        <w:numPr>
          <w:ilvl w:val="1"/>
          <w:numId w:val="3"/>
        </w:numPr>
        <w:tabs>
          <w:tab w:val="left" w:pos="571"/>
        </w:tabs>
        <w:spacing w:line="232" w:lineRule="auto"/>
        <w:ind w:firstLine="0"/>
        <w:jc w:val="both"/>
      </w:pPr>
      <w:r>
        <w:t>En caso de qu</w:t>
      </w:r>
      <w:r>
        <w:t xml:space="preserve">e se dé por terminado el presente contrato, devolverá a </w:t>
      </w:r>
      <w:r>
        <w:rPr>
          <w:rFonts w:ascii="Arial" w:hAnsi="Arial"/>
          <w:b/>
        </w:rPr>
        <w:t xml:space="preserve">“LA FISCALÍA” </w:t>
      </w:r>
      <w:r>
        <w:t>toda la información remitida entre sí, comprometiéndose a la destrucción de cualquier copia de la misma, independientemente del soporte o formato en el que se encuentre almacenada.</w:t>
      </w:r>
    </w:p>
    <w:p w:rsidR="00B17D00" w:rsidRDefault="00FA1161">
      <w:pPr>
        <w:pStyle w:val="Textoindependiente"/>
        <w:spacing w:before="237" w:line="232" w:lineRule="auto"/>
        <w:ind w:left="140" w:right="123"/>
      </w:pPr>
      <w:r>
        <w:t>Expue</w:t>
      </w:r>
      <w:r>
        <w:t>sto</w:t>
      </w:r>
      <w:r>
        <w:rPr>
          <w:spacing w:val="21"/>
        </w:rPr>
        <w:t xml:space="preserve"> </w:t>
      </w:r>
      <w:r>
        <w:t>lo</w:t>
      </w:r>
      <w:r>
        <w:rPr>
          <w:spacing w:val="21"/>
        </w:rPr>
        <w:t xml:space="preserve"> </w:t>
      </w:r>
      <w:r>
        <w:t>anterior</w:t>
      </w:r>
      <w:r>
        <w:rPr>
          <w:spacing w:val="21"/>
        </w:rPr>
        <w:t xml:space="preserve"> </w:t>
      </w:r>
      <w:r>
        <w:t>las</w:t>
      </w:r>
      <w:r>
        <w:rPr>
          <w:spacing w:val="21"/>
        </w:rPr>
        <w:t xml:space="preserve"> </w:t>
      </w:r>
      <w:r>
        <w:t>partes</w:t>
      </w:r>
      <w:r>
        <w:rPr>
          <w:spacing w:val="21"/>
        </w:rPr>
        <w:t xml:space="preserve"> </w:t>
      </w:r>
      <w:r>
        <w:t>son</w:t>
      </w:r>
      <w:r>
        <w:rPr>
          <w:spacing w:val="21"/>
        </w:rPr>
        <w:t xml:space="preserve"> </w:t>
      </w:r>
      <w:r>
        <w:t>conformes</w:t>
      </w:r>
      <w:r>
        <w:rPr>
          <w:spacing w:val="21"/>
        </w:rPr>
        <w:t xml:space="preserve"> </w:t>
      </w:r>
      <w:r>
        <w:t>en</w:t>
      </w:r>
      <w:r>
        <w:rPr>
          <w:spacing w:val="21"/>
        </w:rPr>
        <w:t xml:space="preserve"> </w:t>
      </w:r>
      <w:r>
        <w:t>sujetarse</w:t>
      </w:r>
      <w:r>
        <w:rPr>
          <w:spacing w:val="21"/>
        </w:rPr>
        <w:t xml:space="preserve"> </w:t>
      </w:r>
      <w:r>
        <w:t>y</w:t>
      </w:r>
      <w:r>
        <w:rPr>
          <w:spacing w:val="21"/>
        </w:rPr>
        <w:t xml:space="preserve"> </w:t>
      </w:r>
      <w:r>
        <w:t>obligarse</w:t>
      </w:r>
      <w:r>
        <w:rPr>
          <w:spacing w:val="21"/>
        </w:rPr>
        <w:t xml:space="preserve"> </w:t>
      </w:r>
      <w:r>
        <w:t>en</w:t>
      </w:r>
      <w:r>
        <w:rPr>
          <w:spacing w:val="21"/>
        </w:rPr>
        <w:t xml:space="preserve"> </w:t>
      </w:r>
      <w:r>
        <w:t>la</w:t>
      </w:r>
      <w:r>
        <w:rPr>
          <w:spacing w:val="21"/>
        </w:rPr>
        <w:t xml:space="preserve"> </w:t>
      </w:r>
      <w:r>
        <w:t>forma</w:t>
      </w:r>
      <w:r>
        <w:rPr>
          <w:spacing w:val="21"/>
        </w:rPr>
        <w:t xml:space="preserve"> </w:t>
      </w:r>
      <w:r>
        <w:t>y</w:t>
      </w:r>
      <w:r>
        <w:rPr>
          <w:spacing w:val="21"/>
        </w:rPr>
        <w:t xml:space="preserve"> </w:t>
      </w:r>
      <w:r>
        <w:t>términos que se establecen en las siguientes:</w:t>
      </w:r>
    </w:p>
    <w:p w:rsidR="00B17D00" w:rsidRDefault="00B17D00">
      <w:pPr>
        <w:pStyle w:val="Textoindependiente"/>
        <w:spacing w:before="175"/>
      </w:pPr>
    </w:p>
    <w:p w:rsidR="00B17D00" w:rsidRDefault="00FA1161">
      <w:pPr>
        <w:pStyle w:val="Ttulo1"/>
        <w:spacing w:line="240" w:lineRule="auto"/>
        <w:ind w:left="15"/>
        <w:jc w:val="center"/>
      </w:pPr>
      <w:r>
        <w:t xml:space="preserve">C L </w:t>
      </w:r>
      <w:proofErr w:type="spellStart"/>
      <w:r>
        <w:t>Á</w:t>
      </w:r>
      <w:proofErr w:type="spellEnd"/>
      <w:r>
        <w:t xml:space="preserve"> U S U L A </w:t>
      </w:r>
      <w:r>
        <w:rPr>
          <w:spacing w:val="-10"/>
        </w:rPr>
        <w:t>S</w:t>
      </w:r>
    </w:p>
    <w:p w:rsidR="00B17D00" w:rsidRDefault="00B17D00">
      <w:pPr>
        <w:pStyle w:val="Textoindependiente"/>
        <w:spacing w:before="175"/>
        <w:rPr>
          <w:rFonts w:ascii="Times New Roman"/>
          <w:b/>
          <w:sz w:val="24"/>
        </w:rPr>
      </w:pPr>
    </w:p>
    <w:p w:rsidR="00B17D00" w:rsidRDefault="00FA1161">
      <w:pPr>
        <w:pStyle w:val="Textoindependiente"/>
        <w:spacing w:line="232" w:lineRule="auto"/>
        <w:ind w:left="140" w:right="121"/>
        <w:jc w:val="both"/>
      </w:pPr>
      <w:proofErr w:type="gramStart"/>
      <w:r>
        <w:rPr>
          <w:rFonts w:ascii="Arial" w:hAnsi="Arial"/>
          <w:b/>
        </w:rPr>
        <w:t>PRIMERA.-</w:t>
      </w:r>
      <w:proofErr w:type="gramEnd"/>
      <w:r>
        <w:rPr>
          <w:rFonts w:ascii="Arial" w:hAnsi="Arial"/>
          <w:b/>
        </w:rPr>
        <w:t xml:space="preserve"> “LA FISCALÍA”</w:t>
      </w:r>
      <w:r>
        <w:t xml:space="preserve">, requiere de los servicios temporales de </w:t>
      </w:r>
      <w:r>
        <w:rPr>
          <w:rFonts w:ascii="Arial" w:hAnsi="Arial"/>
          <w:b/>
        </w:rPr>
        <w:t xml:space="preserve">“EL PRESTADOR” </w:t>
      </w:r>
      <w:r>
        <w:t>para</w:t>
      </w:r>
      <w:r>
        <w:rPr>
          <w:spacing w:val="40"/>
        </w:rPr>
        <w:t xml:space="preserve"> </w:t>
      </w:r>
      <w:r>
        <w:t xml:space="preserve">la prestación del servicio en </w:t>
      </w:r>
      <w:bookmarkStart w:id="7" w:name="_Hlk220318533"/>
      <w:r w:rsidR="0041276B" w:rsidRPr="009C1B30">
        <w:rPr>
          <w:b/>
          <w:highlight w:val="yellow"/>
        </w:rPr>
        <w:t>Eliminado 3 por contener Área de Adscripción. Fundado en el artículo 30, Fracción XII, XVII y XXI, así como en el artículo 138. Motivado en que contiene datos que la Suprema Corte de Justicia de la Nación determinó como información confidencial</w:t>
      </w:r>
      <w:bookmarkEnd w:id="7"/>
      <w:r>
        <w:t xml:space="preserve">, obligándose a realizarlas en el domicilio de </w:t>
      </w:r>
      <w:r>
        <w:rPr>
          <w:rFonts w:ascii="Arial" w:hAnsi="Arial"/>
          <w:b/>
        </w:rPr>
        <w:t xml:space="preserve">“LA FISCALÍA” </w:t>
      </w:r>
      <w:r>
        <w:t xml:space="preserve">en los términos que ésta le fije, sin que esto signifique subordinación laboral por la naturaleza del presente contrato, mismo </w:t>
      </w:r>
      <w:r>
        <w:t xml:space="preserve">que será bajo el régimen fiscal de honorario asimilables a salarios en términos de lo dispuesto en la Ley del Impuesto Sobre la Renta (I.S.R.) y del Título Décimo, Capítulo II, del Código Civil para el Estado de San Luis Potosí, que se refiere al contrato </w:t>
      </w:r>
      <w:r>
        <w:t>de prestación de servicios profesionales.</w:t>
      </w:r>
    </w:p>
    <w:p w:rsidR="00B17D00" w:rsidRDefault="00B17D00">
      <w:pPr>
        <w:pStyle w:val="Textoindependiente"/>
        <w:spacing w:before="199"/>
      </w:pPr>
    </w:p>
    <w:p w:rsidR="00B17D00" w:rsidRDefault="00FA1161">
      <w:pPr>
        <w:pStyle w:val="Textoindependiente"/>
        <w:spacing w:line="232" w:lineRule="auto"/>
        <w:ind w:left="140" w:right="121"/>
        <w:jc w:val="both"/>
      </w:pPr>
      <w:r>
        <w:rPr>
          <w:rFonts w:ascii="Arial" w:hAnsi="Arial"/>
          <w:b/>
        </w:rPr>
        <w:t>SEGUNDA.- “LA FISCALÍA”</w:t>
      </w:r>
      <w:r>
        <w:t xml:space="preserve">, pagará por los servicios que otorgue </w:t>
      </w:r>
      <w:r>
        <w:rPr>
          <w:rFonts w:ascii="Arial" w:hAnsi="Arial"/>
          <w:b/>
        </w:rPr>
        <w:t xml:space="preserve">“EL PRESTADOR” </w:t>
      </w:r>
      <w:r>
        <w:t xml:space="preserve">la cantidad mensual neta de: </w:t>
      </w:r>
      <w:r>
        <w:rPr>
          <w:rFonts w:ascii="Arial" w:hAnsi="Arial"/>
          <w:b/>
        </w:rPr>
        <w:t xml:space="preserve">$20,112.88 M.N. </w:t>
      </w:r>
      <w:r>
        <w:t>que incluye la retención del I. S. R., dicha cantidad será pagada por concepto de honorario</w:t>
      </w:r>
      <w:r>
        <w:t>s asimilables a salarios por los servicios que se le han contratado según la cláusula que antecede; cantidad que será pagadera en quincenas vencidas cada</w:t>
      </w:r>
      <w:r>
        <w:rPr>
          <w:spacing w:val="40"/>
        </w:rPr>
        <w:t xml:space="preserve"> </w:t>
      </w:r>
      <w:r>
        <w:t>una</w:t>
      </w:r>
      <w:r>
        <w:rPr>
          <w:spacing w:val="40"/>
        </w:rPr>
        <w:t xml:space="preserve"> </w:t>
      </w:r>
      <w:r>
        <w:t>por:</w:t>
      </w:r>
      <w:r>
        <w:rPr>
          <w:spacing w:val="80"/>
        </w:rPr>
        <w:t xml:space="preserve"> </w:t>
      </w:r>
      <w:r>
        <w:rPr>
          <w:rFonts w:ascii="Arial" w:hAnsi="Arial"/>
          <w:b/>
        </w:rPr>
        <w:t>$10,056.44</w:t>
      </w:r>
      <w:r>
        <w:rPr>
          <w:rFonts w:ascii="Arial" w:hAnsi="Arial"/>
          <w:b/>
          <w:spacing w:val="40"/>
        </w:rPr>
        <w:t xml:space="preserve"> </w:t>
      </w:r>
      <w:r>
        <w:rPr>
          <w:rFonts w:ascii="Arial" w:hAnsi="Arial"/>
          <w:b/>
        </w:rPr>
        <w:t>M.N.</w:t>
      </w:r>
      <w:r>
        <w:t>,</w:t>
      </w:r>
      <w:r>
        <w:rPr>
          <w:spacing w:val="40"/>
        </w:rPr>
        <w:t xml:space="preserve"> </w:t>
      </w:r>
      <w:r>
        <w:t>cuya</w:t>
      </w:r>
      <w:r>
        <w:rPr>
          <w:spacing w:val="40"/>
        </w:rPr>
        <w:t xml:space="preserve"> </w:t>
      </w:r>
      <w:r>
        <w:t>retribución</w:t>
      </w:r>
      <w:r>
        <w:rPr>
          <w:spacing w:val="40"/>
        </w:rPr>
        <w:t xml:space="preserve"> </w:t>
      </w:r>
      <w:r>
        <w:t>ha</w:t>
      </w:r>
      <w:r>
        <w:rPr>
          <w:spacing w:val="40"/>
        </w:rPr>
        <w:t xml:space="preserve"> </w:t>
      </w:r>
      <w:r>
        <w:t>sido</w:t>
      </w:r>
      <w:r>
        <w:rPr>
          <w:spacing w:val="40"/>
        </w:rPr>
        <w:t xml:space="preserve"> </w:t>
      </w:r>
      <w:r>
        <w:t>fijada</w:t>
      </w:r>
      <w:r>
        <w:rPr>
          <w:spacing w:val="40"/>
        </w:rPr>
        <w:t xml:space="preserve"> </w:t>
      </w:r>
      <w:r>
        <w:t>de</w:t>
      </w:r>
      <w:r>
        <w:rPr>
          <w:spacing w:val="40"/>
        </w:rPr>
        <w:t xml:space="preserve"> </w:t>
      </w:r>
      <w:r>
        <w:t>común</w:t>
      </w:r>
      <w:r>
        <w:rPr>
          <w:spacing w:val="40"/>
        </w:rPr>
        <w:t xml:space="preserve"> </w:t>
      </w:r>
      <w:r>
        <w:t>acuerdo</w:t>
      </w:r>
      <w:r>
        <w:rPr>
          <w:spacing w:val="40"/>
        </w:rPr>
        <w:t xml:space="preserve"> </w:t>
      </w:r>
      <w:r>
        <w:t>por</w:t>
      </w:r>
      <w:r>
        <w:rPr>
          <w:spacing w:val="40"/>
        </w:rPr>
        <w:t xml:space="preserve"> </w:t>
      </w:r>
      <w:r>
        <w:t>las partes que intervie</w:t>
      </w:r>
      <w:r>
        <w:t xml:space="preserve">nen en este contrato; por lo que </w:t>
      </w:r>
      <w:r>
        <w:rPr>
          <w:rFonts w:ascii="Arial" w:hAnsi="Arial"/>
          <w:b/>
        </w:rPr>
        <w:t xml:space="preserve">“EL PRESTADOR” </w:t>
      </w:r>
      <w:r>
        <w:t>no podrá exigir mayor retribución por ningún otro concepto.</w:t>
      </w:r>
    </w:p>
    <w:p w:rsidR="00B17D00" w:rsidRDefault="00B17D00">
      <w:pPr>
        <w:pStyle w:val="Textoindependiente"/>
        <w:spacing w:before="218"/>
      </w:pPr>
    </w:p>
    <w:p w:rsidR="00B17D00" w:rsidRDefault="00FA1161">
      <w:pPr>
        <w:pStyle w:val="Textoindependiente"/>
        <w:spacing w:before="1" w:line="232" w:lineRule="auto"/>
        <w:ind w:left="140" w:right="122"/>
        <w:jc w:val="both"/>
      </w:pPr>
      <w:r>
        <w:rPr>
          <w:rFonts w:ascii="Arial"/>
          <w:b/>
        </w:rPr>
        <w:t xml:space="preserve">"EL PRESTADOR" </w:t>
      </w:r>
      <w:r>
        <w:t xml:space="preserve">solicita que los pagos a sus servicios, le sean depositados en la cuenta bancaria que para este efecto ha </w:t>
      </w:r>
      <w:proofErr w:type="spellStart"/>
      <w:r>
        <w:t>aperturado</w:t>
      </w:r>
      <w:proofErr w:type="spellEnd"/>
      <w:r>
        <w:t xml:space="preserve"> a su nombre.</w:t>
      </w:r>
    </w:p>
    <w:p w:rsidR="00B17D00" w:rsidRDefault="00B17D00">
      <w:pPr>
        <w:pStyle w:val="Textoindependiente"/>
        <w:spacing w:line="232" w:lineRule="auto"/>
        <w:jc w:val="both"/>
        <w:sectPr w:rsidR="00B17D00">
          <w:headerReference w:type="even" r:id="rId7"/>
          <w:headerReference w:type="default" r:id="rId8"/>
          <w:footerReference w:type="even" r:id="rId9"/>
          <w:footerReference w:type="default" r:id="rId10"/>
          <w:headerReference w:type="first" r:id="rId11"/>
          <w:footerReference w:type="first" r:id="rId12"/>
          <w:pgSz w:w="12240" w:h="15840"/>
          <w:pgMar w:top="900" w:right="1080" w:bottom="280" w:left="1440" w:header="720" w:footer="720" w:gutter="0"/>
          <w:cols w:space="720"/>
        </w:sectPr>
      </w:pPr>
    </w:p>
    <w:p w:rsidR="00B17D00" w:rsidRDefault="00FA1161">
      <w:pPr>
        <w:pStyle w:val="Ttulo1"/>
        <w:spacing w:before="67"/>
        <w:ind w:right="183"/>
      </w:pPr>
      <w:r>
        <w:lastRenderedPageBreak/>
        <w:t>FOLIO: HA-</w:t>
      </w:r>
      <w:r>
        <w:rPr>
          <w:spacing w:val="-2"/>
        </w:rPr>
        <w:t>000872</w:t>
      </w:r>
    </w:p>
    <w:p w:rsidR="00B17D00" w:rsidRDefault="00FA1161">
      <w:pPr>
        <w:spacing w:line="257" w:lineRule="exact"/>
        <w:ind w:right="123"/>
        <w:jc w:val="right"/>
        <w:rPr>
          <w:rFonts w:ascii="Times New Roman"/>
          <w:b/>
          <w:sz w:val="24"/>
        </w:rPr>
      </w:pPr>
      <w:r>
        <w:rPr>
          <w:rFonts w:ascii="Times New Roman"/>
          <w:b/>
          <w:sz w:val="24"/>
        </w:rPr>
        <w:t xml:space="preserve">FOLIO </w:t>
      </w:r>
      <w:r>
        <w:rPr>
          <w:rFonts w:ascii="Times New Roman"/>
          <w:b/>
          <w:spacing w:val="-4"/>
          <w:sz w:val="24"/>
        </w:rPr>
        <w:t>SAG:</w:t>
      </w:r>
    </w:p>
    <w:p w:rsidR="00B17D00" w:rsidRDefault="00B17D00">
      <w:pPr>
        <w:pStyle w:val="Textoindependiente"/>
        <w:spacing w:before="34"/>
        <w:rPr>
          <w:rFonts w:ascii="Times New Roman"/>
          <w:b/>
          <w:sz w:val="24"/>
        </w:rPr>
      </w:pPr>
    </w:p>
    <w:p w:rsidR="00B17D00" w:rsidRDefault="00FA1161">
      <w:pPr>
        <w:pStyle w:val="Textoindependiente"/>
        <w:spacing w:line="232" w:lineRule="auto"/>
        <w:ind w:left="140" w:right="122"/>
        <w:jc w:val="both"/>
      </w:pPr>
      <w:proofErr w:type="gramStart"/>
      <w:r>
        <w:rPr>
          <w:rFonts w:ascii="Arial" w:hAnsi="Arial"/>
          <w:b/>
        </w:rPr>
        <w:t>TERCERA.-</w:t>
      </w:r>
      <w:proofErr w:type="gramEnd"/>
      <w:r>
        <w:rPr>
          <w:rFonts w:ascii="Arial" w:hAnsi="Arial"/>
          <w:b/>
          <w:spacing w:val="31"/>
        </w:rPr>
        <w:t xml:space="preserve"> </w:t>
      </w:r>
      <w:r>
        <w:t>Es</w:t>
      </w:r>
      <w:r>
        <w:rPr>
          <w:spacing w:val="31"/>
        </w:rPr>
        <w:t xml:space="preserve"> </w:t>
      </w:r>
      <w:r>
        <w:t>pacto</w:t>
      </w:r>
      <w:r>
        <w:rPr>
          <w:spacing w:val="31"/>
        </w:rPr>
        <w:t xml:space="preserve"> </w:t>
      </w:r>
      <w:r>
        <w:t>expreso</w:t>
      </w:r>
      <w:r>
        <w:rPr>
          <w:spacing w:val="31"/>
        </w:rPr>
        <w:t xml:space="preserve"> </w:t>
      </w:r>
      <w:r>
        <w:t>de</w:t>
      </w:r>
      <w:r>
        <w:rPr>
          <w:spacing w:val="31"/>
        </w:rPr>
        <w:t xml:space="preserve"> </w:t>
      </w:r>
      <w:r>
        <w:t>las</w:t>
      </w:r>
      <w:r>
        <w:rPr>
          <w:spacing w:val="31"/>
        </w:rPr>
        <w:t xml:space="preserve"> </w:t>
      </w:r>
      <w:r>
        <w:t>partes</w:t>
      </w:r>
      <w:r>
        <w:rPr>
          <w:spacing w:val="31"/>
        </w:rPr>
        <w:t xml:space="preserve"> </w:t>
      </w:r>
      <w:r>
        <w:t>que</w:t>
      </w:r>
      <w:r>
        <w:rPr>
          <w:spacing w:val="31"/>
        </w:rPr>
        <w:t xml:space="preserve"> </w:t>
      </w:r>
      <w:r>
        <w:t>el</w:t>
      </w:r>
      <w:r>
        <w:rPr>
          <w:spacing w:val="31"/>
        </w:rPr>
        <w:t xml:space="preserve"> </w:t>
      </w:r>
      <w:r>
        <w:t>presente</w:t>
      </w:r>
      <w:r>
        <w:rPr>
          <w:spacing w:val="31"/>
        </w:rPr>
        <w:t xml:space="preserve"> </w:t>
      </w:r>
      <w:r>
        <w:t>contrato</w:t>
      </w:r>
      <w:r>
        <w:rPr>
          <w:spacing w:val="31"/>
        </w:rPr>
        <w:t xml:space="preserve"> </w:t>
      </w:r>
      <w:r>
        <w:t>tenga</w:t>
      </w:r>
      <w:r>
        <w:rPr>
          <w:spacing w:val="31"/>
        </w:rPr>
        <w:t xml:space="preserve"> </w:t>
      </w:r>
      <w:r>
        <w:t>una</w:t>
      </w:r>
      <w:r>
        <w:rPr>
          <w:spacing w:val="31"/>
        </w:rPr>
        <w:t xml:space="preserve"> </w:t>
      </w:r>
      <w:r>
        <w:t>vigencia</w:t>
      </w:r>
      <w:r>
        <w:rPr>
          <w:spacing w:val="31"/>
        </w:rPr>
        <w:t xml:space="preserve"> </w:t>
      </w:r>
      <w:r>
        <w:t xml:space="preserve">del </w:t>
      </w:r>
      <w:r>
        <w:rPr>
          <w:rFonts w:ascii="Arial" w:hAnsi="Arial"/>
          <w:b/>
        </w:rPr>
        <w:t xml:space="preserve">13 DE ABRIL AL 30 DE JUNIO DE 2026 </w:t>
      </w:r>
      <w:r>
        <w:t>y solamente podrá ser prorrogado o renovado previo acuerdo entre las partes, si persiste la necesidad de los servicios objeto de este contrato y se cuenta con la suficiencia presupuestal, lo anterior mediante la suscripción del instrumento jurídico corresp</w:t>
      </w:r>
      <w:r>
        <w:t>ondiente</w:t>
      </w:r>
    </w:p>
    <w:p w:rsidR="00B17D00" w:rsidRDefault="00B17D00">
      <w:pPr>
        <w:pStyle w:val="Textoindependiente"/>
        <w:spacing w:before="201"/>
      </w:pPr>
    </w:p>
    <w:p w:rsidR="00B17D00" w:rsidRDefault="00FA1161">
      <w:pPr>
        <w:pStyle w:val="Textoindependiente"/>
        <w:spacing w:line="232" w:lineRule="auto"/>
        <w:ind w:left="140" w:right="121"/>
        <w:jc w:val="both"/>
      </w:pPr>
      <w:proofErr w:type="gramStart"/>
      <w:r>
        <w:rPr>
          <w:rFonts w:ascii="Arial" w:hAnsi="Arial"/>
          <w:b/>
        </w:rPr>
        <w:t>CUARTA.-</w:t>
      </w:r>
      <w:proofErr w:type="gramEnd"/>
      <w:r>
        <w:rPr>
          <w:rFonts w:ascii="Arial" w:hAnsi="Arial"/>
          <w:b/>
        </w:rPr>
        <w:t xml:space="preserve"> “EL PRESTADOR” </w:t>
      </w:r>
      <w:r>
        <w:t xml:space="preserve">se obliga a ajustarse a los datos necesarios y demás observaciones que emita </w:t>
      </w:r>
      <w:r>
        <w:rPr>
          <w:rFonts w:ascii="Arial" w:hAnsi="Arial"/>
          <w:b/>
        </w:rPr>
        <w:t>“LA FISCALÍA”</w:t>
      </w:r>
      <w:r>
        <w:t>, de acuerdo al servicio que otorga a través de este contrato, asimismo se compromete a dar un uso adecuado a los bienes que le sean</w:t>
      </w:r>
      <w:r>
        <w:t xml:space="preserve"> proporcionados para el desarrollo de las funciones encomendadas; por lo que en caso de incumplimiento a estas disposiciones será responsable de los daños y perjuicios que cause a </w:t>
      </w:r>
      <w:r>
        <w:rPr>
          <w:rFonts w:ascii="Arial" w:hAnsi="Arial"/>
          <w:b/>
        </w:rPr>
        <w:t>“LA FISCALÍA”</w:t>
      </w:r>
      <w:r>
        <w:t>.</w:t>
      </w:r>
    </w:p>
    <w:p w:rsidR="00B17D00" w:rsidRDefault="00B17D00">
      <w:pPr>
        <w:pStyle w:val="Textoindependiente"/>
        <w:spacing w:before="200"/>
      </w:pPr>
    </w:p>
    <w:p w:rsidR="00B17D00" w:rsidRDefault="00FA1161">
      <w:pPr>
        <w:pStyle w:val="Textoindependiente"/>
        <w:spacing w:line="232" w:lineRule="auto"/>
        <w:ind w:left="140" w:right="121"/>
        <w:jc w:val="both"/>
      </w:pPr>
      <w:r>
        <w:rPr>
          <w:rFonts w:ascii="Arial" w:hAnsi="Arial"/>
          <w:b/>
        </w:rPr>
        <w:t xml:space="preserve">QUINTA: “EL PRESTADOR” </w:t>
      </w:r>
      <w:r>
        <w:t>se obliga a mantener en secreto la in</w:t>
      </w:r>
      <w:r>
        <w:t xml:space="preserve">formación confidencial y/o documentación propiedad de </w:t>
      </w:r>
      <w:r>
        <w:rPr>
          <w:rFonts w:ascii="Arial" w:hAnsi="Arial"/>
          <w:b/>
        </w:rPr>
        <w:t>“LA FISCALÍA”</w:t>
      </w:r>
      <w:r>
        <w:t>, entendiéndose para efectos de esta cláusula,</w:t>
      </w:r>
      <w:r>
        <w:rPr>
          <w:spacing w:val="40"/>
        </w:rPr>
        <w:t xml:space="preserve"> </w:t>
      </w:r>
      <w:r>
        <w:t>que tendrá la consideración de información confidencial, toda aquella información susceptible</w:t>
      </w:r>
      <w:r>
        <w:rPr>
          <w:spacing w:val="80"/>
          <w:w w:val="150"/>
        </w:rPr>
        <w:t xml:space="preserve"> </w:t>
      </w:r>
      <w:r>
        <w:t>de ser revelada por escrito, de palabra o por cu</w:t>
      </w:r>
      <w:r>
        <w:t>alquier otro medio o soporte electrónico o impreso, tangible o intangible que se divulga, maneja, crea y/o es propiedad de</w:t>
      </w:r>
      <w:r>
        <w:rPr>
          <w:spacing w:val="-2"/>
        </w:rPr>
        <w:t xml:space="preserve"> </w:t>
      </w:r>
      <w:r>
        <w:rPr>
          <w:rFonts w:ascii="Arial" w:hAnsi="Arial"/>
          <w:b/>
        </w:rPr>
        <w:t xml:space="preserve">“LA </w:t>
      </w:r>
      <w:r>
        <w:rPr>
          <w:rFonts w:ascii="Arial" w:hAnsi="Arial"/>
          <w:b/>
          <w:spacing w:val="-2"/>
        </w:rPr>
        <w:t>FISCALÍA”</w:t>
      </w:r>
      <w:r>
        <w:rPr>
          <w:spacing w:val="-2"/>
        </w:rPr>
        <w:t>.</w:t>
      </w:r>
    </w:p>
    <w:p w:rsidR="00B17D00" w:rsidRDefault="00FA1161">
      <w:pPr>
        <w:pStyle w:val="Textoindependiente"/>
        <w:spacing w:before="234" w:line="232" w:lineRule="auto"/>
        <w:ind w:left="140" w:right="122"/>
        <w:jc w:val="both"/>
      </w:pPr>
      <w:r>
        <w:t>Se</w:t>
      </w:r>
      <w:r>
        <w:rPr>
          <w:spacing w:val="40"/>
        </w:rPr>
        <w:t xml:space="preserve"> </w:t>
      </w:r>
      <w:r>
        <w:t>le</w:t>
      </w:r>
      <w:r>
        <w:rPr>
          <w:spacing w:val="40"/>
        </w:rPr>
        <w:t xml:space="preserve"> </w:t>
      </w:r>
      <w:r>
        <w:t>impedirá</w:t>
      </w:r>
      <w:r>
        <w:rPr>
          <w:spacing w:val="40"/>
        </w:rPr>
        <w:t xml:space="preserve"> </w:t>
      </w:r>
      <w:r>
        <w:t>a</w:t>
      </w:r>
      <w:r>
        <w:rPr>
          <w:spacing w:val="40"/>
        </w:rPr>
        <w:t xml:space="preserve"> </w:t>
      </w:r>
      <w:r>
        <w:rPr>
          <w:rFonts w:ascii="Arial" w:hAnsi="Arial"/>
          <w:b/>
        </w:rPr>
        <w:t>“EL</w:t>
      </w:r>
      <w:r>
        <w:rPr>
          <w:rFonts w:ascii="Arial" w:hAnsi="Arial"/>
          <w:b/>
          <w:spacing w:val="40"/>
        </w:rPr>
        <w:t xml:space="preserve"> </w:t>
      </w:r>
      <w:r>
        <w:rPr>
          <w:rFonts w:ascii="Arial" w:hAnsi="Arial"/>
          <w:b/>
        </w:rPr>
        <w:t>PRESTADOR”</w:t>
      </w:r>
      <w:r>
        <w:rPr>
          <w:rFonts w:ascii="Arial" w:hAnsi="Arial"/>
          <w:b/>
          <w:spacing w:val="40"/>
        </w:rPr>
        <w:t xml:space="preserve"> </w:t>
      </w:r>
      <w:r>
        <w:t>la</w:t>
      </w:r>
      <w:r>
        <w:rPr>
          <w:spacing w:val="40"/>
        </w:rPr>
        <w:t xml:space="preserve"> </w:t>
      </w:r>
      <w:r>
        <w:t>copia</w:t>
      </w:r>
      <w:r>
        <w:rPr>
          <w:spacing w:val="40"/>
        </w:rPr>
        <w:t xml:space="preserve"> </w:t>
      </w:r>
      <w:r>
        <w:t>o</w:t>
      </w:r>
      <w:r>
        <w:rPr>
          <w:spacing w:val="40"/>
        </w:rPr>
        <w:t xml:space="preserve"> </w:t>
      </w:r>
      <w:r>
        <w:t>revelación</w:t>
      </w:r>
      <w:r>
        <w:rPr>
          <w:spacing w:val="40"/>
        </w:rPr>
        <w:t xml:space="preserve"> </w:t>
      </w:r>
      <w:r>
        <w:t>de</w:t>
      </w:r>
      <w:r>
        <w:rPr>
          <w:spacing w:val="40"/>
        </w:rPr>
        <w:t xml:space="preserve"> </w:t>
      </w:r>
      <w:r>
        <w:t>la</w:t>
      </w:r>
      <w:r>
        <w:rPr>
          <w:spacing w:val="40"/>
        </w:rPr>
        <w:t xml:space="preserve"> </w:t>
      </w:r>
      <w:r>
        <w:t>información</w:t>
      </w:r>
      <w:r>
        <w:rPr>
          <w:spacing w:val="40"/>
        </w:rPr>
        <w:t xml:space="preserve"> </w:t>
      </w:r>
      <w:r>
        <w:t>manejada</w:t>
      </w:r>
      <w:r>
        <w:rPr>
          <w:spacing w:val="40"/>
        </w:rPr>
        <w:t xml:space="preserve"> </w:t>
      </w:r>
      <w:r>
        <w:t xml:space="preserve">por </w:t>
      </w:r>
      <w:r>
        <w:rPr>
          <w:rFonts w:ascii="Arial" w:hAnsi="Arial"/>
          <w:b/>
        </w:rPr>
        <w:t xml:space="preserve">“LA FISCALÍA” </w:t>
      </w:r>
      <w:r>
        <w:t>a terceros, así mismo, las gestiones correspondientes que por razón de sus servicios prestados deban realizar ante instancias, ya sean Federales, Estatales, Municipales</w:t>
      </w:r>
      <w:r>
        <w:rPr>
          <w:spacing w:val="40"/>
        </w:rPr>
        <w:t xml:space="preserve"> </w:t>
      </w:r>
      <w:r>
        <w:t xml:space="preserve">y/o con Particulares deberán ser del previo conocimiento de </w:t>
      </w:r>
      <w:r>
        <w:rPr>
          <w:rFonts w:ascii="Arial" w:hAnsi="Arial"/>
          <w:b/>
        </w:rPr>
        <w:t xml:space="preserve">“LA FISCALÍA” </w:t>
      </w:r>
      <w:r>
        <w:t xml:space="preserve">a través del </w:t>
      </w:r>
      <w:r>
        <w:t>personal que para la prestación del servicio sea la designada por el mismo para la administración del presente contrato.</w:t>
      </w:r>
    </w:p>
    <w:p w:rsidR="00B17D00" w:rsidRDefault="00B17D00">
      <w:pPr>
        <w:pStyle w:val="Textoindependiente"/>
        <w:spacing w:before="200"/>
      </w:pPr>
    </w:p>
    <w:p w:rsidR="00B17D00" w:rsidRDefault="00FA1161">
      <w:pPr>
        <w:pStyle w:val="Textoindependiente"/>
        <w:spacing w:line="232" w:lineRule="auto"/>
        <w:ind w:left="140" w:right="122"/>
        <w:jc w:val="both"/>
      </w:pPr>
      <w:r>
        <w:t xml:space="preserve">Así mismo, </w:t>
      </w:r>
      <w:r>
        <w:rPr>
          <w:rFonts w:ascii="Arial" w:hAnsi="Arial"/>
          <w:b/>
        </w:rPr>
        <w:t xml:space="preserve">“EL PRESTADOR” </w:t>
      </w:r>
      <w:r>
        <w:t>se obliga a no revelar los secretos tácticos operativos o dar a conocer asuntos de carácter reservado, en pe</w:t>
      </w:r>
      <w:r>
        <w:t xml:space="preserve">rjuicio de </w:t>
      </w:r>
      <w:r>
        <w:rPr>
          <w:rFonts w:ascii="Arial" w:hAnsi="Arial"/>
          <w:b/>
        </w:rPr>
        <w:t>“LA FISCALÍA”</w:t>
      </w:r>
      <w:r>
        <w:t xml:space="preserve">; a su vez, se obliga a guardar escrupulosamente los secretos técnicos operativos en situaciones de investigación respecto de los servicios que otorga </w:t>
      </w:r>
      <w:r>
        <w:rPr>
          <w:rFonts w:ascii="Arial" w:hAnsi="Arial"/>
          <w:b/>
        </w:rPr>
        <w:t xml:space="preserve">“LA FISCALÍA” </w:t>
      </w:r>
      <w:r>
        <w:t>o de los cuales tengan conocimiento por razón del servicio que pres</w:t>
      </w:r>
      <w:r>
        <w:t xml:space="preserve">ta, así como de los asuntos administrativos reservados, cuya divulgación pueda causar perjuicios a </w:t>
      </w:r>
      <w:r>
        <w:rPr>
          <w:rFonts w:ascii="Arial" w:hAnsi="Arial"/>
          <w:b/>
        </w:rPr>
        <w:t xml:space="preserve">“LA FISCALÍA” </w:t>
      </w:r>
      <w:r>
        <w:t>así mismo, se obliga a custodiar y cuidar la documentación e información que por razón de sus servicios conserve bajo su cuidado o a la cual te</w:t>
      </w:r>
      <w:r>
        <w:t>nga acceso, e impedir o evitar su mal uso, sustracción, destrucción, ocultamiento o inutilización indebidas.</w:t>
      </w:r>
    </w:p>
    <w:p w:rsidR="00B17D00" w:rsidRDefault="00B17D00">
      <w:pPr>
        <w:pStyle w:val="Textoindependiente"/>
        <w:spacing w:before="196"/>
      </w:pPr>
    </w:p>
    <w:p w:rsidR="00B17D00" w:rsidRDefault="00FA1161">
      <w:pPr>
        <w:pStyle w:val="Textoindependiente"/>
        <w:spacing w:line="232" w:lineRule="auto"/>
        <w:ind w:left="140" w:right="122"/>
        <w:jc w:val="both"/>
      </w:pPr>
      <w:r>
        <w:rPr>
          <w:rFonts w:ascii="Arial" w:hAnsi="Arial"/>
          <w:b/>
        </w:rPr>
        <w:t xml:space="preserve">"EL PRESTADOR" </w:t>
      </w:r>
      <w:r>
        <w:t>debe de abstenerse de aprovechar su influencia, documentos o información privilegiada de que dispone, con el fin de obtener benefic</w:t>
      </w:r>
      <w:r>
        <w:t>ios para sí o para terceros ajenos a</w:t>
      </w:r>
      <w:r>
        <w:rPr>
          <w:spacing w:val="40"/>
        </w:rPr>
        <w:t xml:space="preserve"> </w:t>
      </w:r>
      <w:r>
        <w:rPr>
          <w:rFonts w:ascii="Arial" w:hAnsi="Arial"/>
          <w:b/>
        </w:rPr>
        <w:t>“LA</w:t>
      </w:r>
      <w:r>
        <w:rPr>
          <w:rFonts w:ascii="Arial" w:hAnsi="Arial"/>
          <w:b/>
          <w:spacing w:val="40"/>
        </w:rPr>
        <w:t xml:space="preserve"> </w:t>
      </w:r>
      <w:r>
        <w:rPr>
          <w:rFonts w:ascii="Arial" w:hAnsi="Arial"/>
          <w:b/>
        </w:rPr>
        <w:t>FISCALÍA”</w:t>
      </w:r>
      <w:r>
        <w:t>,</w:t>
      </w:r>
      <w:r>
        <w:rPr>
          <w:spacing w:val="40"/>
        </w:rPr>
        <w:t xml:space="preserve"> </w:t>
      </w:r>
      <w:r>
        <w:t>así</w:t>
      </w:r>
      <w:r>
        <w:rPr>
          <w:spacing w:val="40"/>
        </w:rPr>
        <w:t xml:space="preserve"> </w:t>
      </w:r>
      <w:r>
        <w:t>como</w:t>
      </w:r>
      <w:r>
        <w:rPr>
          <w:spacing w:val="40"/>
        </w:rPr>
        <w:t xml:space="preserve"> </w:t>
      </w:r>
      <w:r>
        <w:t>de</w:t>
      </w:r>
      <w:r>
        <w:rPr>
          <w:spacing w:val="40"/>
        </w:rPr>
        <w:t xml:space="preserve"> </w:t>
      </w:r>
      <w:r>
        <w:t>brindar</w:t>
      </w:r>
      <w:r>
        <w:rPr>
          <w:spacing w:val="40"/>
        </w:rPr>
        <w:t xml:space="preserve"> </w:t>
      </w:r>
      <w:r>
        <w:t>atención</w:t>
      </w:r>
      <w:r>
        <w:rPr>
          <w:spacing w:val="40"/>
        </w:rPr>
        <w:t xml:space="preserve"> </w:t>
      </w:r>
      <w:r>
        <w:t>o</w:t>
      </w:r>
      <w:r>
        <w:rPr>
          <w:spacing w:val="40"/>
        </w:rPr>
        <w:t xml:space="preserve"> </w:t>
      </w:r>
      <w:r>
        <w:t>asesoría</w:t>
      </w:r>
      <w:r>
        <w:rPr>
          <w:spacing w:val="40"/>
        </w:rPr>
        <w:t xml:space="preserve"> </w:t>
      </w:r>
      <w:r>
        <w:t>profesional,</w:t>
      </w:r>
      <w:r>
        <w:rPr>
          <w:spacing w:val="40"/>
        </w:rPr>
        <w:t xml:space="preserve"> </w:t>
      </w:r>
      <w:r>
        <w:t>a</w:t>
      </w:r>
      <w:r>
        <w:rPr>
          <w:spacing w:val="40"/>
        </w:rPr>
        <w:t xml:space="preserve"> </w:t>
      </w:r>
      <w:r>
        <w:t>cualquier</w:t>
      </w:r>
      <w:r>
        <w:rPr>
          <w:spacing w:val="40"/>
        </w:rPr>
        <w:t xml:space="preserve"> </w:t>
      </w:r>
      <w:r>
        <w:t>persona física o moral cuyas actividades profesionales, comerciales, industriales o del servicio público,</w:t>
      </w:r>
      <w:r>
        <w:rPr>
          <w:spacing w:val="40"/>
        </w:rPr>
        <w:t xml:space="preserve"> </w:t>
      </w:r>
      <w:r>
        <w:t>se encuentren o hayan estado dire</w:t>
      </w:r>
      <w:r>
        <w:t>cta o indirectamente vinculadas, reguladas o supervisadas</w:t>
      </w:r>
      <w:r>
        <w:rPr>
          <w:spacing w:val="40"/>
        </w:rPr>
        <w:t xml:space="preserve"> </w:t>
      </w:r>
      <w:r>
        <w:t xml:space="preserve">por </w:t>
      </w:r>
      <w:r>
        <w:rPr>
          <w:rFonts w:ascii="Arial" w:hAnsi="Arial"/>
          <w:b/>
        </w:rPr>
        <w:t xml:space="preserve">“EL PRESTADOR” </w:t>
      </w:r>
      <w:r>
        <w:t>en el desempeño de su prestación del servicio, cargo o comisión, o sujetas a su jurisdicción con motivo de su encargo. Esta prevención será aplicable hasta un año después de que h</w:t>
      </w:r>
      <w:r>
        <w:t xml:space="preserve">aya dejado de prestar sus servicios para con </w:t>
      </w:r>
      <w:r>
        <w:rPr>
          <w:rFonts w:ascii="Arial" w:hAnsi="Arial"/>
          <w:b/>
        </w:rPr>
        <w:t>“LA FISCALÍA”</w:t>
      </w:r>
      <w:r>
        <w:t>. Así mismo convienen que las presentes clausulas revisten a su vez el carácter de confidencial y por tanto se prohíbe su divulgación a terceros.</w:t>
      </w:r>
    </w:p>
    <w:p w:rsidR="00B17D00" w:rsidRDefault="00B17D00">
      <w:pPr>
        <w:pStyle w:val="Textoindependiente"/>
        <w:spacing w:line="232" w:lineRule="auto"/>
        <w:jc w:val="both"/>
        <w:sectPr w:rsidR="00B17D00">
          <w:pgSz w:w="12240" w:h="15840"/>
          <w:pgMar w:top="1200" w:right="1080" w:bottom="280" w:left="1440" w:header="720" w:footer="720" w:gutter="0"/>
          <w:cols w:space="720"/>
        </w:sectPr>
      </w:pPr>
    </w:p>
    <w:p w:rsidR="00B17D00" w:rsidRDefault="00FA1161">
      <w:pPr>
        <w:pStyle w:val="Textoindependiente"/>
        <w:spacing w:before="75" w:line="232" w:lineRule="auto"/>
        <w:ind w:left="140" w:right="121"/>
        <w:jc w:val="both"/>
      </w:pPr>
      <w:r>
        <w:lastRenderedPageBreak/>
        <w:t>La presente confidencialidad tendrá una dura</w:t>
      </w:r>
      <w:r>
        <w:t xml:space="preserve">ción indefinida desde el momento de la firma del presente contrato y mientras dure la prestación del servicio y hasta por 5 años posteriores a dicha terminación, obligándose </w:t>
      </w:r>
      <w:r>
        <w:rPr>
          <w:rFonts w:ascii="Arial" w:hAnsi="Arial"/>
          <w:b/>
        </w:rPr>
        <w:t>“EL PRESTADOR”</w:t>
      </w:r>
      <w:r>
        <w:t xml:space="preserve">, en devolver a </w:t>
      </w:r>
      <w:r>
        <w:rPr>
          <w:rFonts w:ascii="Arial" w:hAnsi="Arial"/>
          <w:b/>
        </w:rPr>
        <w:t xml:space="preserve">“LA FISCALÍA” </w:t>
      </w:r>
      <w:r>
        <w:t xml:space="preserve">toda la información remitida entre sí </w:t>
      </w:r>
      <w:r>
        <w:t>y comprometiéndose a la destrucción de cualquier copia de la misma, independientemente del soporte o formato en el que se encuentre almacenada.</w:t>
      </w:r>
    </w:p>
    <w:p w:rsidR="00B17D00" w:rsidRDefault="00B17D00">
      <w:pPr>
        <w:pStyle w:val="Textoindependiente"/>
        <w:spacing w:before="181"/>
      </w:pPr>
    </w:p>
    <w:p w:rsidR="00B17D00" w:rsidRDefault="00FA1161" w:rsidP="0041276B">
      <w:pPr>
        <w:pStyle w:val="Textoindependiente"/>
        <w:spacing w:line="232" w:lineRule="auto"/>
        <w:ind w:left="140" w:right="121"/>
        <w:jc w:val="both"/>
      </w:pPr>
      <w:r>
        <w:rPr>
          <w:rFonts w:ascii="Arial" w:hAnsi="Arial"/>
          <w:b/>
        </w:rPr>
        <w:t xml:space="preserve">“EL PRESTADOR” </w:t>
      </w:r>
      <w:r>
        <w:t>está de acuerdo en atender la presente cláusula para salvaguardar la legalidad, honradez, lealta</w:t>
      </w:r>
      <w:r>
        <w:t xml:space="preserve">d, imparcialidad y eficiencia que deben ser observadas en el desempeño de la prestación del servicio y cuyo incumplimiento será causa de rescisión del presente contrato sin responsabilidad para </w:t>
      </w:r>
      <w:r>
        <w:rPr>
          <w:rFonts w:ascii="Arial" w:hAnsi="Arial"/>
          <w:b/>
        </w:rPr>
        <w:t xml:space="preserve">“LA FISCALÍA” </w:t>
      </w:r>
      <w:r>
        <w:t xml:space="preserve">y haciéndose a su vez responsable </w:t>
      </w:r>
      <w:bookmarkStart w:id="8" w:name="_GoBack"/>
      <w:r>
        <w:t>administrativa</w:t>
      </w:r>
      <w:r>
        <w:t xml:space="preserve">mente y dando lugar al procedimiento y a las sanciones que correspondan en las leyes aplicables, así como responder por los daños y perjuicios que por el incumplimiento de las </w:t>
      </w:r>
      <w:proofErr w:type="spellStart"/>
      <w:r>
        <w:t>clausulas</w:t>
      </w:r>
      <w:proofErr w:type="spellEnd"/>
      <w:r>
        <w:t xml:space="preserve"> antes mencionadas le llegare a ocasionar a </w:t>
      </w:r>
      <w:r>
        <w:rPr>
          <w:rFonts w:ascii="Arial" w:hAnsi="Arial"/>
          <w:b/>
        </w:rPr>
        <w:t>“LA FISCALÍA”</w:t>
      </w:r>
      <w:r>
        <w:t>.</w:t>
      </w:r>
    </w:p>
    <w:p w:rsidR="00B17D00" w:rsidRDefault="00B17D00" w:rsidP="0041276B">
      <w:pPr>
        <w:pStyle w:val="Textoindependiente"/>
        <w:spacing w:before="199"/>
        <w:jc w:val="both"/>
      </w:pPr>
    </w:p>
    <w:p w:rsidR="00B17D00" w:rsidRDefault="00FA1161" w:rsidP="0041276B">
      <w:pPr>
        <w:pStyle w:val="Textoindependiente"/>
        <w:spacing w:line="232" w:lineRule="auto"/>
        <w:ind w:left="140" w:right="14"/>
        <w:jc w:val="both"/>
        <w:rPr>
          <w:rFonts w:ascii="Arial" w:hAnsi="Arial"/>
          <w:b/>
        </w:rPr>
      </w:pPr>
      <w:r>
        <w:rPr>
          <w:rFonts w:ascii="Arial" w:hAnsi="Arial"/>
          <w:b/>
        </w:rPr>
        <w:t>SEXTA.</w:t>
      </w:r>
      <w:r>
        <w:rPr>
          <w:rFonts w:ascii="Arial" w:hAnsi="Arial"/>
          <w:b/>
          <w:spacing w:val="80"/>
        </w:rPr>
        <w:t xml:space="preserve"> </w:t>
      </w:r>
      <w:r>
        <w:t>Es</w:t>
      </w:r>
      <w:r>
        <w:rPr>
          <w:spacing w:val="80"/>
        </w:rPr>
        <w:t xml:space="preserve"> </w:t>
      </w:r>
      <w:r>
        <w:t>p</w:t>
      </w:r>
      <w:r>
        <w:t>acto</w:t>
      </w:r>
      <w:r>
        <w:rPr>
          <w:spacing w:val="80"/>
        </w:rPr>
        <w:t xml:space="preserve"> </w:t>
      </w:r>
      <w:r>
        <w:t>expreso</w:t>
      </w:r>
      <w:r>
        <w:rPr>
          <w:spacing w:val="80"/>
        </w:rPr>
        <w:t xml:space="preserve"> </w:t>
      </w:r>
      <w:r>
        <w:t>entre</w:t>
      </w:r>
      <w:r>
        <w:rPr>
          <w:spacing w:val="80"/>
        </w:rPr>
        <w:t xml:space="preserve"> </w:t>
      </w:r>
      <w:r>
        <w:t>las</w:t>
      </w:r>
      <w:r>
        <w:rPr>
          <w:spacing w:val="80"/>
        </w:rPr>
        <w:t xml:space="preserve"> </w:t>
      </w:r>
      <w:r>
        <w:t>partes</w:t>
      </w:r>
      <w:r>
        <w:rPr>
          <w:spacing w:val="80"/>
        </w:rPr>
        <w:t xml:space="preserve"> </w:t>
      </w:r>
      <w:r>
        <w:t>que</w:t>
      </w:r>
      <w:r>
        <w:rPr>
          <w:spacing w:val="80"/>
        </w:rPr>
        <w:t xml:space="preserve"> </w:t>
      </w:r>
      <w:r>
        <w:rPr>
          <w:rFonts w:ascii="Arial" w:hAnsi="Arial"/>
          <w:b/>
        </w:rPr>
        <w:t>“LA</w:t>
      </w:r>
      <w:r>
        <w:rPr>
          <w:rFonts w:ascii="Arial" w:hAnsi="Arial"/>
          <w:b/>
          <w:spacing w:val="80"/>
        </w:rPr>
        <w:t xml:space="preserve"> </w:t>
      </w:r>
      <w:r>
        <w:rPr>
          <w:rFonts w:ascii="Arial" w:hAnsi="Arial"/>
          <w:b/>
        </w:rPr>
        <w:t>FISCALÍA"</w:t>
      </w:r>
      <w:r>
        <w:t>,</w:t>
      </w:r>
      <w:r>
        <w:rPr>
          <w:spacing w:val="80"/>
        </w:rPr>
        <w:t xml:space="preserve"> </w:t>
      </w:r>
      <w:r>
        <w:t>está</w:t>
      </w:r>
      <w:r>
        <w:rPr>
          <w:spacing w:val="80"/>
        </w:rPr>
        <w:t xml:space="preserve"> </w:t>
      </w:r>
      <w:r>
        <w:t>facultada</w:t>
      </w:r>
      <w:r>
        <w:rPr>
          <w:spacing w:val="80"/>
        </w:rPr>
        <w:t xml:space="preserve"> </w:t>
      </w:r>
      <w:r>
        <w:t>a</w:t>
      </w:r>
      <w:r>
        <w:rPr>
          <w:spacing w:val="80"/>
        </w:rPr>
        <w:t xml:space="preserve"> </w:t>
      </w:r>
      <w:r>
        <w:t xml:space="preserve">dar seguimiento y vigilar el cumplimiento del contrato, designando a </w:t>
      </w:r>
      <w:r w:rsidR="0041276B" w:rsidRPr="009C1B30">
        <w:rPr>
          <w:b/>
          <w:highlight w:val="yellow"/>
        </w:rPr>
        <w:t>Eliminado 3 por contener Área de Adscripción. Fundado en el artículo 30, Fracción XII, XVII y XXI, así como en el artículo 138. Motivado en que contiene datos que la Suprema Corte de Justicia de la Nación determinó como información confidencial</w:t>
      </w:r>
      <w:r>
        <w:t>,</w:t>
      </w:r>
      <w:r>
        <w:rPr>
          <w:spacing w:val="40"/>
        </w:rPr>
        <w:t xml:space="preserve"> </w:t>
      </w:r>
      <w:r>
        <w:t>quien</w:t>
      </w:r>
      <w:r>
        <w:rPr>
          <w:spacing w:val="40"/>
        </w:rPr>
        <w:t xml:space="preserve"> </w:t>
      </w:r>
      <w:r>
        <w:t>proporcionara</w:t>
      </w:r>
      <w:r>
        <w:rPr>
          <w:spacing w:val="40"/>
        </w:rPr>
        <w:t xml:space="preserve"> </w:t>
      </w:r>
      <w:r>
        <w:t>a</w:t>
      </w:r>
      <w:r>
        <w:rPr>
          <w:spacing w:val="40"/>
        </w:rPr>
        <w:t xml:space="preserve"> </w:t>
      </w:r>
      <w:r>
        <w:rPr>
          <w:rFonts w:ascii="Arial" w:hAnsi="Arial"/>
          <w:b/>
        </w:rPr>
        <w:t>“EL</w:t>
      </w:r>
      <w:r>
        <w:rPr>
          <w:rFonts w:ascii="Arial" w:hAnsi="Arial"/>
          <w:b/>
          <w:spacing w:val="40"/>
        </w:rPr>
        <w:t xml:space="preserve"> </w:t>
      </w:r>
      <w:r>
        <w:rPr>
          <w:rFonts w:ascii="Arial" w:hAnsi="Arial"/>
          <w:b/>
        </w:rPr>
        <w:t>PRESTADOR"</w:t>
      </w:r>
      <w:r>
        <w:t>,</w:t>
      </w:r>
      <w:r>
        <w:rPr>
          <w:spacing w:val="40"/>
        </w:rPr>
        <w:t xml:space="preserve"> </w:t>
      </w:r>
      <w:r>
        <w:t>la</w:t>
      </w:r>
      <w:r>
        <w:rPr>
          <w:spacing w:val="40"/>
        </w:rPr>
        <w:t xml:space="preserve"> </w:t>
      </w:r>
      <w:r>
        <w:t>información</w:t>
      </w:r>
      <w:r>
        <w:rPr>
          <w:spacing w:val="40"/>
        </w:rPr>
        <w:t xml:space="preserve"> </w:t>
      </w:r>
      <w:r>
        <w:t>necesaria para el cumplimiento del presente contrato y podrá emitir las observaciones y comentarios que</w:t>
      </w:r>
      <w:r>
        <w:rPr>
          <w:spacing w:val="40"/>
        </w:rPr>
        <w:t xml:space="preserve"> </w:t>
      </w:r>
      <w:r>
        <w:t xml:space="preserve">estime convenientes a fin de que éste se ajuste a las necesidades que requiera </w:t>
      </w:r>
      <w:r>
        <w:rPr>
          <w:rFonts w:ascii="Arial" w:hAnsi="Arial"/>
          <w:b/>
        </w:rPr>
        <w:t>“LA FISCALÍA"</w:t>
      </w:r>
    </w:p>
    <w:p w:rsidR="00B17D00" w:rsidRDefault="00FA1161" w:rsidP="0041276B">
      <w:pPr>
        <w:pStyle w:val="Textoindependiente"/>
        <w:spacing w:line="232" w:lineRule="auto"/>
        <w:ind w:left="140" w:right="123"/>
        <w:jc w:val="both"/>
      </w:pPr>
      <w:r>
        <w:t>, sin que lo anterior signifique de modo alguno subordinaci</w:t>
      </w:r>
      <w:r>
        <w:t>ón laboral, en razón de la naturaleza civil de este contrato.</w:t>
      </w:r>
    </w:p>
    <w:p w:rsidR="00B17D00" w:rsidRDefault="00B17D00" w:rsidP="0041276B">
      <w:pPr>
        <w:pStyle w:val="Textoindependiente"/>
        <w:spacing w:before="198"/>
        <w:jc w:val="both"/>
      </w:pPr>
    </w:p>
    <w:bookmarkEnd w:id="8"/>
    <w:p w:rsidR="00B17D00" w:rsidRDefault="00FA1161">
      <w:pPr>
        <w:pStyle w:val="Textoindependiente"/>
        <w:spacing w:before="1" w:line="232" w:lineRule="auto"/>
        <w:ind w:left="140" w:right="122"/>
        <w:jc w:val="both"/>
      </w:pPr>
      <w:r>
        <w:rPr>
          <w:rFonts w:ascii="Arial" w:hAnsi="Arial"/>
          <w:b/>
        </w:rPr>
        <w:t xml:space="preserve">SÉPTIMA.- “EL PRESTADOR” </w:t>
      </w:r>
      <w:r>
        <w:t xml:space="preserve">se obliga a no divulgar por medio de publicaciones, informes, conferencias o en cualquier otra forma, los datos y resultados obtenidos por los servicios objeto de este contrato sin la autorización expresa de </w:t>
      </w:r>
      <w:r>
        <w:rPr>
          <w:rFonts w:ascii="Arial" w:hAnsi="Arial"/>
          <w:b/>
        </w:rPr>
        <w:t>“LA FISCALÍA”</w:t>
      </w:r>
      <w:r>
        <w:t xml:space="preserve">, obligándose además en devolver a </w:t>
      </w:r>
      <w:r>
        <w:rPr>
          <w:rFonts w:ascii="Arial" w:hAnsi="Arial"/>
          <w:b/>
        </w:rPr>
        <w:t>“LA FISCALÍA"</w:t>
      </w:r>
      <w:r>
        <w:t>, toda la información remitida entre sí y comprometiéndose a la destrucción de cualquier copia que obre en su poder, independientemente del soporte o formato en el que se encuentre almacenada.</w:t>
      </w:r>
    </w:p>
    <w:p w:rsidR="00B17D00" w:rsidRDefault="00B17D00">
      <w:pPr>
        <w:pStyle w:val="Textoindependiente"/>
        <w:spacing w:before="199"/>
      </w:pPr>
    </w:p>
    <w:p w:rsidR="00B17D00" w:rsidRDefault="00FA1161">
      <w:pPr>
        <w:pStyle w:val="Textoindependiente"/>
        <w:spacing w:before="1" w:line="232" w:lineRule="auto"/>
        <w:ind w:left="140" w:right="122"/>
        <w:jc w:val="both"/>
      </w:pPr>
      <w:proofErr w:type="gramStart"/>
      <w:r>
        <w:rPr>
          <w:rFonts w:ascii="Arial" w:hAnsi="Arial"/>
          <w:b/>
        </w:rPr>
        <w:t>OCTAVA.-</w:t>
      </w:r>
      <w:proofErr w:type="gramEnd"/>
      <w:r>
        <w:rPr>
          <w:rFonts w:ascii="Arial" w:hAnsi="Arial"/>
          <w:b/>
        </w:rPr>
        <w:t xml:space="preserve"> </w:t>
      </w:r>
      <w:r>
        <w:t xml:space="preserve">Es pacto expreso entre las partes que </w:t>
      </w:r>
      <w:r>
        <w:rPr>
          <w:rFonts w:ascii="Arial" w:hAnsi="Arial"/>
          <w:b/>
        </w:rPr>
        <w:t>“L</w:t>
      </w:r>
      <w:r>
        <w:rPr>
          <w:rFonts w:ascii="Arial" w:hAnsi="Arial"/>
          <w:b/>
        </w:rPr>
        <w:t>A FISCALÍA”</w:t>
      </w:r>
      <w:r>
        <w:t>, podrá rescindir el presente contrato de prestación de servicios, sin necesidad de declaración judicial, con el solo requisito</w:t>
      </w:r>
      <w:r>
        <w:rPr>
          <w:spacing w:val="40"/>
        </w:rPr>
        <w:t xml:space="preserve"> </w:t>
      </w:r>
      <w:r>
        <w:t xml:space="preserve">de comunicar su decisión por escrito a </w:t>
      </w:r>
      <w:r>
        <w:rPr>
          <w:rFonts w:ascii="Arial" w:hAnsi="Arial"/>
          <w:b/>
        </w:rPr>
        <w:t xml:space="preserve">“EL PRESTADOR” </w:t>
      </w:r>
      <w:r>
        <w:t>en los siguientes casos:</w:t>
      </w:r>
    </w:p>
    <w:p w:rsidR="00B17D00" w:rsidRDefault="00FA1161">
      <w:pPr>
        <w:pStyle w:val="Prrafodelista"/>
        <w:numPr>
          <w:ilvl w:val="0"/>
          <w:numId w:val="1"/>
        </w:numPr>
        <w:tabs>
          <w:tab w:val="left" w:pos="426"/>
        </w:tabs>
        <w:spacing w:before="216" w:line="232" w:lineRule="auto"/>
        <w:ind w:firstLine="0"/>
        <w:jc w:val="both"/>
      </w:pPr>
      <w:r>
        <w:t xml:space="preserve">Si </w:t>
      </w:r>
      <w:r>
        <w:rPr>
          <w:rFonts w:ascii="Arial" w:hAnsi="Arial"/>
          <w:b/>
        </w:rPr>
        <w:t xml:space="preserve">“EL PRESTADOR” </w:t>
      </w:r>
      <w:r>
        <w:t>no ejecuta los servi</w:t>
      </w:r>
      <w:r>
        <w:t xml:space="preserve">cios de acuerdo a los datos y especificaciones que emita </w:t>
      </w:r>
      <w:r>
        <w:rPr>
          <w:rFonts w:ascii="Arial" w:hAnsi="Arial"/>
          <w:b/>
        </w:rPr>
        <w:t xml:space="preserve">“LA FISCALÍA” </w:t>
      </w:r>
      <w:r>
        <w:t>sujetándose a la más estricta reserva por cuanto a las informaciones que reciba y empleando los procedimientos generalmente aceptados.</w:t>
      </w:r>
    </w:p>
    <w:p w:rsidR="00B17D00" w:rsidRDefault="00FA1161">
      <w:pPr>
        <w:pStyle w:val="Prrafodelista"/>
        <w:numPr>
          <w:ilvl w:val="0"/>
          <w:numId w:val="1"/>
        </w:numPr>
        <w:tabs>
          <w:tab w:val="left" w:pos="454"/>
        </w:tabs>
        <w:spacing w:before="236" w:line="232" w:lineRule="auto"/>
        <w:ind w:firstLine="0"/>
        <w:jc w:val="both"/>
      </w:pPr>
      <w:r>
        <w:t xml:space="preserve">Si </w:t>
      </w:r>
      <w:r>
        <w:rPr>
          <w:rFonts w:ascii="Arial" w:hAnsi="Arial"/>
          <w:b/>
        </w:rPr>
        <w:t xml:space="preserve">“EL PRESTADOR” </w:t>
      </w:r>
      <w:r>
        <w:t>suspende injustificadamente la e</w:t>
      </w:r>
      <w:r>
        <w:t>jecución de los servicios a que se obliga, por más de tres días continuos o discontinuos en un periodo de 30 días naturales.</w:t>
      </w:r>
    </w:p>
    <w:p w:rsidR="00B17D00" w:rsidRDefault="00FA1161">
      <w:pPr>
        <w:pStyle w:val="Prrafodelista"/>
        <w:numPr>
          <w:ilvl w:val="0"/>
          <w:numId w:val="1"/>
        </w:numPr>
        <w:tabs>
          <w:tab w:val="left" w:pos="489"/>
        </w:tabs>
        <w:spacing w:before="238" w:line="232" w:lineRule="auto"/>
        <w:ind w:right="123" w:firstLine="0"/>
      </w:pPr>
      <w:r>
        <w:t>Si</w:t>
      </w:r>
      <w:r>
        <w:rPr>
          <w:spacing w:val="65"/>
        </w:rPr>
        <w:t xml:space="preserve"> </w:t>
      </w:r>
      <w:r>
        <w:rPr>
          <w:rFonts w:ascii="Arial" w:hAnsi="Arial"/>
          <w:b/>
        </w:rPr>
        <w:t>“EL</w:t>
      </w:r>
      <w:r>
        <w:rPr>
          <w:rFonts w:ascii="Arial" w:hAnsi="Arial"/>
          <w:b/>
          <w:spacing w:val="65"/>
        </w:rPr>
        <w:t xml:space="preserve"> </w:t>
      </w:r>
      <w:r>
        <w:rPr>
          <w:rFonts w:ascii="Arial" w:hAnsi="Arial"/>
          <w:b/>
        </w:rPr>
        <w:t>PRESTADOR”</w:t>
      </w:r>
      <w:r>
        <w:rPr>
          <w:rFonts w:ascii="Arial" w:hAnsi="Arial"/>
          <w:b/>
          <w:spacing w:val="65"/>
        </w:rPr>
        <w:t xml:space="preserve"> </w:t>
      </w:r>
      <w:r>
        <w:t>no</w:t>
      </w:r>
      <w:r>
        <w:rPr>
          <w:spacing w:val="65"/>
        </w:rPr>
        <w:t xml:space="preserve"> </w:t>
      </w:r>
      <w:r>
        <w:t>ejecuta</w:t>
      </w:r>
      <w:r>
        <w:rPr>
          <w:spacing w:val="65"/>
        </w:rPr>
        <w:t xml:space="preserve"> </w:t>
      </w:r>
      <w:r>
        <w:t>o</w:t>
      </w:r>
      <w:r>
        <w:rPr>
          <w:spacing w:val="65"/>
        </w:rPr>
        <w:t xml:space="preserve"> </w:t>
      </w:r>
      <w:r>
        <w:t>modifica</w:t>
      </w:r>
      <w:r>
        <w:rPr>
          <w:spacing w:val="65"/>
        </w:rPr>
        <w:t xml:space="preserve"> </w:t>
      </w:r>
      <w:r>
        <w:t>los</w:t>
      </w:r>
      <w:r>
        <w:rPr>
          <w:spacing w:val="65"/>
        </w:rPr>
        <w:t xml:space="preserve"> </w:t>
      </w:r>
      <w:r>
        <w:t>servicios</w:t>
      </w:r>
      <w:r>
        <w:rPr>
          <w:spacing w:val="65"/>
        </w:rPr>
        <w:t xml:space="preserve"> </w:t>
      </w:r>
      <w:r>
        <w:t>que</w:t>
      </w:r>
      <w:r>
        <w:rPr>
          <w:spacing w:val="64"/>
        </w:rPr>
        <w:t xml:space="preserve"> </w:t>
      </w:r>
      <w:r>
        <w:rPr>
          <w:rFonts w:ascii="Arial" w:hAnsi="Arial"/>
          <w:b/>
        </w:rPr>
        <w:t>“LA</w:t>
      </w:r>
      <w:r>
        <w:rPr>
          <w:rFonts w:ascii="Arial" w:hAnsi="Arial"/>
          <w:b/>
          <w:spacing w:val="65"/>
        </w:rPr>
        <w:t xml:space="preserve"> </w:t>
      </w:r>
      <w:r>
        <w:rPr>
          <w:rFonts w:ascii="Arial" w:hAnsi="Arial"/>
          <w:b/>
        </w:rPr>
        <w:t>FISCALÍA”</w:t>
      </w:r>
      <w:r>
        <w:rPr>
          <w:rFonts w:ascii="Arial" w:hAnsi="Arial"/>
          <w:b/>
          <w:spacing w:val="65"/>
        </w:rPr>
        <w:t xml:space="preserve"> </w:t>
      </w:r>
      <w:r>
        <w:t>le</w:t>
      </w:r>
      <w:r>
        <w:rPr>
          <w:spacing w:val="65"/>
        </w:rPr>
        <w:t xml:space="preserve"> </w:t>
      </w:r>
      <w:r>
        <w:t>ha contratado y que éste no acepte por deficiente.</w:t>
      </w:r>
    </w:p>
    <w:p w:rsidR="00B17D00" w:rsidRDefault="00FA1161">
      <w:pPr>
        <w:pStyle w:val="Prrafodelista"/>
        <w:numPr>
          <w:ilvl w:val="0"/>
          <w:numId w:val="1"/>
        </w:numPr>
        <w:tabs>
          <w:tab w:val="left" w:pos="504"/>
        </w:tabs>
        <w:spacing w:before="231" w:line="249" w:lineRule="exact"/>
        <w:ind w:left="504" w:right="0" w:hanging="364"/>
      </w:pPr>
      <w:r>
        <w:t>Si</w:t>
      </w:r>
      <w:r>
        <w:rPr>
          <w:spacing w:val="52"/>
          <w:w w:val="150"/>
        </w:rPr>
        <w:t xml:space="preserve"> </w:t>
      </w:r>
      <w:r>
        <w:rPr>
          <w:rFonts w:ascii="Arial" w:hAnsi="Arial"/>
          <w:b/>
        </w:rPr>
        <w:t>“EL</w:t>
      </w:r>
      <w:r>
        <w:rPr>
          <w:rFonts w:ascii="Arial" w:hAnsi="Arial"/>
          <w:b/>
          <w:spacing w:val="52"/>
          <w:w w:val="150"/>
        </w:rPr>
        <w:t xml:space="preserve"> </w:t>
      </w:r>
      <w:r>
        <w:rPr>
          <w:rFonts w:ascii="Arial" w:hAnsi="Arial"/>
          <w:b/>
        </w:rPr>
        <w:t>PRESTADOR”</w:t>
      </w:r>
      <w:r>
        <w:rPr>
          <w:rFonts w:ascii="Arial" w:hAnsi="Arial"/>
          <w:b/>
          <w:spacing w:val="53"/>
          <w:w w:val="150"/>
        </w:rPr>
        <w:t xml:space="preserve"> </w:t>
      </w:r>
      <w:r>
        <w:t>no</w:t>
      </w:r>
      <w:r>
        <w:rPr>
          <w:spacing w:val="52"/>
          <w:w w:val="150"/>
        </w:rPr>
        <w:t xml:space="preserve"> </w:t>
      </w:r>
      <w:r>
        <w:t>entrega</w:t>
      </w:r>
      <w:r>
        <w:rPr>
          <w:spacing w:val="53"/>
          <w:w w:val="150"/>
        </w:rPr>
        <w:t xml:space="preserve"> </w:t>
      </w:r>
      <w:r>
        <w:t>o</w:t>
      </w:r>
      <w:r>
        <w:rPr>
          <w:spacing w:val="52"/>
          <w:w w:val="150"/>
        </w:rPr>
        <w:t xml:space="preserve"> </w:t>
      </w:r>
      <w:r>
        <w:t>ejecuta</w:t>
      </w:r>
      <w:r>
        <w:rPr>
          <w:spacing w:val="53"/>
          <w:w w:val="150"/>
        </w:rPr>
        <w:t xml:space="preserve"> </w:t>
      </w:r>
      <w:r>
        <w:t>los</w:t>
      </w:r>
      <w:r>
        <w:rPr>
          <w:spacing w:val="52"/>
          <w:w w:val="150"/>
        </w:rPr>
        <w:t xml:space="preserve"> </w:t>
      </w:r>
      <w:r>
        <w:t>servicios</w:t>
      </w:r>
      <w:r>
        <w:rPr>
          <w:spacing w:val="52"/>
          <w:w w:val="150"/>
        </w:rPr>
        <w:t xml:space="preserve"> </w:t>
      </w:r>
      <w:r>
        <w:t>objeto</w:t>
      </w:r>
      <w:r>
        <w:rPr>
          <w:spacing w:val="53"/>
          <w:w w:val="150"/>
        </w:rPr>
        <w:t xml:space="preserve"> </w:t>
      </w:r>
      <w:r>
        <w:t>de</w:t>
      </w:r>
      <w:r>
        <w:rPr>
          <w:spacing w:val="52"/>
          <w:w w:val="150"/>
        </w:rPr>
        <w:t xml:space="preserve"> </w:t>
      </w:r>
      <w:r>
        <w:t>este</w:t>
      </w:r>
      <w:r>
        <w:rPr>
          <w:spacing w:val="53"/>
          <w:w w:val="150"/>
        </w:rPr>
        <w:t xml:space="preserve"> </w:t>
      </w:r>
      <w:r>
        <w:t>contrato</w:t>
      </w:r>
      <w:r>
        <w:rPr>
          <w:spacing w:val="52"/>
          <w:w w:val="150"/>
        </w:rPr>
        <w:t xml:space="preserve"> </w:t>
      </w:r>
      <w:r>
        <w:rPr>
          <w:spacing w:val="-10"/>
        </w:rPr>
        <w:t>a</w:t>
      </w:r>
    </w:p>
    <w:p w:rsidR="00B17D00" w:rsidRDefault="00FA1161">
      <w:pPr>
        <w:spacing w:line="249" w:lineRule="exact"/>
        <w:ind w:left="140"/>
      </w:pPr>
      <w:r>
        <w:rPr>
          <w:rFonts w:ascii="Arial" w:hAnsi="Arial"/>
          <w:b/>
        </w:rPr>
        <w:t xml:space="preserve">“LA FISCALÍA” </w:t>
      </w:r>
      <w:r>
        <w:t xml:space="preserve">en el plazo que le </w:t>
      </w:r>
      <w:r>
        <w:rPr>
          <w:spacing w:val="-2"/>
        </w:rPr>
        <w:t>indique.</w:t>
      </w:r>
    </w:p>
    <w:p w:rsidR="00B17D00" w:rsidRDefault="00FA1161">
      <w:pPr>
        <w:pStyle w:val="Prrafodelista"/>
        <w:numPr>
          <w:ilvl w:val="0"/>
          <w:numId w:val="1"/>
        </w:numPr>
        <w:tabs>
          <w:tab w:val="left" w:pos="523"/>
        </w:tabs>
        <w:spacing w:before="238" w:line="232" w:lineRule="auto"/>
        <w:ind w:firstLine="0"/>
      </w:pPr>
      <w:r>
        <w:t>Si</w:t>
      </w:r>
      <w:r>
        <w:rPr>
          <w:spacing w:val="80"/>
          <w:w w:val="150"/>
        </w:rPr>
        <w:t xml:space="preserve"> </w:t>
      </w:r>
      <w:r>
        <w:rPr>
          <w:rFonts w:ascii="Arial" w:hAnsi="Arial"/>
          <w:b/>
        </w:rPr>
        <w:t>“EL</w:t>
      </w:r>
      <w:r>
        <w:rPr>
          <w:rFonts w:ascii="Arial" w:hAnsi="Arial"/>
          <w:b/>
          <w:spacing w:val="80"/>
          <w:w w:val="150"/>
        </w:rPr>
        <w:t xml:space="preserve"> </w:t>
      </w:r>
      <w:r>
        <w:rPr>
          <w:rFonts w:ascii="Arial" w:hAnsi="Arial"/>
          <w:b/>
        </w:rPr>
        <w:t>PRESTADOR”</w:t>
      </w:r>
      <w:r>
        <w:rPr>
          <w:rFonts w:ascii="Arial" w:hAnsi="Arial"/>
          <w:b/>
          <w:spacing w:val="80"/>
          <w:w w:val="150"/>
        </w:rPr>
        <w:t xml:space="preserve"> </w:t>
      </w:r>
      <w:r>
        <w:t>no</w:t>
      </w:r>
      <w:r>
        <w:rPr>
          <w:spacing w:val="80"/>
          <w:w w:val="150"/>
        </w:rPr>
        <w:t xml:space="preserve"> </w:t>
      </w:r>
      <w:r>
        <w:t>otorga</w:t>
      </w:r>
      <w:r>
        <w:rPr>
          <w:spacing w:val="80"/>
          <w:w w:val="150"/>
        </w:rPr>
        <w:t xml:space="preserve"> </w:t>
      </w:r>
      <w:r>
        <w:t>las</w:t>
      </w:r>
      <w:r>
        <w:rPr>
          <w:spacing w:val="80"/>
          <w:w w:val="150"/>
        </w:rPr>
        <w:t xml:space="preserve"> </w:t>
      </w:r>
      <w:r>
        <w:t>facilidades</w:t>
      </w:r>
      <w:r>
        <w:rPr>
          <w:spacing w:val="80"/>
          <w:w w:val="150"/>
        </w:rPr>
        <w:t xml:space="preserve"> </w:t>
      </w:r>
      <w:r>
        <w:t>necesarias</w:t>
      </w:r>
      <w:r>
        <w:rPr>
          <w:spacing w:val="80"/>
          <w:w w:val="150"/>
        </w:rPr>
        <w:t xml:space="preserve"> </w:t>
      </w:r>
      <w:r>
        <w:t>para</w:t>
      </w:r>
      <w:r>
        <w:rPr>
          <w:spacing w:val="80"/>
          <w:w w:val="150"/>
        </w:rPr>
        <w:t xml:space="preserve"> </w:t>
      </w:r>
      <w:r>
        <w:t>la</w:t>
      </w:r>
      <w:r>
        <w:rPr>
          <w:spacing w:val="80"/>
          <w:w w:val="150"/>
        </w:rPr>
        <w:t xml:space="preserve"> </w:t>
      </w:r>
      <w:r>
        <w:t>vigilancia</w:t>
      </w:r>
      <w:r>
        <w:rPr>
          <w:spacing w:val="80"/>
          <w:w w:val="150"/>
        </w:rPr>
        <w:t xml:space="preserve"> </w:t>
      </w:r>
      <w:r>
        <w:t>del cumplimiento del presente contrato.</w:t>
      </w:r>
    </w:p>
    <w:p w:rsidR="00B17D00" w:rsidRDefault="00B17D00">
      <w:pPr>
        <w:pStyle w:val="Prrafodelista"/>
        <w:spacing w:line="232" w:lineRule="auto"/>
        <w:jc w:val="left"/>
        <w:sectPr w:rsidR="00B17D00">
          <w:pgSz w:w="12240" w:h="15840"/>
          <w:pgMar w:top="1140" w:right="1080" w:bottom="280" w:left="1440" w:header="720" w:footer="720" w:gutter="0"/>
          <w:cols w:space="720"/>
        </w:sectPr>
      </w:pPr>
    </w:p>
    <w:p w:rsidR="00B17D00" w:rsidRDefault="00FA1161">
      <w:pPr>
        <w:pStyle w:val="Ttulo1"/>
        <w:spacing w:before="67"/>
        <w:ind w:right="183"/>
      </w:pPr>
      <w:r>
        <w:lastRenderedPageBreak/>
        <w:t>FOLIO: HA-</w:t>
      </w:r>
      <w:r>
        <w:rPr>
          <w:spacing w:val="-2"/>
        </w:rPr>
        <w:t>000872</w:t>
      </w:r>
    </w:p>
    <w:p w:rsidR="00B17D00" w:rsidRDefault="00FA1161">
      <w:pPr>
        <w:spacing w:line="257" w:lineRule="exact"/>
        <w:ind w:right="123"/>
        <w:jc w:val="right"/>
        <w:rPr>
          <w:rFonts w:ascii="Times New Roman"/>
          <w:b/>
          <w:sz w:val="24"/>
        </w:rPr>
      </w:pPr>
      <w:r>
        <w:rPr>
          <w:rFonts w:ascii="Times New Roman"/>
          <w:b/>
          <w:sz w:val="24"/>
        </w:rPr>
        <w:t xml:space="preserve">FOLIO </w:t>
      </w:r>
      <w:r>
        <w:rPr>
          <w:rFonts w:ascii="Times New Roman"/>
          <w:b/>
          <w:spacing w:val="-4"/>
          <w:sz w:val="24"/>
        </w:rPr>
        <w:t>SAG:</w:t>
      </w:r>
    </w:p>
    <w:p w:rsidR="00B17D00" w:rsidRDefault="00B17D00">
      <w:pPr>
        <w:pStyle w:val="Textoindependiente"/>
        <w:spacing w:before="34"/>
        <w:rPr>
          <w:rFonts w:ascii="Times New Roman"/>
          <w:b/>
          <w:sz w:val="24"/>
        </w:rPr>
      </w:pPr>
    </w:p>
    <w:p w:rsidR="00B17D00" w:rsidRDefault="00FA1161">
      <w:pPr>
        <w:pStyle w:val="Prrafodelista"/>
        <w:numPr>
          <w:ilvl w:val="0"/>
          <w:numId w:val="1"/>
        </w:numPr>
        <w:tabs>
          <w:tab w:val="left" w:pos="443"/>
        </w:tabs>
        <w:spacing w:line="232" w:lineRule="auto"/>
        <w:ind w:firstLine="0"/>
        <w:jc w:val="both"/>
      </w:pPr>
      <w:r>
        <w:t xml:space="preserve">Si </w:t>
      </w:r>
      <w:r>
        <w:rPr>
          <w:rFonts w:ascii="Arial" w:hAnsi="Arial"/>
          <w:b/>
        </w:rPr>
        <w:t xml:space="preserve">“EL PRESTADOR” </w:t>
      </w:r>
      <w:r>
        <w:t xml:space="preserve">cede, traspasa o subcontrata la totalidad o parte de los servicios contratados, sin consentimiento de </w:t>
      </w:r>
      <w:r>
        <w:rPr>
          <w:rFonts w:ascii="Arial" w:hAnsi="Arial"/>
          <w:b/>
        </w:rPr>
        <w:t>“LA FISCALÍA”</w:t>
      </w:r>
      <w:r>
        <w:t>.</w:t>
      </w:r>
    </w:p>
    <w:p w:rsidR="00B17D00" w:rsidRDefault="00FA1161">
      <w:pPr>
        <w:pStyle w:val="Prrafodelista"/>
        <w:numPr>
          <w:ilvl w:val="0"/>
          <w:numId w:val="1"/>
        </w:numPr>
        <w:tabs>
          <w:tab w:val="left" w:pos="472"/>
        </w:tabs>
        <w:spacing w:before="238" w:line="232" w:lineRule="auto"/>
        <w:ind w:firstLine="0"/>
        <w:jc w:val="both"/>
      </w:pPr>
      <w:r>
        <w:t xml:space="preserve">Si </w:t>
      </w:r>
      <w:r>
        <w:rPr>
          <w:rFonts w:ascii="Arial" w:hAnsi="Arial"/>
          <w:b/>
        </w:rPr>
        <w:t xml:space="preserve">“EL PRESTADOR” </w:t>
      </w:r>
      <w:r>
        <w:t xml:space="preserve">incurre en faltas de probidad u honradez o en actos de </w:t>
      </w:r>
      <w:r>
        <w:t xml:space="preserve">violencia, amagos, injurias o maltrato contra el personal que labora en </w:t>
      </w:r>
      <w:r>
        <w:rPr>
          <w:rFonts w:ascii="Arial" w:hAnsi="Arial"/>
          <w:b/>
        </w:rPr>
        <w:t xml:space="preserve">“LA FISCALÍA” </w:t>
      </w:r>
      <w:r>
        <w:t>o persona</w:t>
      </w:r>
      <w:r>
        <w:rPr>
          <w:spacing w:val="40"/>
        </w:rPr>
        <w:t xml:space="preserve"> </w:t>
      </w:r>
      <w:r>
        <w:t>indistinta durante la prestación del servicio.</w:t>
      </w:r>
    </w:p>
    <w:p w:rsidR="00B17D00" w:rsidRDefault="00B17D00">
      <w:pPr>
        <w:pStyle w:val="Textoindependiente"/>
        <w:spacing w:before="203"/>
      </w:pPr>
    </w:p>
    <w:p w:rsidR="00B17D00" w:rsidRDefault="00FA1161">
      <w:pPr>
        <w:pStyle w:val="Prrafodelista"/>
        <w:numPr>
          <w:ilvl w:val="0"/>
          <w:numId w:val="1"/>
        </w:numPr>
        <w:tabs>
          <w:tab w:val="left" w:pos="428"/>
        </w:tabs>
        <w:spacing w:line="232" w:lineRule="auto"/>
        <w:ind w:firstLine="0"/>
        <w:jc w:val="both"/>
      </w:pPr>
      <w:r>
        <w:t xml:space="preserve">Si </w:t>
      </w:r>
      <w:r>
        <w:rPr>
          <w:rFonts w:ascii="Arial" w:hAnsi="Arial"/>
          <w:b/>
        </w:rPr>
        <w:t xml:space="preserve">“EL PRESTADOR” </w:t>
      </w:r>
      <w:r>
        <w:t>desempeña las funciones asignadas en estado de ebriedad o bajo los efectos de alguna droga o e</w:t>
      </w:r>
      <w:r>
        <w:t>nervante, salvo que en el segundo exista prescripción médica, por</w:t>
      </w:r>
      <w:r>
        <w:rPr>
          <w:spacing w:val="80"/>
          <w:w w:val="150"/>
        </w:rPr>
        <w:t xml:space="preserve"> </w:t>
      </w:r>
      <w:r>
        <w:t xml:space="preserve">lo que se obliga a informarlo a </w:t>
      </w:r>
      <w:r>
        <w:rPr>
          <w:rFonts w:ascii="Arial" w:hAnsi="Arial"/>
          <w:b/>
        </w:rPr>
        <w:t>“LA FISCALÍA”</w:t>
      </w:r>
      <w:r>
        <w:t>.</w:t>
      </w:r>
    </w:p>
    <w:p w:rsidR="00B17D00" w:rsidRDefault="00FA1161">
      <w:pPr>
        <w:pStyle w:val="Prrafodelista"/>
        <w:numPr>
          <w:ilvl w:val="0"/>
          <w:numId w:val="1"/>
        </w:numPr>
        <w:tabs>
          <w:tab w:val="left" w:pos="394"/>
        </w:tabs>
        <w:spacing w:before="230" w:line="249" w:lineRule="exact"/>
        <w:ind w:left="394" w:right="0" w:hanging="254"/>
        <w:jc w:val="both"/>
      </w:pPr>
      <w:r>
        <w:t>Si</w:t>
      </w:r>
      <w:r>
        <w:rPr>
          <w:spacing w:val="71"/>
        </w:rPr>
        <w:t xml:space="preserve"> </w:t>
      </w:r>
      <w:r>
        <w:rPr>
          <w:rFonts w:ascii="Arial" w:hAnsi="Arial"/>
          <w:b/>
        </w:rPr>
        <w:t>“EL</w:t>
      </w:r>
      <w:r>
        <w:rPr>
          <w:rFonts w:ascii="Arial" w:hAnsi="Arial"/>
          <w:b/>
          <w:spacing w:val="71"/>
        </w:rPr>
        <w:t xml:space="preserve"> </w:t>
      </w:r>
      <w:r>
        <w:rPr>
          <w:rFonts w:ascii="Arial" w:hAnsi="Arial"/>
          <w:b/>
        </w:rPr>
        <w:t>PRESTADOR”</w:t>
      </w:r>
      <w:r>
        <w:rPr>
          <w:rFonts w:ascii="Arial" w:hAnsi="Arial"/>
          <w:b/>
          <w:spacing w:val="71"/>
        </w:rPr>
        <w:t xml:space="preserve"> </w:t>
      </w:r>
      <w:r>
        <w:t>incurre</w:t>
      </w:r>
      <w:r>
        <w:rPr>
          <w:spacing w:val="71"/>
        </w:rPr>
        <w:t xml:space="preserve"> </w:t>
      </w:r>
      <w:r>
        <w:t>en</w:t>
      </w:r>
      <w:r>
        <w:rPr>
          <w:spacing w:val="71"/>
        </w:rPr>
        <w:t xml:space="preserve"> </w:t>
      </w:r>
      <w:r>
        <w:t>faltas</w:t>
      </w:r>
      <w:r>
        <w:rPr>
          <w:spacing w:val="71"/>
        </w:rPr>
        <w:t xml:space="preserve"> </w:t>
      </w:r>
      <w:r>
        <w:t>graves</w:t>
      </w:r>
      <w:r>
        <w:rPr>
          <w:spacing w:val="71"/>
        </w:rPr>
        <w:t xml:space="preserve"> </w:t>
      </w:r>
      <w:r>
        <w:t>a</w:t>
      </w:r>
      <w:r>
        <w:rPr>
          <w:spacing w:val="71"/>
        </w:rPr>
        <w:t xml:space="preserve"> </w:t>
      </w:r>
      <w:r>
        <w:t>las</w:t>
      </w:r>
      <w:r>
        <w:rPr>
          <w:spacing w:val="71"/>
        </w:rPr>
        <w:t xml:space="preserve"> </w:t>
      </w:r>
      <w:r>
        <w:t>normas,</w:t>
      </w:r>
      <w:r>
        <w:rPr>
          <w:spacing w:val="71"/>
        </w:rPr>
        <w:t xml:space="preserve"> </w:t>
      </w:r>
      <w:r>
        <w:t>disposiciones</w:t>
      </w:r>
      <w:r>
        <w:rPr>
          <w:spacing w:val="71"/>
        </w:rPr>
        <w:t xml:space="preserve"> </w:t>
      </w:r>
      <w:r>
        <w:t>que</w:t>
      </w:r>
      <w:r>
        <w:rPr>
          <w:spacing w:val="71"/>
        </w:rPr>
        <w:t xml:space="preserve"> </w:t>
      </w:r>
      <w:r>
        <w:rPr>
          <w:spacing w:val="-4"/>
        </w:rPr>
        <w:t>emita</w:t>
      </w:r>
    </w:p>
    <w:p w:rsidR="00B17D00" w:rsidRDefault="00FA1161">
      <w:pPr>
        <w:pStyle w:val="Ttulo2"/>
        <w:spacing w:line="249" w:lineRule="exact"/>
        <w:ind w:firstLine="0"/>
        <w:rPr>
          <w:rFonts w:ascii="Arial MT" w:hAnsi="Arial MT"/>
          <w:b w:val="0"/>
        </w:rPr>
      </w:pPr>
      <w:r>
        <w:t xml:space="preserve">“LA </w:t>
      </w:r>
      <w:r>
        <w:rPr>
          <w:spacing w:val="-2"/>
        </w:rPr>
        <w:t>FISCALÍA”</w:t>
      </w:r>
      <w:r>
        <w:rPr>
          <w:rFonts w:ascii="Arial MT" w:hAnsi="Arial MT"/>
          <w:b w:val="0"/>
          <w:spacing w:val="-2"/>
        </w:rPr>
        <w:t>.</w:t>
      </w:r>
    </w:p>
    <w:p w:rsidR="00B17D00" w:rsidRDefault="00FA1161">
      <w:pPr>
        <w:pStyle w:val="Prrafodelista"/>
        <w:numPr>
          <w:ilvl w:val="0"/>
          <w:numId w:val="1"/>
        </w:numPr>
        <w:tabs>
          <w:tab w:val="left" w:pos="472"/>
        </w:tabs>
        <w:spacing w:before="238" w:line="232" w:lineRule="auto"/>
        <w:ind w:firstLine="0"/>
        <w:jc w:val="both"/>
      </w:pPr>
      <w:r>
        <w:t>Además de todas las anteriores, también podrá rescindirse o terminarse de manera anticipada el presente contrato, en los términos de la cláusula novena del presente contrato.</w:t>
      </w:r>
    </w:p>
    <w:p w:rsidR="00B17D00" w:rsidRDefault="00B17D00">
      <w:pPr>
        <w:pStyle w:val="Textoindependiente"/>
        <w:spacing w:before="204"/>
      </w:pPr>
    </w:p>
    <w:p w:rsidR="00B17D00" w:rsidRDefault="00FA1161">
      <w:pPr>
        <w:pStyle w:val="Textoindependiente"/>
        <w:spacing w:before="1" w:line="232" w:lineRule="auto"/>
        <w:ind w:left="140" w:right="122"/>
        <w:jc w:val="both"/>
      </w:pPr>
      <w:r>
        <w:rPr>
          <w:rFonts w:ascii="Arial" w:hAnsi="Arial"/>
          <w:b/>
        </w:rPr>
        <w:t xml:space="preserve">NOVENA.- “EL PRESTADOR” </w:t>
      </w:r>
      <w:r>
        <w:t>es conforme en que el presente contrato se podrá dar por</w:t>
      </w:r>
      <w:r>
        <w:t xml:space="preserve"> terminado o rescindido anticipadamente, por voluntad de </w:t>
      </w:r>
      <w:r>
        <w:rPr>
          <w:rFonts w:ascii="Arial" w:hAnsi="Arial"/>
          <w:b/>
        </w:rPr>
        <w:t xml:space="preserve">“LA FISCALÍA” </w:t>
      </w:r>
      <w:r>
        <w:t xml:space="preserve">por lo que en este caso deberá notificarse a </w:t>
      </w:r>
      <w:r>
        <w:rPr>
          <w:rFonts w:ascii="Arial" w:hAnsi="Arial"/>
          <w:b/>
        </w:rPr>
        <w:t xml:space="preserve">“EL PRESTADOR” </w:t>
      </w:r>
      <w:r>
        <w:t xml:space="preserve">mediante oficio emitido por quien represente legalmente a </w:t>
      </w:r>
      <w:r>
        <w:rPr>
          <w:rFonts w:ascii="Arial" w:hAnsi="Arial"/>
          <w:b/>
        </w:rPr>
        <w:t xml:space="preserve">“LA FISCALÍA” </w:t>
      </w:r>
      <w:r>
        <w:t>en términos de la Ley Orgánica de la Fiscalía General</w:t>
      </w:r>
      <w:r>
        <w:t xml:space="preserve"> del Estado, sin necesidad de declaración judicial, procediendo </w:t>
      </w:r>
      <w:r>
        <w:rPr>
          <w:rFonts w:ascii="Arial" w:hAnsi="Arial"/>
          <w:b/>
        </w:rPr>
        <w:t xml:space="preserve">“LA FISCALÍA” </w:t>
      </w:r>
      <w:r>
        <w:t xml:space="preserve">a realizar solo el pago proporcional de los días que </w:t>
      </w:r>
      <w:r>
        <w:rPr>
          <w:rFonts w:ascii="Arial" w:hAnsi="Arial"/>
          <w:b/>
        </w:rPr>
        <w:t xml:space="preserve">“EL PRESTADOR” </w:t>
      </w:r>
      <w:r>
        <w:t>haya desarrollado el servicio prestado.</w:t>
      </w:r>
    </w:p>
    <w:p w:rsidR="00B17D00" w:rsidRDefault="00B17D00">
      <w:pPr>
        <w:pStyle w:val="Textoindependiente"/>
        <w:spacing w:before="199"/>
      </w:pPr>
    </w:p>
    <w:p w:rsidR="00B17D00" w:rsidRDefault="00FA1161">
      <w:pPr>
        <w:pStyle w:val="Textoindependiente"/>
        <w:spacing w:line="232" w:lineRule="auto"/>
        <w:ind w:left="140" w:right="122"/>
        <w:jc w:val="both"/>
      </w:pPr>
      <w:proofErr w:type="gramStart"/>
      <w:r>
        <w:rPr>
          <w:rFonts w:ascii="Arial" w:hAnsi="Arial"/>
          <w:b/>
        </w:rPr>
        <w:t>DÉCIMA.-</w:t>
      </w:r>
      <w:proofErr w:type="gramEnd"/>
      <w:r>
        <w:rPr>
          <w:rFonts w:ascii="Arial" w:hAnsi="Arial"/>
          <w:b/>
        </w:rPr>
        <w:t xml:space="preserve"> </w:t>
      </w:r>
      <w:r>
        <w:t xml:space="preserve">Para el caso de que </w:t>
      </w:r>
      <w:r>
        <w:rPr>
          <w:rFonts w:ascii="Arial" w:hAnsi="Arial"/>
          <w:b/>
        </w:rPr>
        <w:t>"EL PRESTADOR"</w:t>
      </w:r>
      <w:r>
        <w:t>, cambie de domicilio, se obliga a dar el</w:t>
      </w:r>
      <w:r>
        <w:rPr>
          <w:spacing w:val="80"/>
        </w:rPr>
        <w:t xml:space="preserve"> </w:t>
      </w:r>
      <w:r>
        <w:t xml:space="preserve">aviso por escrito a </w:t>
      </w:r>
      <w:r>
        <w:rPr>
          <w:rFonts w:ascii="Arial" w:hAnsi="Arial"/>
          <w:b/>
        </w:rPr>
        <w:t>“LA FISCALÍA”</w:t>
      </w:r>
      <w:r>
        <w:t>, dentro del término de tres días hábiles siguientes al</w:t>
      </w:r>
      <w:r>
        <w:rPr>
          <w:spacing w:val="80"/>
          <w:w w:val="150"/>
        </w:rPr>
        <w:t xml:space="preserve"> </w:t>
      </w:r>
      <w:r>
        <w:t>cambio; en el entendido que, si no lo hace, se tendrá como tal para todos los efectos legales el que aparece señalado en la D</w:t>
      </w:r>
      <w:r>
        <w:t>eclaración II.4 de este Contrato.</w:t>
      </w:r>
    </w:p>
    <w:p w:rsidR="00B17D00" w:rsidRDefault="00B17D00">
      <w:pPr>
        <w:pStyle w:val="Textoindependiente"/>
        <w:spacing w:before="203"/>
      </w:pPr>
    </w:p>
    <w:p w:rsidR="00B17D00" w:rsidRDefault="00FA1161">
      <w:pPr>
        <w:pStyle w:val="Textoindependiente"/>
        <w:spacing w:line="232" w:lineRule="auto"/>
        <w:ind w:left="140" w:right="122"/>
        <w:jc w:val="both"/>
      </w:pPr>
      <w:r>
        <w:rPr>
          <w:rFonts w:ascii="Arial" w:hAnsi="Arial"/>
          <w:b/>
        </w:rPr>
        <w:t xml:space="preserve">DÉCIMA PRIMERA.- </w:t>
      </w:r>
      <w:r>
        <w:t>Este contrato constituye el acuerdo completo entre las partes en relación con el objeto del mismo y deja sin efecto cualquier otra negociación, obligación o comunicación entre estas, ya sea oral o escrita</w:t>
      </w:r>
      <w:r>
        <w:t xml:space="preserve"> con anterioridad a esta fecha, sin embargo, la liquidación parcial</w:t>
      </w:r>
      <w:r>
        <w:rPr>
          <w:spacing w:val="75"/>
        </w:rPr>
        <w:t xml:space="preserve"> </w:t>
      </w:r>
      <w:r>
        <w:t>o</w:t>
      </w:r>
      <w:r>
        <w:rPr>
          <w:spacing w:val="75"/>
        </w:rPr>
        <w:t xml:space="preserve"> </w:t>
      </w:r>
      <w:r>
        <w:t>total</w:t>
      </w:r>
      <w:r>
        <w:rPr>
          <w:spacing w:val="75"/>
        </w:rPr>
        <w:t xml:space="preserve"> </w:t>
      </w:r>
      <w:r>
        <w:t>de</w:t>
      </w:r>
      <w:r>
        <w:rPr>
          <w:spacing w:val="75"/>
        </w:rPr>
        <w:t xml:space="preserve"> </w:t>
      </w:r>
      <w:r>
        <w:t>los</w:t>
      </w:r>
      <w:r>
        <w:rPr>
          <w:spacing w:val="75"/>
        </w:rPr>
        <w:t xml:space="preserve"> </w:t>
      </w:r>
      <w:r>
        <w:t>servicios</w:t>
      </w:r>
      <w:r>
        <w:rPr>
          <w:spacing w:val="75"/>
        </w:rPr>
        <w:t xml:space="preserve"> </w:t>
      </w:r>
      <w:r>
        <w:t>no</w:t>
      </w:r>
      <w:r>
        <w:rPr>
          <w:spacing w:val="75"/>
        </w:rPr>
        <w:t xml:space="preserve"> </w:t>
      </w:r>
      <w:r>
        <w:t>significará</w:t>
      </w:r>
      <w:r>
        <w:rPr>
          <w:spacing w:val="75"/>
        </w:rPr>
        <w:t xml:space="preserve"> </w:t>
      </w:r>
      <w:r>
        <w:t>la</w:t>
      </w:r>
      <w:r>
        <w:rPr>
          <w:spacing w:val="75"/>
        </w:rPr>
        <w:t xml:space="preserve"> </w:t>
      </w:r>
      <w:r>
        <w:t>aceptación</w:t>
      </w:r>
      <w:r>
        <w:rPr>
          <w:spacing w:val="75"/>
        </w:rPr>
        <w:t xml:space="preserve"> </w:t>
      </w:r>
      <w:r>
        <w:t>de</w:t>
      </w:r>
      <w:r>
        <w:rPr>
          <w:spacing w:val="75"/>
        </w:rPr>
        <w:t xml:space="preserve"> </w:t>
      </w:r>
      <w:r>
        <w:t>los</w:t>
      </w:r>
      <w:r>
        <w:rPr>
          <w:spacing w:val="75"/>
        </w:rPr>
        <w:t xml:space="preserve"> </w:t>
      </w:r>
      <w:r>
        <w:t>mismos,</w:t>
      </w:r>
      <w:r>
        <w:rPr>
          <w:spacing w:val="75"/>
        </w:rPr>
        <w:t xml:space="preserve"> </w:t>
      </w:r>
      <w:r>
        <w:t>por</w:t>
      </w:r>
      <w:r>
        <w:rPr>
          <w:spacing w:val="75"/>
        </w:rPr>
        <w:t xml:space="preserve"> </w:t>
      </w:r>
      <w:r>
        <w:t>lo</w:t>
      </w:r>
      <w:r>
        <w:rPr>
          <w:spacing w:val="75"/>
        </w:rPr>
        <w:t xml:space="preserve"> </w:t>
      </w:r>
      <w:r>
        <w:t xml:space="preserve">tanto </w:t>
      </w:r>
      <w:r>
        <w:rPr>
          <w:rFonts w:ascii="Arial" w:hAnsi="Arial"/>
          <w:b/>
        </w:rPr>
        <w:t xml:space="preserve">“LA FISCALÍA” </w:t>
      </w:r>
      <w:r>
        <w:t>se reserva expresamente el derecho de reclamar los servicios faltantes o mal ejecutados, o p</w:t>
      </w:r>
      <w:r>
        <w:t>or pago de lo indebido.</w:t>
      </w:r>
    </w:p>
    <w:p w:rsidR="00B17D00" w:rsidRDefault="00B17D00">
      <w:pPr>
        <w:pStyle w:val="Textoindependiente"/>
        <w:spacing w:before="199"/>
      </w:pPr>
    </w:p>
    <w:p w:rsidR="00B17D00" w:rsidRDefault="00FA1161">
      <w:pPr>
        <w:pStyle w:val="Textoindependiente"/>
        <w:spacing w:before="1" w:line="232" w:lineRule="auto"/>
        <w:ind w:left="140" w:right="121"/>
        <w:jc w:val="both"/>
      </w:pPr>
      <w:r>
        <w:rPr>
          <w:rFonts w:ascii="Arial" w:hAnsi="Arial"/>
          <w:b/>
        </w:rPr>
        <w:t xml:space="preserve">DÉCIMA SEGUNDA.- </w:t>
      </w:r>
      <w:r>
        <w:t xml:space="preserve">Las partes, en alcance de lo anterior convienen que llegado el caso de que surgieran discrepancias entre lo establecido en las cláusulas del presente contrato y el contenido de los documentos que se relacionen con </w:t>
      </w:r>
      <w:r>
        <w:t xml:space="preserve">el mismo, prevalecerá lo asentado en el clausulado de este contrato, en este sentido, es pacto expreso de las partes, que este contrato no da pauta u origen a relación laboral alguna entre: </w:t>
      </w:r>
      <w:r>
        <w:rPr>
          <w:rFonts w:ascii="Arial" w:hAnsi="Arial"/>
          <w:b/>
        </w:rPr>
        <w:t xml:space="preserve">“LA FISCALÍA” </w:t>
      </w:r>
      <w:r>
        <w:t xml:space="preserve">y </w:t>
      </w:r>
      <w:r>
        <w:rPr>
          <w:rFonts w:ascii="Arial" w:hAnsi="Arial"/>
          <w:b/>
        </w:rPr>
        <w:t>“EL PRESTADOR”</w:t>
      </w:r>
      <w:r>
        <w:rPr>
          <w:rFonts w:ascii="Arial" w:hAnsi="Arial"/>
          <w:b/>
          <w:spacing w:val="40"/>
        </w:rPr>
        <w:t xml:space="preserve"> </w:t>
      </w:r>
      <w:r>
        <w:t>dada la naturaleza del contrato y q</w:t>
      </w:r>
      <w:r>
        <w:t>ue en su celebración no ha habido error, dolo, lesión ni vicio alguno del consentimiento, que pudiese motivar la nulidad ya sea absoluta o relativa del</w:t>
      </w:r>
      <w:r>
        <w:rPr>
          <w:spacing w:val="40"/>
        </w:rPr>
        <w:t xml:space="preserve"> </w:t>
      </w:r>
      <w:r>
        <w:t>presente contrato.</w:t>
      </w:r>
    </w:p>
    <w:p w:rsidR="00B17D00" w:rsidRDefault="00B17D00">
      <w:pPr>
        <w:pStyle w:val="Textoindependiente"/>
        <w:spacing w:line="232" w:lineRule="auto"/>
        <w:jc w:val="both"/>
        <w:sectPr w:rsidR="00B17D00">
          <w:pgSz w:w="12240" w:h="15840"/>
          <w:pgMar w:top="1200" w:right="1080" w:bottom="280" w:left="1440" w:header="720" w:footer="720" w:gutter="0"/>
          <w:cols w:space="720"/>
        </w:sectPr>
      </w:pPr>
    </w:p>
    <w:p w:rsidR="00B17D00" w:rsidRDefault="00FA1161">
      <w:pPr>
        <w:pStyle w:val="Textoindependiente"/>
        <w:spacing w:before="75" w:line="232" w:lineRule="auto"/>
        <w:ind w:left="140" w:right="122"/>
        <w:jc w:val="both"/>
      </w:pPr>
      <w:r>
        <w:rPr>
          <w:rFonts w:ascii="Arial" w:hAnsi="Arial"/>
          <w:b/>
        </w:rPr>
        <w:lastRenderedPageBreak/>
        <w:t xml:space="preserve">DÉCIMA TERCERA.- </w:t>
      </w:r>
      <w:r>
        <w:t>Las partes se obligan a sujetarse estrictamente para el cump</w:t>
      </w:r>
      <w:r>
        <w:t xml:space="preserve">limiento del presente contrato, a todas y cada una de las cláusulas del mismo, así como a los términos, lineamientos, procedimientos y requisitos que establecen la Ley General de Profesiones, el Código Civil, el Código de Procedimientos Civiles vigente en </w:t>
      </w:r>
      <w:r>
        <w:t>el Estado de San Luis Potosí y el Código de Comercio, por tratarse este contrato de servicios por honorarios asimilables a salarios, en lo que le sean aplicables dichas disposiciones.</w:t>
      </w:r>
    </w:p>
    <w:p w:rsidR="00B17D00" w:rsidRDefault="00B17D00">
      <w:pPr>
        <w:pStyle w:val="Textoindependiente"/>
        <w:spacing w:before="180"/>
      </w:pPr>
    </w:p>
    <w:p w:rsidR="00B17D00" w:rsidRDefault="00FA1161">
      <w:pPr>
        <w:pStyle w:val="Textoindependiente"/>
        <w:spacing w:line="232" w:lineRule="auto"/>
        <w:ind w:left="140" w:right="122"/>
        <w:jc w:val="both"/>
      </w:pPr>
      <w:r>
        <w:rPr>
          <w:rFonts w:ascii="Arial" w:hAnsi="Arial"/>
          <w:b/>
        </w:rPr>
        <w:t xml:space="preserve">DÉCIMA </w:t>
      </w:r>
      <w:proofErr w:type="gramStart"/>
      <w:r>
        <w:rPr>
          <w:rFonts w:ascii="Arial" w:hAnsi="Arial"/>
          <w:b/>
        </w:rPr>
        <w:t>CUARTA.-</w:t>
      </w:r>
      <w:proofErr w:type="gramEnd"/>
      <w:r>
        <w:rPr>
          <w:rFonts w:ascii="Arial" w:hAnsi="Arial"/>
          <w:b/>
        </w:rPr>
        <w:t xml:space="preserve"> </w:t>
      </w:r>
      <w:r>
        <w:t>Para la interpretación y/o cumplimiento de este contrat</w:t>
      </w:r>
      <w:r>
        <w:t>o, así como para todo aquello que no esté expresamente estipulado en el mismo, las partes se someten expresamente a la jurisdicción de los tribunales civiles competentes de la ciudad de San Luis Potosí, por lo tanto “EL PRESTADOR” renuncia al fuero que por</w:t>
      </w:r>
      <w:r>
        <w:t xml:space="preserve"> razón de su domicilio presente</w:t>
      </w:r>
      <w:r>
        <w:rPr>
          <w:spacing w:val="40"/>
        </w:rPr>
        <w:t xml:space="preserve"> </w:t>
      </w:r>
      <w:r>
        <w:t>o futuro pudiera corresponderle.</w:t>
      </w:r>
    </w:p>
    <w:p w:rsidR="00B17D00" w:rsidRDefault="00B17D00">
      <w:pPr>
        <w:pStyle w:val="Textoindependiente"/>
        <w:spacing w:before="201"/>
      </w:pPr>
    </w:p>
    <w:p w:rsidR="00B17D00" w:rsidRDefault="00FA1161">
      <w:pPr>
        <w:pStyle w:val="Textoindependiente"/>
        <w:spacing w:line="232" w:lineRule="auto"/>
        <w:ind w:left="140" w:right="122"/>
        <w:jc w:val="both"/>
      </w:pPr>
      <w:r>
        <w:t xml:space="preserve">L E I D O que fue el presente contrato y enteradas las partes, bien impuestas de su valor y consecuencias legales, lo firman en la ciudad de San Luis Potosí, S.L.P., el </w:t>
      </w:r>
      <w:r>
        <w:rPr>
          <w:rFonts w:ascii="Arial" w:hAnsi="Arial"/>
          <w:b/>
        </w:rPr>
        <w:t>13 DE ABRIL DE DOS MI</w:t>
      </w:r>
      <w:r>
        <w:rPr>
          <w:rFonts w:ascii="Arial" w:hAnsi="Arial"/>
          <w:b/>
        </w:rPr>
        <w:t>L VEINTISEIS</w:t>
      </w:r>
      <w:r>
        <w:t>.</w:t>
      </w:r>
    </w:p>
    <w:p w:rsidR="00B17D00" w:rsidRDefault="00B17D00">
      <w:pPr>
        <w:pStyle w:val="Textoindependiente"/>
        <w:spacing w:before="136"/>
      </w:pPr>
    </w:p>
    <w:p w:rsidR="00B17D00" w:rsidRDefault="00FA1161">
      <w:pPr>
        <w:pStyle w:val="Ttulo1"/>
        <w:spacing w:line="240" w:lineRule="auto"/>
        <w:ind w:left="15"/>
        <w:jc w:val="center"/>
      </w:pPr>
      <w:r>
        <w:t xml:space="preserve">POR "LA FISCALÍA GENERAL DEL </w:t>
      </w:r>
      <w:r>
        <w:rPr>
          <w:spacing w:val="-2"/>
        </w:rPr>
        <w:t>ESTADO"</w:t>
      </w:r>
    </w:p>
    <w:p w:rsidR="00B17D00" w:rsidRDefault="00B17D00">
      <w:pPr>
        <w:pStyle w:val="Textoindependiente"/>
        <w:rPr>
          <w:rFonts w:ascii="Times New Roman"/>
          <w:b/>
          <w:sz w:val="20"/>
        </w:rPr>
      </w:pPr>
    </w:p>
    <w:p w:rsidR="00B17D00" w:rsidRDefault="00FA1161">
      <w:pPr>
        <w:pStyle w:val="Textoindependiente"/>
        <w:spacing w:before="159"/>
        <w:rPr>
          <w:rFonts w:ascii="Times New Roman"/>
          <w:b/>
          <w:sz w:val="20"/>
        </w:rPr>
      </w:pPr>
      <w:r>
        <w:rPr>
          <w:rFonts w:ascii="Times New Roman"/>
          <w:b/>
          <w:noProof/>
          <w:sz w:val="20"/>
        </w:rPr>
        <mc:AlternateContent>
          <mc:Choice Requires="wps">
            <w:drawing>
              <wp:anchor distT="0" distB="0" distL="0" distR="0" simplePos="0" relativeHeight="487587840" behindDoc="1" locked="0" layoutInCell="1" allowOverlap="1">
                <wp:simplePos x="0" y="0"/>
                <wp:positionH relativeFrom="page">
                  <wp:posOffset>2443162</wp:posOffset>
                </wp:positionH>
                <wp:positionV relativeFrom="paragraph">
                  <wp:posOffset>262381</wp:posOffset>
                </wp:positionV>
                <wp:extent cx="3124200" cy="1270"/>
                <wp:effectExtent l="0" t="0" r="0" b="0"/>
                <wp:wrapTopAndBottom/>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24200" cy="1270"/>
                        </a:xfrm>
                        <a:custGeom>
                          <a:avLst/>
                          <a:gdLst/>
                          <a:ahLst/>
                          <a:cxnLst/>
                          <a:rect l="l" t="t" r="r" b="b"/>
                          <a:pathLst>
                            <a:path w="3124200">
                              <a:moveTo>
                                <a:pt x="0" y="0"/>
                              </a:moveTo>
                              <a:lnTo>
                                <a:pt x="3124200" y="0"/>
                              </a:lnTo>
                            </a:path>
                          </a:pathLst>
                        </a:custGeom>
                        <a:ln w="96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70AC898" id="Graphic 1" o:spid="_x0000_s1026" style="position:absolute;margin-left:192.35pt;margin-top:20.65pt;width:246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3124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" path="m,l3124200,e" filled="f" strokeweight=".26669mm">
                <v:path arrowok="t"/>
                <w10:wrap type="topAndBottom" anchorx="page"/>
              </v:shape>
            </w:pict>
          </mc:Fallback>
        </mc:AlternateContent>
      </w:r>
    </w:p>
    <w:p w:rsidR="00B17D00" w:rsidRDefault="00FA1161">
      <w:pPr>
        <w:spacing w:before="134" w:line="357" w:lineRule="auto"/>
        <w:ind w:left="2397" w:right="2380"/>
        <w:jc w:val="center"/>
        <w:rPr>
          <w:rFonts w:ascii="Times New Roman"/>
          <w:sz w:val="24"/>
        </w:rPr>
      </w:pPr>
      <w:r>
        <w:rPr>
          <w:rFonts w:ascii="Times New Roman"/>
          <w:sz w:val="24"/>
        </w:rPr>
        <w:t>MARIA</w:t>
      </w:r>
      <w:r>
        <w:rPr>
          <w:rFonts w:ascii="Times New Roman"/>
          <w:spacing w:val="-13"/>
          <w:sz w:val="24"/>
        </w:rPr>
        <w:t xml:space="preserve"> </w:t>
      </w:r>
      <w:r>
        <w:rPr>
          <w:rFonts w:ascii="Times New Roman"/>
          <w:sz w:val="24"/>
        </w:rPr>
        <w:t>MANUELA</w:t>
      </w:r>
      <w:r>
        <w:rPr>
          <w:rFonts w:ascii="Times New Roman"/>
          <w:spacing w:val="-13"/>
          <w:sz w:val="24"/>
        </w:rPr>
        <w:t xml:space="preserve"> </w:t>
      </w:r>
      <w:r>
        <w:rPr>
          <w:rFonts w:ascii="Times New Roman"/>
          <w:sz w:val="24"/>
        </w:rPr>
        <w:t>GARCIA</w:t>
      </w:r>
      <w:r>
        <w:rPr>
          <w:rFonts w:ascii="Times New Roman"/>
          <w:spacing w:val="-13"/>
          <w:sz w:val="24"/>
        </w:rPr>
        <w:t xml:space="preserve"> </w:t>
      </w:r>
      <w:r>
        <w:rPr>
          <w:rFonts w:ascii="Times New Roman"/>
          <w:sz w:val="24"/>
        </w:rPr>
        <w:t>CAZARES FISCAL GENERAL DEL ESTADO</w:t>
      </w:r>
    </w:p>
    <w:p w:rsidR="00B17D00" w:rsidRDefault="00B17D00">
      <w:pPr>
        <w:pStyle w:val="Textoindependiente"/>
        <w:rPr>
          <w:rFonts w:ascii="Times New Roman"/>
          <w:sz w:val="24"/>
        </w:rPr>
      </w:pPr>
    </w:p>
    <w:p w:rsidR="00B17D00" w:rsidRDefault="00B17D00">
      <w:pPr>
        <w:pStyle w:val="Textoindependiente"/>
        <w:spacing w:before="165"/>
        <w:rPr>
          <w:rFonts w:ascii="Times New Roman"/>
          <w:sz w:val="24"/>
        </w:rPr>
      </w:pPr>
    </w:p>
    <w:p w:rsidR="00B17D00" w:rsidRDefault="00FA1161">
      <w:pPr>
        <w:pStyle w:val="Ttulo1"/>
        <w:spacing w:before="1" w:line="240" w:lineRule="auto"/>
        <w:ind w:left="15"/>
        <w:jc w:val="center"/>
      </w:pPr>
      <w:r>
        <w:t xml:space="preserve">POR "EL </w:t>
      </w:r>
      <w:r>
        <w:rPr>
          <w:spacing w:val="-2"/>
        </w:rPr>
        <w:t>PRESTADOR"</w:t>
      </w:r>
    </w:p>
    <w:p w:rsidR="00B17D00" w:rsidRDefault="00B17D00">
      <w:pPr>
        <w:pStyle w:val="Textoindependiente"/>
        <w:rPr>
          <w:rFonts w:ascii="Times New Roman"/>
          <w:b/>
          <w:sz w:val="20"/>
        </w:rPr>
      </w:pPr>
    </w:p>
    <w:p w:rsidR="00B17D00" w:rsidRDefault="00FA1161">
      <w:pPr>
        <w:pStyle w:val="Textoindependiente"/>
        <w:spacing w:before="138"/>
        <w:rPr>
          <w:rFonts w:ascii="Times New Roman"/>
          <w:b/>
          <w:sz w:val="20"/>
        </w:rPr>
      </w:pPr>
      <w:r>
        <w:rPr>
          <w:rFonts w:ascii="Times New Roman"/>
          <w:b/>
          <w:noProof/>
          <w:sz w:val="20"/>
        </w:rPr>
        <mc:AlternateContent>
          <mc:Choice Requires="wps">
            <w:drawing>
              <wp:anchor distT="0" distB="0" distL="0" distR="0" simplePos="0" relativeHeight="487588352" behindDoc="1" locked="0" layoutInCell="1" allowOverlap="1">
                <wp:simplePos x="0" y="0"/>
                <wp:positionH relativeFrom="page">
                  <wp:posOffset>2443162</wp:posOffset>
                </wp:positionH>
                <wp:positionV relativeFrom="paragraph">
                  <wp:posOffset>249199</wp:posOffset>
                </wp:positionV>
                <wp:extent cx="312420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24200" cy="1270"/>
                        </a:xfrm>
                        <a:custGeom>
                          <a:avLst/>
                          <a:gdLst/>
                          <a:ahLst/>
                          <a:cxnLst/>
                          <a:rect l="l" t="t" r="r" b="b"/>
                          <a:pathLst>
                            <a:path w="3124200">
                              <a:moveTo>
                                <a:pt x="0" y="0"/>
                              </a:moveTo>
                              <a:lnTo>
                                <a:pt x="3124200" y="0"/>
                              </a:lnTo>
                            </a:path>
                          </a:pathLst>
                        </a:custGeom>
                        <a:ln w="96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C8992EB" id="Graphic 2" o:spid="_x0000_s1026" style="position:absolute;margin-left:192.35pt;margin-top:19.6pt;width:246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3124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" path="m,l3124200,e" filled="f" strokeweight=".26669mm">
                <v:path arrowok="t"/>
                <w10:wrap type="topAndBottom" anchorx="page"/>
              </v:shape>
            </w:pict>
          </mc:Fallback>
        </mc:AlternateContent>
      </w:r>
    </w:p>
    <w:p w:rsidR="00B17D00" w:rsidRDefault="00FA1161">
      <w:pPr>
        <w:spacing w:before="134"/>
        <w:ind w:left="15"/>
        <w:jc w:val="center"/>
        <w:rPr>
          <w:rFonts w:ascii="Times New Roman"/>
          <w:sz w:val="24"/>
        </w:rPr>
      </w:pPr>
      <w:r>
        <w:rPr>
          <w:rFonts w:ascii="Times New Roman"/>
          <w:sz w:val="24"/>
        </w:rPr>
        <w:t xml:space="preserve">OVALLE DELGADO MA. </w:t>
      </w:r>
      <w:r>
        <w:rPr>
          <w:rFonts w:ascii="Times New Roman"/>
          <w:spacing w:val="-2"/>
          <w:sz w:val="24"/>
        </w:rPr>
        <w:t>GUADALUPE</w:t>
      </w:r>
    </w:p>
    <w:p w:rsidR="00B17D00" w:rsidRDefault="00B17D00">
      <w:pPr>
        <w:pStyle w:val="Textoindependiente"/>
        <w:rPr>
          <w:rFonts w:ascii="Times New Roman"/>
          <w:sz w:val="24"/>
        </w:rPr>
      </w:pPr>
    </w:p>
    <w:p w:rsidR="00B17D00" w:rsidRDefault="00B17D00">
      <w:pPr>
        <w:pStyle w:val="Textoindependiente"/>
        <w:rPr>
          <w:rFonts w:ascii="Times New Roman"/>
          <w:sz w:val="24"/>
        </w:rPr>
      </w:pPr>
    </w:p>
    <w:p w:rsidR="00B17D00" w:rsidRDefault="00B17D00">
      <w:pPr>
        <w:pStyle w:val="Textoindependiente"/>
        <w:spacing w:before="26"/>
        <w:rPr>
          <w:rFonts w:ascii="Times New Roman"/>
          <w:sz w:val="24"/>
        </w:rPr>
      </w:pPr>
    </w:p>
    <w:p w:rsidR="00B17D00" w:rsidRDefault="00FA1161">
      <w:pPr>
        <w:pStyle w:val="Ttulo1"/>
        <w:spacing w:line="240" w:lineRule="auto"/>
        <w:ind w:left="15"/>
        <w:jc w:val="center"/>
      </w:pPr>
      <w:r>
        <w:rPr>
          <w:spacing w:val="-2"/>
        </w:rPr>
        <w:t>"TESTIGOS"</w:t>
      </w:r>
    </w:p>
    <w:p w:rsidR="00B17D00" w:rsidRDefault="00B17D00">
      <w:pPr>
        <w:pStyle w:val="Textoindependiente"/>
        <w:rPr>
          <w:rFonts w:ascii="Times New Roman"/>
          <w:b/>
          <w:sz w:val="20"/>
        </w:rPr>
      </w:pPr>
    </w:p>
    <w:p w:rsidR="00B17D00" w:rsidRDefault="00B17D00">
      <w:pPr>
        <w:pStyle w:val="Textoindependiente"/>
        <w:rPr>
          <w:rFonts w:ascii="Times New Roman"/>
          <w:b/>
          <w:sz w:val="20"/>
        </w:rPr>
      </w:pPr>
    </w:p>
    <w:p w:rsidR="00B17D00" w:rsidRDefault="00FA1161">
      <w:pPr>
        <w:pStyle w:val="Textoindependiente"/>
        <w:spacing w:before="7"/>
        <w:rPr>
          <w:rFonts w:ascii="Times New Roman"/>
          <w:b/>
          <w:sz w:val="20"/>
        </w:rPr>
      </w:pPr>
      <w:r>
        <w:rPr>
          <w:rFonts w:ascii="Times New Roman"/>
          <w:b/>
          <w:noProof/>
          <w:sz w:val="20"/>
        </w:rPr>
        <mc:AlternateContent>
          <mc:Choice Requires="wps">
            <w:drawing>
              <wp:anchor distT="0" distB="0" distL="0" distR="0" simplePos="0" relativeHeight="487588864" behindDoc="1" locked="0" layoutInCell="1" allowOverlap="1">
                <wp:simplePos x="0" y="0"/>
                <wp:positionH relativeFrom="page">
                  <wp:posOffset>1031125</wp:posOffset>
                </wp:positionH>
                <wp:positionV relativeFrom="paragraph">
                  <wp:posOffset>166055</wp:posOffset>
                </wp:positionV>
                <wp:extent cx="281940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19400" cy="1270"/>
                        </a:xfrm>
                        <a:custGeom>
                          <a:avLst/>
                          <a:gdLst/>
                          <a:ahLst/>
                          <a:cxnLst/>
                          <a:rect l="l" t="t" r="r" b="b"/>
                          <a:pathLst>
                            <a:path w="2819400">
                              <a:moveTo>
                                <a:pt x="0" y="0"/>
                              </a:moveTo>
                              <a:lnTo>
                                <a:pt x="2819400"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5BB09F8" id="Graphic 3" o:spid="_x0000_s1026" style="position:absolute;margin-left:81.2pt;margin-top:13.1pt;width:222pt;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2819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" path="m,l2819400,e" filled="f" strokeweight=".17183mm">
                <v:path arrowok="t"/>
                <w10:wrap type="topAndBottom" anchorx="page"/>
              </v:shape>
            </w:pict>
          </mc:Fallback>
        </mc:AlternateContent>
      </w:r>
      <w:r>
        <w:rPr>
          <w:rFonts w:ascii="Times New Roman"/>
          <w:b/>
          <w:noProof/>
          <w:sz w:val="20"/>
        </w:rPr>
        <mc:AlternateContent>
          <mc:Choice Requires="wps">
            <w:drawing>
              <wp:anchor distT="0" distB="0" distL="0" distR="0" simplePos="0" relativeHeight="487589376" behindDoc="1" locked="0" layoutInCell="1" allowOverlap="1">
                <wp:simplePos x="0" y="0"/>
                <wp:positionH relativeFrom="page">
                  <wp:posOffset>4109097</wp:posOffset>
                </wp:positionH>
                <wp:positionV relativeFrom="paragraph">
                  <wp:posOffset>166055</wp:posOffset>
                </wp:positionV>
                <wp:extent cx="2819400" cy="127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19400" cy="1270"/>
                        </a:xfrm>
                        <a:custGeom>
                          <a:avLst/>
                          <a:gdLst/>
                          <a:ahLst/>
                          <a:cxnLst/>
                          <a:rect l="l" t="t" r="r" b="b"/>
                          <a:pathLst>
                            <a:path w="2819400">
                              <a:moveTo>
                                <a:pt x="0" y="0"/>
                              </a:moveTo>
                              <a:lnTo>
                                <a:pt x="2819400"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8766731" id="Graphic 4" o:spid="_x0000_s1026" style="position:absolute;margin-left:323.55pt;margin-top:13.1pt;width:222pt;height:.1pt;z-index:-15727104;visibility:visible;mso-wrap-style:square;mso-wrap-distance-left:0;mso-wrap-distance-top:0;mso-wrap-distance-right:0;mso-wrap-distance-bottom:0;mso-position-horizontal:absolute;mso-position-horizontal-relative:page;mso-position-vertical:absolute;mso-position-vertical-relative:text;v-text-anchor:top" coordsize="2819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" path="m,l2819400,e" filled="f" strokeweight=".17183mm">
                <v:path arrowok="t"/>
                <w10:wrap type="topAndBottom" anchorx="page"/>
              </v:shape>
            </w:pict>
          </mc:Fallback>
        </mc:AlternateContent>
      </w:r>
    </w:p>
    <w:p w:rsidR="00B17D00" w:rsidRDefault="00FA1161">
      <w:pPr>
        <w:tabs>
          <w:tab w:val="left" w:pos="5088"/>
        </w:tabs>
        <w:spacing w:before="21"/>
        <w:ind w:left="1357"/>
        <w:rPr>
          <w:rFonts w:ascii="Times New Roman" w:hAnsi="Times New Roman"/>
          <w:sz w:val="24"/>
        </w:rPr>
      </w:pPr>
      <w:r>
        <w:rPr>
          <w:rFonts w:ascii="Times New Roman" w:hAnsi="Times New Roman"/>
          <w:sz w:val="24"/>
        </w:rPr>
        <w:t xml:space="preserve">CÉSAR ISIDRO </w:t>
      </w:r>
      <w:r>
        <w:rPr>
          <w:rFonts w:ascii="Times New Roman" w:hAnsi="Times New Roman"/>
          <w:spacing w:val="-4"/>
          <w:sz w:val="24"/>
        </w:rPr>
        <w:t>CRUZ</w:t>
      </w:r>
      <w:r>
        <w:rPr>
          <w:rFonts w:ascii="Times New Roman" w:hAnsi="Times New Roman"/>
          <w:sz w:val="24"/>
        </w:rPr>
        <w:tab/>
        <w:t>MARIA</w:t>
      </w:r>
      <w:r>
        <w:rPr>
          <w:rFonts w:ascii="Times New Roman" w:hAnsi="Times New Roman"/>
          <w:spacing w:val="-2"/>
          <w:sz w:val="24"/>
        </w:rPr>
        <w:t xml:space="preserve"> </w:t>
      </w:r>
      <w:r>
        <w:rPr>
          <w:rFonts w:ascii="Times New Roman" w:hAnsi="Times New Roman"/>
          <w:sz w:val="24"/>
        </w:rPr>
        <w:t xml:space="preserve">ELENA DÍAZ DE LEÓN </w:t>
      </w:r>
      <w:r>
        <w:rPr>
          <w:rFonts w:ascii="Times New Roman" w:hAnsi="Times New Roman"/>
          <w:spacing w:val="-2"/>
          <w:sz w:val="24"/>
        </w:rPr>
        <w:t>ARAIZA</w:t>
      </w:r>
    </w:p>
    <w:p w:rsidR="00B17D00" w:rsidRDefault="00B17D00">
      <w:pPr>
        <w:rPr>
          <w:rFonts w:ascii="Times New Roman" w:hAnsi="Times New Roman"/>
          <w:sz w:val="24"/>
        </w:rPr>
        <w:sectPr w:rsidR="00B17D00">
          <w:pgSz w:w="12240" w:h="15840"/>
          <w:pgMar w:top="1140" w:right="1080" w:bottom="280" w:left="1440" w:header="720" w:footer="720" w:gutter="0"/>
          <w:cols w:space="720"/>
        </w:sectPr>
      </w:pPr>
    </w:p>
    <w:p w:rsidR="00B17D00" w:rsidRDefault="00FA1161">
      <w:pPr>
        <w:spacing w:before="53" w:line="206" w:lineRule="auto"/>
        <w:ind w:left="1477" w:right="38" w:hanging="364"/>
        <w:rPr>
          <w:rFonts w:ascii="Times New Roman" w:hAnsi="Times New Roman"/>
          <w:sz w:val="24"/>
        </w:rPr>
      </w:pPr>
      <w:r>
        <w:rPr>
          <w:rFonts w:ascii="Times New Roman" w:hAnsi="Times New Roman"/>
          <w:sz w:val="24"/>
        </w:rPr>
        <w:t>DIRECTOR</w:t>
      </w:r>
      <w:r>
        <w:rPr>
          <w:rFonts w:ascii="Times New Roman" w:hAnsi="Times New Roman"/>
          <w:spacing w:val="-15"/>
          <w:sz w:val="24"/>
        </w:rPr>
        <w:t xml:space="preserve"> </w:t>
      </w:r>
      <w:r>
        <w:rPr>
          <w:rFonts w:ascii="Times New Roman" w:hAnsi="Times New Roman"/>
          <w:sz w:val="24"/>
        </w:rPr>
        <w:t>GENERAL</w:t>
      </w:r>
      <w:r>
        <w:rPr>
          <w:rFonts w:ascii="Times New Roman" w:hAnsi="Times New Roman"/>
          <w:spacing w:val="-15"/>
          <w:sz w:val="24"/>
        </w:rPr>
        <w:t xml:space="preserve"> </w:t>
      </w:r>
      <w:r>
        <w:rPr>
          <w:rFonts w:ascii="Times New Roman" w:hAnsi="Times New Roman"/>
          <w:sz w:val="24"/>
        </w:rPr>
        <w:t xml:space="preserve">DE </w:t>
      </w:r>
      <w:r>
        <w:rPr>
          <w:rFonts w:ascii="Times New Roman" w:hAnsi="Times New Roman"/>
          <w:spacing w:val="-2"/>
          <w:sz w:val="24"/>
        </w:rPr>
        <w:t>ADMINISTRACIÓN</w:t>
      </w:r>
    </w:p>
    <w:p w:rsidR="00B17D00" w:rsidRDefault="00FA1161">
      <w:pPr>
        <w:spacing w:before="141"/>
        <w:ind w:left="1113"/>
        <w:rPr>
          <w:rFonts w:ascii="Times New Roman" w:hAnsi="Times New Roman"/>
          <w:sz w:val="24"/>
        </w:rPr>
      </w:pPr>
      <w:r>
        <w:br w:type="column"/>
      </w:r>
      <w:r>
        <w:rPr>
          <w:rFonts w:ascii="Times New Roman" w:hAnsi="Times New Roman"/>
          <w:sz w:val="24"/>
        </w:rPr>
        <w:t xml:space="preserve">DIRECTOR DE </w:t>
      </w:r>
      <w:r>
        <w:rPr>
          <w:rFonts w:ascii="Times New Roman" w:hAnsi="Times New Roman"/>
          <w:spacing w:val="-4"/>
          <w:sz w:val="24"/>
        </w:rPr>
        <w:t>ÁREA</w:t>
      </w:r>
    </w:p>
    <w:p w:rsidR="00B17D00" w:rsidRDefault="00B17D00">
      <w:pPr>
        <w:rPr>
          <w:rFonts w:ascii="Times New Roman" w:hAnsi="Times New Roman"/>
          <w:sz w:val="24"/>
        </w:rPr>
        <w:sectPr w:rsidR="00B17D00">
          <w:type w:val="continuous"/>
          <w:pgSz w:w="12240" w:h="15840"/>
          <w:pgMar w:top="1200" w:right="1080" w:bottom="280" w:left="1440" w:header="720" w:footer="720" w:gutter="0"/>
          <w:cols w:num="2" w:space="720" w:equalWidth="0">
            <w:col w:w="3914" w:space="1076"/>
            <w:col w:w="4730"/>
          </w:cols>
        </w:sectPr>
      </w:pPr>
    </w:p>
    <w:p w:rsidR="00B17D00" w:rsidRDefault="00B17D00">
      <w:pPr>
        <w:pStyle w:val="Textoindependiente"/>
        <w:rPr>
          <w:rFonts w:ascii="Times New Roman"/>
          <w:sz w:val="16"/>
        </w:rPr>
      </w:pPr>
    </w:p>
    <w:p w:rsidR="00B17D00" w:rsidRDefault="00B17D00">
      <w:pPr>
        <w:pStyle w:val="Textoindependiente"/>
        <w:spacing w:before="173"/>
        <w:rPr>
          <w:rFonts w:ascii="Times New Roman"/>
          <w:sz w:val="16"/>
        </w:rPr>
      </w:pPr>
    </w:p>
    <w:p w:rsidR="00B17D00" w:rsidRDefault="00FA1161">
      <w:pPr>
        <w:spacing w:line="319" w:lineRule="auto"/>
        <w:ind w:left="140" w:right="123"/>
        <w:jc w:val="both"/>
        <w:rPr>
          <w:sz w:val="16"/>
        </w:rPr>
      </w:pPr>
      <w:r>
        <w:rPr>
          <w:sz w:val="16"/>
        </w:rPr>
        <w:t xml:space="preserve">LA PRESENTE HOJA CORRESPONDE AL CONTRATO DE PRESTACIÓN DE SERVICIOS POR HONORARIOS ASIMILABLES A SALARIOS, QUE TIENE CELEBRADO LA FISCALÍA GENERAL DEL ESTADO REPRESENTADA POR EL MAESTRA </w:t>
      </w:r>
      <w:r>
        <w:rPr>
          <w:rFonts w:ascii="Arial" w:hAnsi="Arial"/>
          <w:b/>
          <w:sz w:val="16"/>
        </w:rPr>
        <w:t>MARIA MANUELA GARCIA CAZARES FISCAL GENERAL DEL ESTADO</w:t>
      </w:r>
      <w:r>
        <w:rPr>
          <w:sz w:val="16"/>
        </w:rPr>
        <w:t xml:space="preserve">, CON EL (LA) C. </w:t>
      </w:r>
      <w:r>
        <w:rPr>
          <w:rFonts w:ascii="Arial" w:hAnsi="Arial"/>
          <w:b/>
          <w:sz w:val="16"/>
        </w:rPr>
        <w:t>OVALLE DELGADO MA. GUADALUPE</w:t>
      </w:r>
      <w:r>
        <w:rPr>
          <w:sz w:val="16"/>
        </w:rPr>
        <w:t>, EL</w:t>
      </w:r>
      <w:r>
        <w:rPr>
          <w:spacing w:val="40"/>
          <w:sz w:val="16"/>
        </w:rPr>
        <w:t xml:space="preserve"> </w:t>
      </w:r>
      <w:r>
        <w:rPr>
          <w:sz w:val="16"/>
        </w:rPr>
        <w:t>13 DE ABRIL DE DOS MIL VEINTISEIS.</w:t>
      </w:r>
    </w:p>
    <w:sectPr w:rsidR="00B17D00">
      <w:type w:val="continuous"/>
      <w:pgSz w:w="12240" w:h="15840"/>
      <w:pgMar w:top="1200" w:right="1080" w:bottom="28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A1161" w:rsidRDefault="00FA1161" w:rsidP="0041276B">
      <w:r>
        <w:separator/>
      </w:r>
    </w:p>
  </w:endnote>
  <w:endnote w:type="continuationSeparator" w:id="0">
    <w:p w:rsidR="00FA1161" w:rsidRDefault="00FA1161" w:rsidP="004127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276B" w:rsidRDefault="0041276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276B" w:rsidRDefault="0041276B">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276B" w:rsidRDefault="0041276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A1161" w:rsidRDefault="00FA1161" w:rsidP="0041276B">
      <w:r>
        <w:separator/>
      </w:r>
    </w:p>
  </w:footnote>
  <w:footnote w:type="continuationSeparator" w:id="0">
    <w:p w:rsidR="00FA1161" w:rsidRDefault="00FA1161" w:rsidP="004127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276B" w:rsidRDefault="0041276B">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06094" o:spid="_x0000_s2050" type="#_x0000_t136" style="position:absolute;margin-left:0;margin-top:0;width:609.1pt;height:76.1pt;rotation:315;z-index:-251655168;mso-position-horizontal:center;mso-position-horizontal-relative:margin;mso-position-vertical:center;mso-position-vertical-relative:margin" o:allowincell="f" fillcolor="silver" stroked="f">
          <v:fill opacity=".5"/>
          <v:textpath style="font-family:&quot;Arial MT&quot;;font-size:1pt" string="Versión Electró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276B" w:rsidRDefault="0041276B">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06095" o:spid="_x0000_s2051" type="#_x0000_t136" style="position:absolute;margin-left:0;margin-top:0;width:609.1pt;height:76.1pt;rotation:315;z-index:-251653120;mso-position-horizontal:center;mso-position-horizontal-relative:margin;mso-position-vertical:center;mso-position-vertical-relative:margin" o:allowincell="f" fillcolor="silver" stroked="f">
          <v:fill opacity=".5"/>
          <v:textpath style="font-family:&quot;Arial MT&quot;;font-size:1pt" string="Versión Electrónica"/>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276B" w:rsidRDefault="0041276B">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06093" o:spid="_x0000_s2049" type="#_x0000_t136" style="position:absolute;margin-left:0;margin-top:0;width:609.1pt;height:76.1pt;rotation:315;z-index:-251657216;mso-position-horizontal:center;mso-position-horizontal-relative:margin;mso-position-vertical:center;mso-position-vertical-relative:margin" o:allowincell="f" fillcolor="silver" stroked="f">
          <v:fill opacity=".5"/>
          <v:textpath style="font-family:&quot;Arial MT&quot;;font-size:1pt" string="Versión Electró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AC3348"/>
    <w:multiLevelType w:val="multilevel"/>
    <w:tmpl w:val="64E04FB8"/>
    <w:lvl w:ilvl="0">
      <w:start w:val="1"/>
      <w:numFmt w:val="upperRoman"/>
      <w:lvlText w:val="%1"/>
      <w:lvlJc w:val="left"/>
      <w:pPr>
        <w:ind w:left="140" w:hanging="374"/>
        <w:jc w:val="left"/>
      </w:pPr>
      <w:rPr>
        <w:rFonts w:hint="default"/>
        <w:lang w:val="es-ES" w:eastAsia="en-US" w:bidi="ar-SA"/>
      </w:rPr>
    </w:lvl>
    <w:lvl w:ilvl="1">
      <w:start w:val="3"/>
      <w:numFmt w:val="decimal"/>
      <w:lvlText w:val="%1.%2."/>
      <w:lvlJc w:val="left"/>
      <w:pPr>
        <w:ind w:left="140" w:hanging="374"/>
        <w:jc w:val="left"/>
      </w:pPr>
      <w:rPr>
        <w:rFonts w:ascii="Arial" w:eastAsia="Arial" w:hAnsi="Arial" w:cs="Arial" w:hint="default"/>
        <w:b/>
        <w:bCs/>
        <w:i w:val="0"/>
        <w:iCs w:val="0"/>
        <w:spacing w:val="0"/>
        <w:w w:val="100"/>
        <w:sz w:val="22"/>
        <w:szCs w:val="22"/>
        <w:lang w:val="es-ES" w:eastAsia="en-US" w:bidi="ar-SA"/>
      </w:rPr>
    </w:lvl>
    <w:lvl w:ilvl="2">
      <w:numFmt w:val="bullet"/>
      <w:lvlText w:val="•"/>
      <w:lvlJc w:val="left"/>
      <w:pPr>
        <w:ind w:left="2056" w:hanging="374"/>
      </w:pPr>
      <w:rPr>
        <w:rFonts w:hint="default"/>
        <w:lang w:val="es-ES" w:eastAsia="en-US" w:bidi="ar-SA"/>
      </w:rPr>
    </w:lvl>
    <w:lvl w:ilvl="3">
      <w:numFmt w:val="bullet"/>
      <w:lvlText w:val="•"/>
      <w:lvlJc w:val="left"/>
      <w:pPr>
        <w:ind w:left="3014" w:hanging="374"/>
      </w:pPr>
      <w:rPr>
        <w:rFonts w:hint="default"/>
        <w:lang w:val="es-ES" w:eastAsia="en-US" w:bidi="ar-SA"/>
      </w:rPr>
    </w:lvl>
    <w:lvl w:ilvl="4">
      <w:numFmt w:val="bullet"/>
      <w:lvlText w:val="•"/>
      <w:lvlJc w:val="left"/>
      <w:pPr>
        <w:ind w:left="3972" w:hanging="374"/>
      </w:pPr>
      <w:rPr>
        <w:rFonts w:hint="default"/>
        <w:lang w:val="es-ES" w:eastAsia="en-US" w:bidi="ar-SA"/>
      </w:rPr>
    </w:lvl>
    <w:lvl w:ilvl="5">
      <w:numFmt w:val="bullet"/>
      <w:lvlText w:val="•"/>
      <w:lvlJc w:val="left"/>
      <w:pPr>
        <w:ind w:left="4930" w:hanging="374"/>
      </w:pPr>
      <w:rPr>
        <w:rFonts w:hint="default"/>
        <w:lang w:val="es-ES" w:eastAsia="en-US" w:bidi="ar-SA"/>
      </w:rPr>
    </w:lvl>
    <w:lvl w:ilvl="6">
      <w:numFmt w:val="bullet"/>
      <w:lvlText w:val="•"/>
      <w:lvlJc w:val="left"/>
      <w:pPr>
        <w:ind w:left="5888" w:hanging="374"/>
      </w:pPr>
      <w:rPr>
        <w:rFonts w:hint="default"/>
        <w:lang w:val="es-ES" w:eastAsia="en-US" w:bidi="ar-SA"/>
      </w:rPr>
    </w:lvl>
    <w:lvl w:ilvl="7">
      <w:numFmt w:val="bullet"/>
      <w:lvlText w:val="•"/>
      <w:lvlJc w:val="left"/>
      <w:pPr>
        <w:ind w:left="6846" w:hanging="374"/>
      </w:pPr>
      <w:rPr>
        <w:rFonts w:hint="default"/>
        <w:lang w:val="es-ES" w:eastAsia="en-US" w:bidi="ar-SA"/>
      </w:rPr>
    </w:lvl>
    <w:lvl w:ilvl="8">
      <w:numFmt w:val="bullet"/>
      <w:lvlText w:val="•"/>
      <w:lvlJc w:val="left"/>
      <w:pPr>
        <w:ind w:left="7804" w:hanging="374"/>
      </w:pPr>
      <w:rPr>
        <w:rFonts w:hint="default"/>
        <w:lang w:val="es-ES" w:eastAsia="en-US" w:bidi="ar-SA"/>
      </w:rPr>
    </w:lvl>
  </w:abstractNum>
  <w:abstractNum w:abstractNumId="1" w15:restartNumberingAfterBreak="0">
    <w:nsid w:val="2B59322B"/>
    <w:multiLevelType w:val="hybridMultilevel"/>
    <w:tmpl w:val="CF2426BC"/>
    <w:lvl w:ilvl="0" w:tplc="5F4C6B6A">
      <w:start w:val="1"/>
      <w:numFmt w:val="upperLetter"/>
      <w:lvlText w:val="%1."/>
      <w:lvlJc w:val="left"/>
      <w:pPr>
        <w:ind w:left="140" w:hanging="287"/>
        <w:jc w:val="left"/>
      </w:pPr>
      <w:rPr>
        <w:rFonts w:ascii="Arial" w:eastAsia="Arial" w:hAnsi="Arial" w:cs="Arial" w:hint="default"/>
        <w:b/>
        <w:bCs/>
        <w:i w:val="0"/>
        <w:iCs w:val="0"/>
        <w:spacing w:val="0"/>
        <w:w w:val="100"/>
        <w:sz w:val="22"/>
        <w:szCs w:val="22"/>
        <w:lang w:val="es-ES" w:eastAsia="en-US" w:bidi="ar-SA"/>
      </w:rPr>
    </w:lvl>
    <w:lvl w:ilvl="1" w:tplc="198EBCAC">
      <w:numFmt w:val="bullet"/>
      <w:lvlText w:val="•"/>
      <w:lvlJc w:val="left"/>
      <w:pPr>
        <w:ind w:left="1098" w:hanging="287"/>
      </w:pPr>
      <w:rPr>
        <w:rFonts w:hint="default"/>
        <w:lang w:val="es-ES" w:eastAsia="en-US" w:bidi="ar-SA"/>
      </w:rPr>
    </w:lvl>
    <w:lvl w:ilvl="2" w:tplc="CC6E2FBA">
      <w:numFmt w:val="bullet"/>
      <w:lvlText w:val="•"/>
      <w:lvlJc w:val="left"/>
      <w:pPr>
        <w:ind w:left="2056" w:hanging="287"/>
      </w:pPr>
      <w:rPr>
        <w:rFonts w:hint="default"/>
        <w:lang w:val="es-ES" w:eastAsia="en-US" w:bidi="ar-SA"/>
      </w:rPr>
    </w:lvl>
    <w:lvl w:ilvl="3" w:tplc="63A87FFC">
      <w:numFmt w:val="bullet"/>
      <w:lvlText w:val="•"/>
      <w:lvlJc w:val="left"/>
      <w:pPr>
        <w:ind w:left="3014" w:hanging="287"/>
      </w:pPr>
      <w:rPr>
        <w:rFonts w:hint="default"/>
        <w:lang w:val="es-ES" w:eastAsia="en-US" w:bidi="ar-SA"/>
      </w:rPr>
    </w:lvl>
    <w:lvl w:ilvl="4" w:tplc="8F76349E">
      <w:numFmt w:val="bullet"/>
      <w:lvlText w:val="•"/>
      <w:lvlJc w:val="left"/>
      <w:pPr>
        <w:ind w:left="3972" w:hanging="287"/>
      </w:pPr>
      <w:rPr>
        <w:rFonts w:hint="default"/>
        <w:lang w:val="es-ES" w:eastAsia="en-US" w:bidi="ar-SA"/>
      </w:rPr>
    </w:lvl>
    <w:lvl w:ilvl="5" w:tplc="182A66FC">
      <w:numFmt w:val="bullet"/>
      <w:lvlText w:val="•"/>
      <w:lvlJc w:val="left"/>
      <w:pPr>
        <w:ind w:left="4930" w:hanging="287"/>
      </w:pPr>
      <w:rPr>
        <w:rFonts w:hint="default"/>
        <w:lang w:val="es-ES" w:eastAsia="en-US" w:bidi="ar-SA"/>
      </w:rPr>
    </w:lvl>
    <w:lvl w:ilvl="6" w:tplc="628AC1C8">
      <w:numFmt w:val="bullet"/>
      <w:lvlText w:val="•"/>
      <w:lvlJc w:val="left"/>
      <w:pPr>
        <w:ind w:left="5888" w:hanging="287"/>
      </w:pPr>
      <w:rPr>
        <w:rFonts w:hint="default"/>
        <w:lang w:val="es-ES" w:eastAsia="en-US" w:bidi="ar-SA"/>
      </w:rPr>
    </w:lvl>
    <w:lvl w:ilvl="7" w:tplc="A132ACCC">
      <w:numFmt w:val="bullet"/>
      <w:lvlText w:val="•"/>
      <w:lvlJc w:val="left"/>
      <w:pPr>
        <w:ind w:left="6846" w:hanging="287"/>
      </w:pPr>
      <w:rPr>
        <w:rFonts w:hint="default"/>
        <w:lang w:val="es-ES" w:eastAsia="en-US" w:bidi="ar-SA"/>
      </w:rPr>
    </w:lvl>
    <w:lvl w:ilvl="8" w:tplc="ABB4BF64">
      <w:numFmt w:val="bullet"/>
      <w:lvlText w:val="•"/>
      <w:lvlJc w:val="left"/>
      <w:pPr>
        <w:ind w:left="7804" w:hanging="287"/>
      </w:pPr>
      <w:rPr>
        <w:rFonts w:hint="default"/>
        <w:lang w:val="es-ES" w:eastAsia="en-US" w:bidi="ar-SA"/>
      </w:rPr>
    </w:lvl>
  </w:abstractNum>
  <w:abstractNum w:abstractNumId="2" w15:restartNumberingAfterBreak="0">
    <w:nsid w:val="7947784A"/>
    <w:multiLevelType w:val="multilevel"/>
    <w:tmpl w:val="AB5ED026"/>
    <w:lvl w:ilvl="0">
      <w:start w:val="1"/>
      <w:numFmt w:val="upperRoman"/>
      <w:lvlText w:val="%1."/>
      <w:lvlJc w:val="left"/>
      <w:pPr>
        <w:ind w:left="323" w:hanging="184"/>
        <w:jc w:val="left"/>
      </w:pPr>
      <w:rPr>
        <w:rFonts w:ascii="Arial" w:eastAsia="Arial" w:hAnsi="Arial" w:cs="Arial" w:hint="default"/>
        <w:b/>
        <w:bCs/>
        <w:i w:val="0"/>
        <w:iCs w:val="0"/>
        <w:spacing w:val="0"/>
        <w:w w:val="100"/>
        <w:sz w:val="22"/>
        <w:szCs w:val="22"/>
        <w:lang w:val="es-ES" w:eastAsia="en-US" w:bidi="ar-SA"/>
      </w:rPr>
    </w:lvl>
    <w:lvl w:ilvl="1">
      <w:start w:val="1"/>
      <w:numFmt w:val="decimal"/>
      <w:lvlText w:val="%1.%2."/>
      <w:lvlJc w:val="left"/>
      <w:pPr>
        <w:ind w:left="140" w:hanging="409"/>
        <w:jc w:val="left"/>
      </w:pPr>
      <w:rPr>
        <w:rFonts w:ascii="Arial" w:eastAsia="Arial" w:hAnsi="Arial" w:cs="Arial" w:hint="default"/>
        <w:b/>
        <w:bCs/>
        <w:i w:val="0"/>
        <w:iCs w:val="0"/>
        <w:spacing w:val="0"/>
        <w:w w:val="100"/>
        <w:sz w:val="22"/>
        <w:szCs w:val="22"/>
        <w:lang w:val="es-ES" w:eastAsia="en-US" w:bidi="ar-SA"/>
      </w:rPr>
    </w:lvl>
    <w:lvl w:ilvl="2">
      <w:numFmt w:val="bullet"/>
      <w:lvlText w:val="•"/>
      <w:lvlJc w:val="left"/>
      <w:pPr>
        <w:ind w:left="1364" w:hanging="409"/>
      </w:pPr>
      <w:rPr>
        <w:rFonts w:hint="default"/>
        <w:lang w:val="es-ES" w:eastAsia="en-US" w:bidi="ar-SA"/>
      </w:rPr>
    </w:lvl>
    <w:lvl w:ilvl="3">
      <w:numFmt w:val="bullet"/>
      <w:lvlText w:val="•"/>
      <w:lvlJc w:val="left"/>
      <w:pPr>
        <w:ind w:left="2408" w:hanging="409"/>
      </w:pPr>
      <w:rPr>
        <w:rFonts w:hint="default"/>
        <w:lang w:val="es-ES" w:eastAsia="en-US" w:bidi="ar-SA"/>
      </w:rPr>
    </w:lvl>
    <w:lvl w:ilvl="4">
      <w:numFmt w:val="bullet"/>
      <w:lvlText w:val="•"/>
      <w:lvlJc w:val="left"/>
      <w:pPr>
        <w:ind w:left="3453" w:hanging="409"/>
      </w:pPr>
      <w:rPr>
        <w:rFonts w:hint="default"/>
        <w:lang w:val="es-ES" w:eastAsia="en-US" w:bidi="ar-SA"/>
      </w:rPr>
    </w:lvl>
    <w:lvl w:ilvl="5">
      <w:numFmt w:val="bullet"/>
      <w:lvlText w:val="•"/>
      <w:lvlJc w:val="left"/>
      <w:pPr>
        <w:ind w:left="4497" w:hanging="409"/>
      </w:pPr>
      <w:rPr>
        <w:rFonts w:hint="default"/>
        <w:lang w:val="es-ES" w:eastAsia="en-US" w:bidi="ar-SA"/>
      </w:rPr>
    </w:lvl>
    <w:lvl w:ilvl="6">
      <w:numFmt w:val="bullet"/>
      <w:lvlText w:val="•"/>
      <w:lvlJc w:val="left"/>
      <w:pPr>
        <w:ind w:left="5542" w:hanging="409"/>
      </w:pPr>
      <w:rPr>
        <w:rFonts w:hint="default"/>
        <w:lang w:val="es-ES" w:eastAsia="en-US" w:bidi="ar-SA"/>
      </w:rPr>
    </w:lvl>
    <w:lvl w:ilvl="7">
      <w:numFmt w:val="bullet"/>
      <w:lvlText w:val="•"/>
      <w:lvlJc w:val="left"/>
      <w:pPr>
        <w:ind w:left="6586" w:hanging="409"/>
      </w:pPr>
      <w:rPr>
        <w:rFonts w:hint="default"/>
        <w:lang w:val="es-ES" w:eastAsia="en-US" w:bidi="ar-SA"/>
      </w:rPr>
    </w:lvl>
    <w:lvl w:ilvl="8">
      <w:numFmt w:val="bullet"/>
      <w:lvlText w:val="•"/>
      <w:lvlJc w:val="left"/>
      <w:pPr>
        <w:ind w:left="7631" w:hanging="409"/>
      </w:pPr>
      <w:rPr>
        <w:rFonts w:hint="default"/>
        <w:lang w:val="es-ES" w:eastAsia="en-US" w:bidi="ar-S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B17D00"/>
    <w:rsid w:val="0041276B"/>
    <w:rsid w:val="00B17D00"/>
    <w:rsid w:val="00FA116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docId w15:val="{1C07DBC4-1E47-4D46-A677-B1D51BA0A6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Arial MT" w:eastAsia="Arial MT" w:hAnsi="Arial MT" w:cs="Arial MT"/>
      <w:lang w:val="es-ES"/>
    </w:rPr>
  </w:style>
  <w:style w:type="paragraph" w:styleId="Ttulo1">
    <w:name w:val="heading 1"/>
    <w:basedOn w:val="Normal"/>
    <w:uiPriority w:val="9"/>
    <w:qFormat/>
    <w:pPr>
      <w:spacing w:line="257" w:lineRule="exact"/>
      <w:jc w:val="right"/>
      <w:outlineLvl w:val="0"/>
    </w:pPr>
    <w:rPr>
      <w:rFonts w:ascii="Times New Roman" w:eastAsia="Times New Roman" w:hAnsi="Times New Roman" w:cs="Times New Roman"/>
      <w:b/>
      <w:bCs/>
      <w:sz w:val="24"/>
      <w:szCs w:val="24"/>
    </w:rPr>
  </w:style>
  <w:style w:type="paragraph" w:styleId="Ttulo2">
    <w:name w:val="heading 2"/>
    <w:basedOn w:val="Normal"/>
    <w:uiPriority w:val="9"/>
    <w:unhideWhenUsed/>
    <w:qFormat/>
    <w:pPr>
      <w:ind w:left="140" w:hanging="244"/>
      <w:jc w:val="both"/>
      <w:outlineLvl w:val="1"/>
    </w:pPr>
    <w:rPr>
      <w:rFonts w:ascii="Arial" w:eastAsia="Arial" w:hAnsi="Arial" w:cs="Arial"/>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ind w:left="140" w:right="122"/>
      <w:jc w:val="both"/>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41276B"/>
    <w:pPr>
      <w:tabs>
        <w:tab w:val="center" w:pos="4680"/>
        <w:tab w:val="right" w:pos="9360"/>
      </w:tabs>
    </w:pPr>
  </w:style>
  <w:style w:type="character" w:customStyle="1" w:styleId="EncabezadoCar">
    <w:name w:val="Encabezado Car"/>
    <w:basedOn w:val="Fuentedeprrafopredeter"/>
    <w:link w:val="Encabezado"/>
    <w:uiPriority w:val="99"/>
    <w:rsid w:val="0041276B"/>
    <w:rPr>
      <w:rFonts w:ascii="Arial MT" w:eastAsia="Arial MT" w:hAnsi="Arial MT" w:cs="Arial MT"/>
      <w:lang w:val="es-ES"/>
    </w:rPr>
  </w:style>
  <w:style w:type="paragraph" w:styleId="Piedepgina">
    <w:name w:val="footer"/>
    <w:basedOn w:val="Normal"/>
    <w:link w:val="PiedepginaCar"/>
    <w:uiPriority w:val="99"/>
    <w:unhideWhenUsed/>
    <w:rsid w:val="0041276B"/>
    <w:pPr>
      <w:tabs>
        <w:tab w:val="center" w:pos="4680"/>
        <w:tab w:val="right" w:pos="9360"/>
      </w:tabs>
    </w:pPr>
  </w:style>
  <w:style w:type="character" w:customStyle="1" w:styleId="PiedepginaCar">
    <w:name w:val="Pie de página Car"/>
    <w:basedOn w:val="Fuentedeprrafopredeter"/>
    <w:link w:val="Piedepgina"/>
    <w:uiPriority w:val="99"/>
    <w:rsid w:val="0041276B"/>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2596</Words>
  <Characters>14284</Characters>
  <Application>Microsoft Office Word</Application>
  <DocSecurity>0</DocSecurity>
  <Lines>119</Lines>
  <Paragraphs>33</Paragraphs>
  <ScaleCrop>false</ScaleCrop>
  <Company>FGE SLP</Company>
  <LinksUpToDate>false</LinksUpToDate>
  <CharactersWithSpaces>16847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FGESLP</cp:lastModifiedBy>
  <cp:revision>2</cp:revision>
  <dcterms:created xsi:type="dcterms:W3CDTF">2026-05-21T23:15:00Z</dcterms:created>
  <dcterms:modified xsi:type="dcterms:W3CDTF">2026-05-21T23:24:00Z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2026-05-06T00:00:00Z</vt:filetime>
  </property>
  <property fmtid="{D5CDD505-2E9C-101B-9397-08002B2CF9AE}" pid="3" name="Creator">
    <vt:lpwstr>DOMPDF</vt:lpwstr>
  </property>
  <property fmtid="{D5CDD505-2E9C-101B-9397-08002B2CF9AE}" pid="4" name="LastSaved">
    <vt:filetime>2026-05-21T00:00:00Z</vt:filetime>
  </property>
  <property fmtid="{D5CDD505-2E9C-101B-9397-08002B2CF9AE}" pid="5" name="Producer">
    <vt:lpwstr>3-Heights(TM) PDF Analysis &amp; Repair Shell 4.12.26.3 (http://www.pdf-tools.com)</vt:lpwstr>
  </property>
</Properties>
</file>