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6E5CB3D2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46169D">
        <w:rPr>
          <w:sz w:val="48"/>
          <w:szCs w:val="48"/>
        </w:rPr>
        <w:t>ENERO 2026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46169D"/>
    <w:rsid w:val="005A4D91"/>
    <w:rsid w:val="006244D3"/>
    <w:rsid w:val="00680F8E"/>
    <w:rsid w:val="006A2900"/>
    <w:rsid w:val="006B104E"/>
    <w:rsid w:val="006B2DA2"/>
    <w:rsid w:val="007162D5"/>
    <w:rsid w:val="007611DA"/>
    <w:rsid w:val="007A1BCE"/>
    <w:rsid w:val="007C14BD"/>
    <w:rsid w:val="008227F9"/>
    <w:rsid w:val="008817D9"/>
    <w:rsid w:val="0092508C"/>
    <w:rsid w:val="00994901"/>
    <w:rsid w:val="009C4A76"/>
    <w:rsid w:val="009F5C31"/>
    <w:rsid w:val="00A170DF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7</cp:revision>
  <dcterms:created xsi:type="dcterms:W3CDTF">2025-08-26T20:03:00Z</dcterms:created>
  <dcterms:modified xsi:type="dcterms:W3CDTF">2026-02-03T17:33:00Z</dcterms:modified>
</cp:coreProperties>
</file>