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651E4D">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8E46EA">
        <w:rPr>
          <w:rFonts w:ascii="Arial" w:hAnsi="Arial" w:cs="Arial"/>
          <w:b/>
          <w:sz w:val="24"/>
          <w:szCs w:val="24"/>
        </w:rPr>
        <w:t>marzo</w:t>
      </w:r>
      <w:r w:rsidR="00651E4D">
        <w:rPr>
          <w:rFonts w:ascii="Arial" w:hAnsi="Arial" w:cs="Arial"/>
          <w:b/>
          <w:sz w:val="24"/>
          <w:szCs w:val="24"/>
        </w:rPr>
        <w:t xml:space="preserve"> </w:t>
      </w:r>
      <w:r w:rsidR="007F24DE" w:rsidRPr="00115CE3">
        <w:rPr>
          <w:rFonts w:ascii="Arial" w:hAnsi="Arial" w:cs="Arial"/>
          <w:b/>
          <w:sz w:val="24"/>
          <w:szCs w:val="24"/>
        </w:rPr>
        <w:t>202</w:t>
      </w:r>
      <w:r w:rsidR="00AE7512">
        <w:rPr>
          <w:rFonts w:ascii="Arial" w:hAnsi="Arial" w:cs="Arial"/>
          <w:b/>
          <w:sz w:val="24"/>
          <w:szCs w:val="24"/>
        </w:rPr>
        <w:t>6</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8E46EA">
        <w:rPr>
          <w:rFonts w:ascii="Arial" w:hAnsi="Arial" w:cs="Arial"/>
          <w:b/>
          <w:sz w:val="24"/>
          <w:szCs w:val="24"/>
        </w:rPr>
        <w:t>tercera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001F90">
        <w:rPr>
          <w:rFonts w:ascii="Arial" w:hAnsi="Arial" w:cs="Arial"/>
          <w:b/>
          <w:sz w:val="24"/>
          <w:szCs w:val="24"/>
        </w:rPr>
        <w:t>6</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w:t>
      </w:r>
      <w:r w:rsidR="00651E4D">
        <w:rPr>
          <w:rFonts w:ascii="Arial" w:hAnsi="Arial" w:cs="Arial"/>
          <w:sz w:val="24"/>
          <w:szCs w:val="24"/>
        </w:rPr>
        <w:t>M</w:t>
      </w:r>
      <w:r w:rsidR="009819AE" w:rsidRPr="00115CE3">
        <w:rPr>
          <w:rFonts w:ascii="Arial" w:hAnsi="Arial" w:cs="Arial"/>
          <w:sz w:val="24"/>
          <w:szCs w:val="24"/>
        </w:rPr>
        <w:t>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651E4D" w:rsidRDefault="009819AE" w:rsidP="00651E4D">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A27910">
        <w:rPr>
          <w:rFonts w:ascii="Arial" w:hAnsi="Arial" w:cs="Arial"/>
          <w:sz w:val="24"/>
          <w:szCs w:val="24"/>
        </w:rPr>
        <w:t>La Fiscal Especializada para la Atención de la Mujer, la Familia y Delitos Sexuales Evangelina Castillo Montero</w:t>
      </w:r>
      <w:r w:rsidR="00442D8D">
        <w:rPr>
          <w:rFonts w:ascii="Arial" w:hAnsi="Arial" w:cs="Arial"/>
          <w:sz w:val="24"/>
          <w:szCs w:val="24"/>
        </w:rPr>
        <w:t xml:space="preserve"> mediante oficio </w:t>
      </w:r>
      <w:r w:rsidR="00A27910">
        <w:rPr>
          <w:rFonts w:ascii="Arial" w:hAnsi="Arial" w:cs="Arial"/>
          <w:b/>
          <w:sz w:val="24"/>
          <w:szCs w:val="24"/>
        </w:rPr>
        <w:t>FDM/</w:t>
      </w:r>
      <w:r w:rsidR="002119C7">
        <w:rPr>
          <w:rFonts w:ascii="Arial" w:hAnsi="Arial" w:cs="Arial"/>
          <w:b/>
          <w:sz w:val="24"/>
          <w:szCs w:val="24"/>
        </w:rPr>
        <w:t>0</w:t>
      </w:r>
      <w:r w:rsidR="008E46EA">
        <w:rPr>
          <w:rFonts w:ascii="Arial" w:hAnsi="Arial" w:cs="Arial"/>
          <w:b/>
          <w:sz w:val="24"/>
          <w:szCs w:val="24"/>
        </w:rPr>
        <w:t>694</w:t>
      </w:r>
      <w:r w:rsidR="00442D8D">
        <w:rPr>
          <w:rFonts w:ascii="Arial" w:hAnsi="Arial" w:cs="Arial"/>
          <w:b/>
          <w:sz w:val="24"/>
          <w:szCs w:val="24"/>
        </w:rPr>
        <w:t>/202</w:t>
      </w:r>
      <w:r w:rsidR="008E46EA">
        <w:rPr>
          <w:rFonts w:ascii="Arial" w:hAnsi="Arial" w:cs="Arial"/>
          <w:b/>
          <w:sz w:val="24"/>
          <w:szCs w:val="24"/>
        </w:rPr>
        <w:t>6</w:t>
      </w:r>
      <w:r w:rsidR="00442D8D" w:rsidRPr="00115CE3">
        <w:rPr>
          <w:rFonts w:ascii="Arial" w:hAnsi="Arial" w:cs="Arial"/>
          <w:b/>
          <w:sz w:val="24"/>
          <w:szCs w:val="24"/>
        </w:rPr>
        <w:t xml:space="preserve"> </w:t>
      </w:r>
      <w:r w:rsidR="00442D8D">
        <w:rPr>
          <w:rFonts w:ascii="Arial" w:hAnsi="Arial" w:cs="Arial"/>
          <w:sz w:val="24"/>
          <w:szCs w:val="24"/>
        </w:rPr>
        <w:t>entrega al Colegiado</w:t>
      </w:r>
      <w:r w:rsidR="00442D8D">
        <w:rPr>
          <w:rFonts w:ascii="Arial" w:hAnsi="Arial" w:cs="Arial"/>
          <w:b/>
          <w:sz w:val="24"/>
          <w:szCs w:val="24"/>
        </w:rPr>
        <w:t xml:space="preserve"> </w:t>
      </w:r>
      <w:r w:rsidR="00442D8D" w:rsidRPr="00115CE3">
        <w:rPr>
          <w:rFonts w:ascii="Arial" w:hAnsi="Arial" w:cs="Arial"/>
          <w:sz w:val="24"/>
          <w:szCs w:val="24"/>
        </w:rPr>
        <w:t xml:space="preserve">el acuerdo de reserva </w:t>
      </w:r>
      <w:r w:rsidR="00442D8D">
        <w:rPr>
          <w:rFonts w:ascii="Arial" w:hAnsi="Arial" w:cs="Arial"/>
          <w:b/>
          <w:sz w:val="24"/>
          <w:szCs w:val="24"/>
        </w:rPr>
        <w:t xml:space="preserve">parcial </w:t>
      </w:r>
      <w:r w:rsidR="00A27910">
        <w:rPr>
          <w:rFonts w:ascii="Arial" w:hAnsi="Arial" w:cs="Arial"/>
          <w:b/>
          <w:sz w:val="24"/>
          <w:szCs w:val="24"/>
        </w:rPr>
        <w:t>AR/FDM/</w:t>
      </w:r>
      <w:r w:rsidR="002119C7">
        <w:rPr>
          <w:rFonts w:ascii="Arial" w:hAnsi="Arial" w:cs="Arial"/>
          <w:b/>
          <w:sz w:val="24"/>
          <w:szCs w:val="24"/>
        </w:rPr>
        <w:t>0</w:t>
      </w:r>
      <w:r w:rsidR="008E46EA">
        <w:rPr>
          <w:rFonts w:ascii="Arial" w:hAnsi="Arial" w:cs="Arial"/>
          <w:b/>
          <w:sz w:val="24"/>
          <w:szCs w:val="24"/>
        </w:rPr>
        <w:t>3</w:t>
      </w:r>
      <w:r w:rsidR="00A27910">
        <w:rPr>
          <w:rFonts w:ascii="Arial" w:hAnsi="Arial" w:cs="Arial"/>
          <w:b/>
          <w:sz w:val="24"/>
          <w:szCs w:val="24"/>
        </w:rPr>
        <w:t>/202</w:t>
      </w:r>
      <w:r w:rsidR="002119C7">
        <w:rPr>
          <w:rFonts w:ascii="Arial" w:hAnsi="Arial" w:cs="Arial"/>
          <w:b/>
          <w:sz w:val="24"/>
          <w:szCs w:val="24"/>
        </w:rPr>
        <w:t>6</w:t>
      </w:r>
      <w:r w:rsidR="00442D8D">
        <w:rPr>
          <w:rFonts w:ascii="Arial" w:hAnsi="Arial" w:cs="Arial"/>
          <w:sz w:val="24"/>
          <w:szCs w:val="24"/>
        </w:rPr>
        <w:t xml:space="preserve"> que emite por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2119C7">
        <w:rPr>
          <w:rFonts w:ascii="Arial" w:hAnsi="Arial" w:cs="Arial"/>
          <w:b/>
          <w:sz w:val="24"/>
          <w:szCs w:val="24"/>
        </w:rPr>
        <w:t>0</w:t>
      </w:r>
      <w:r w:rsidR="008E46EA">
        <w:rPr>
          <w:rFonts w:ascii="Arial" w:hAnsi="Arial" w:cs="Arial"/>
          <w:b/>
          <w:sz w:val="24"/>
          <w:szCs w:val="24"/>
        </w:rPr>
        <w:t>71</w:t>
      </w:r>
      <w:r w:rsidR="0053156B" w:rsidRPr="00115CE3">
        <w:rPr>
          <w:rFonts w:ascii="Arial" w:hAnsi="Arial" w:cs="Arial"/>
          <w:sz w:val="24"/>
          <w:szCs w:val="24"/>
        </w:rPr>
        <w:t>-24046982</w:t>
      </w:r>
      <w:r w:rsidR="002119C7">
        <w:rPr>
          <w:rFonts w:ascii="Arial" w:hAnsi="Arial" w:cs="Arial"/>
          <w:sz w:val="24"/>
          <w:szCs w:val="24"/>
        </w:rPr>
        <w:t>6</w:t>
      </w:r>
      <w:r w:rsidR="0053156B" w:rsidRPr="00115CE3">
        <w:rPr>
          <w:rFonts w:ascii="Arial" w:hAnsi="Arial" w:cs="Arial"/>
          <w:sz w:val="24"/>
          <w:szCs w:val="24"/>
        </w:rPr>
        <w:t>000</w:t>
      </w:r>
      <w:r w:rsidR="002119C7">
        <w:rPr>
          <w:rFonts w:ascii="Arial" w:hAnsi="Arial" w:cs="Arial"/>
          <w:b/>
          <w:sz w:val="24"/>
          <w:szCs w:val="24"/>
        </w:rPr>
        <w:t>0</w:t>
      </w:r>
      <w:r w:rsidR="008E46EA">
        <w:rPr>
          <w:rFonts w:ascii="Arial" w:hAnsi="Arial" w:cs="Arial"/>
          <w:b/>
          <w:sz w:val="24"/>
          <w:szCs w:val="24"/>
        </w:rPr>
        <w:t>71</w:t>
      </w:r>
      <w:r w:rsidR="0053156B" w:rsidRPr="00115CE3">
        <w:rPr>
          <w:rFonts w:ascii="Arial" w:hAnsi="Arial" w:cs="Arial"/>
          <w:sz w:val="24"/>
          <w:szCs w:val="24"/>
        </w:rPr>
        <w:t>-202</w:t>
      </w:r>
      <w:r w:rsidR="002119C7">
        <w:rPr>
          <w:rFonts w:ascii="Arial" w:hAnsi="Arial" w:cs="Arial"/>
          <w:sz w:val="24"/>
          <w:szCs w:val="24"/>
        </w:rPr>
        <w:t>6</w:t>
      </w:r>
      <w:r w:rsidR="0053156B" w:rsidRPr="00115CE3">
        <w:rPr>
          <w:rFonts w:ascii="Arial" w:hAnsi="Arial" w:cs="Arial"/>
          <w:sz w:val="24"/>
          <w:szCs w:val="24"/>
        </w:rPr>
        <w:t xml:space="preserve"> realizada por </w:t>
      </w:r>
      <w:r w:rsidR="008E46EA">
        <w:rPr>
          <w:rFonts w:ascii="Arial" w:hAnsi="Arial" w:cs="Arial"/>
          <w:sz w:val="24"/>
          <w:szCs w:val="24"/>
        </w:rPr>
        <w:t>la</w:t>
      </w:r>
      <w:r w:rsidR="00651E4D">
        <w:rPr>
          <w:rFonts w:ascii="Arial" w:hAnsi="Arial" w:cs="Arial"/>
          <w:sz w:val="24"/>
          <w:szCs w:val="24"/>
        </w:rPr>
        <w:t xml:space="preserve"> usuari</w:t>
      </w:r>
      <w:r w:rsidR="008E46EA">
        <w:rPr>
          <w:rFonts w:ascii="Arial" w:hAnsi="Arial" w:cs="Arial"/>
          <w:sz w:val="24"/>
          <w:szCs w:val="24"/>
        </w:rPr>
        <w:t>a</w:t>
      </w:r>
      <w:r w:rsidR="00651E4D">
        <w:rPr>
          <w:rFonts w:ascii="Arial" w:hAnsi="Arial" w:cs="Arial"/>
          <w:sz w:val="24"/>
          <w:szCs w:val="24"/>
        </w:rPr>
        <w:t xml:space="preserve"> </w:t>
      </w:r>
      <w:r w:rsidR="008E46EA">
        <w:rPr>
          <w:rFonts w:ascii="Arial" w:hAnsi="Arial" w:cs="Arial"/>
          <w:b/>
          <w:sz w:val="24"/>
          <w:szCs w:val="24"/>
        </w:rPr>
        <w:t>María Alejandra Ruíz Cervantes</w:t>
      </w:r>
      <w:r w:rsidR="00651E4D">
        <w:rPr>
          <w:rFonts w:ascii="Arial" w:hAnsi="Arial" w:cs="Arial"/>
          <w:sz w:val="24"/>
          <w:szCs w:val="24"/>
        </w:rPr>
        <w:t>, quien manifiesta su deseo de acceder a la siguiente información:</w:t>
      </w:r>
    </w:p>
    <w:p w:rsidR="008E46EA" w:rsidRPr="008E46EA" w:rsidRDefault="008E46EA" w:rsidP="008E46EA">
      <w:pPr>
        <w:spacing w:after="0" w:line="240" w:lineRule="auto"/>
        <w:jc w:val="both"/>
        <w:rPr>
          <w:rFonts w:ascii="Arial" w:hAnsi="Arial" w:cs="Arial"/>
          <w:sz w:val="20"/>
          <w:szCs w:val="20"/>
        </w:rPr>
      </w:pPr>
      <w:r w:rsidRPr="008E46EA">
        <w:rPr>
          <w:rFonts w:ascii="Arial" w:hAnsi="Arial" w:cs="Arial"/>
          <w:sz w:val="20"/>
          <w:szCs w:val="20"/>
        </w:rPr>
        <w:t xml:space="preserve">Con fundamento en la Ley de Transparencia y Acceso a la Información Pública del Estado de San Luis Potosí, solicito la siguiente información estadística en FORMATO DIGILT correspondiente al periodo comprendido del 1 de enero al 28 de febrero de 2026: </w:t>
      </w:r>
    </w:p>
    <w:p w:rsidR="008E46EA" w:rsidRPr="008E46EA" w:rsidRDefault="008E46EA" w:rsidP="008E46EA">
      <w:pPr>
        <w:spacing w:after="0" w:line="240" w:lineRule="auto"/>
        <w:jc w:val="both"/>
        <w:rPr>
          <w:rFonts w:ascii="Arial" w:hAnsi="Arial" w:cs="Arial"/>
          <w:sz w:val="20"/>
          <w:szCs w:val="20"/>
        </w:rPr>
      </w:pPr>
    </w:p>
    <w:p w:rsidR="008E46EA" w:rsidRPr="008E46EA" w:rsidRDefault="008E46EA" w:rsidP="008E46EA">
      <w:pPr>
        <w:spacing w:after="0" w:line="240" w:lineRule="auto"/>
        <w:jc w:val="both"/>
        <w:rPr>
          <w:rFonts w:ascii="Arial" w:hAnsi="Arial" w:cs="Arial"/>
          <w:sz w:val="20"/>
          <w:szCs w:val="20"/>
        </w:rPr>
      </w:pPr>
      <w:r w:rsidRPr="008E46EA">
        <w:rPr>
          <w:rFonts w:ascii="Arial" w:hAnsi="Arial" w:cs="Arial"/>
          <w:sz w:val="20"/>
          <w:szCs w:val="20"/>
        </w:rPr>
        <w:t xml:space="preserve">1. Número total de denuncias o carpetas de investigación iniciadas por delitos de abuso sexual, acoso sexual, hostigamiento sexual, violación, violación equiparada, estupro y demás delitos contra la libertad y seguridad sexual cometidos en agravio de niñas, niños y adolescentes (personas menores de 18 años). </w:t>
      </w:r>
    </w:p>
    <w:p w:rsidR="008E46EA" w:rsidRPr="008E46EA" w:rsidRDefault="008E46EA" w:rsidP="008E46EA">
      <w:pPr>
        <w:spacing w:after="0" w:line="240" w:lineRule="auto"/>
        <w:jc w:val="both"/>
        <w:rPr>
          <w:rFonts w:ascii="Arial" w:hAnsi="Arial" w:cs="Arial"/>
          <w:sz w:val="20"/>
          <w:szCs w:val="20"/>
        </w:rPr>
      </w:pPr>
    </w:p>
    <w:p w:rsidR="008E46EA" w:rsidRPr="008E46EA" w:rsidRDefault="008E46EA" w:rsidP="008E46EA">
      <w:pPr>
        <w:spacing w:after="0" w:line="240" w:lineRule="auto"/>
        <w:jc w:val="both"/>
        <w:rPr>
          <w:rFonts w:ascii="Arial" w:hAnsi="Arial" w:cs="Arial"/>
          <w:sz w:val="20"/>
          <w:szCs w:val="20"/>
        </w:rPr>
      </w:pPr>
      <w:r w:rsidRPr="008E46EA">
        <w:rPr>
          <w:rFonts w:ascii="Arial" w:hAnsi="Arial" w:cs="Arial"/>
          <w:sz w:val="20"/>
          <w:szCs w:val="20"/>
        </w:rPr>
        <w:t xml:space="preserve">2. Desagregación de la información por: </w:t>
      </w:r>
    </w:p>
    <w:p w:rsidR="008E46EA" w:rsidRPr="008E46EA" w:rsidRDefault="008E46EA" w:rsidP="008E46EA">
      <w:pPr>
        <w:spacing w:after="0" w:line="240" w:lineRule="auto"/>
        <w:jc w:val="both"/>
        <w:rPr>
          <w:rFonts w:ascii="Arial" w:hAnsi="Arial" w:cs="Arial"/>
          <w:sz w:val="20"/>
          <w:szCs w:val="20"/>
        </w:rPr>
      </w:pPr>
      <w:r w:rsidRPr="008E46EA">
        <w:rPr>
          <w:rFonts w:ascii="Arial" w:hAnsi="Arial" w:cs="Arial"/>
          <w:sz w:val="20"/>
          <w:szCs w:val="20"/>
        </w:rPr>
        <w:t xml:space="preserve">• Tipo penal específico. </w:t>
      </w:r>
    </w:p>
    <w:p w:rsidR="008E46EA" w:rsidRPr="008E46EA" w:rsidRDefault="008E46EA" w:rsidP="008E46EA">
      <w:pPr>
        <w:spacing w:after="0" w:line="240" w:lineRule="auto"/>
        <w:jc w:val="both"/>
        <w:rPr>
          <w:rFonts w:ascii="Arial" w:hAnsi="Arial" w:cs="Arial"/>
          <w:sz w:val="20"/>
          <w:szCs w:val="20"/>
        </w:rPr>
      </w:pPr>
      <w:r w:rsidRPr="008E46EA">
        <w:rPr>
          <w:rFonts w:ascii="Arial" w:hAnsi="Arial" w:cs="Arial"/>
          <w:sz w:val="20"/>
          <w:szCs w:val="20"/>
        </w:rPr>
        <w:t xml:space="preserve">• Municipio donde se registró la denuncia. </w:t>
      </w:r>
    </w:p>
    <w:p w:rsidR="008E46EA" w:rsidRPr="008E46EA" w:rsidRDefault="008E46EA" w:rsidP="008E46EA">
      <w:pPr>
        <w:spacing w:after="0" w:line="240" w:lineRule="auto"/>
        <w:jc w:val="both"/>
        <w:rPr>
          <w:rFonts w:ascii="Arial" w:hAnsi="Arial" w:cs="Arial"/>
          <w:sz w:val="20"/>
          <w:szCs w:val="20"/>
        </w:rPr>
      </w:pPr>
      <w:r w:rsidRPr="008E46EA">
        <w:rPr>
          <w:rFonts w:ascii="Arial" w:hAnsi="Arial" w:cs="Arial"/>
          <w:sz w:val="20"/>
          <w:szCs w:val="20"/>
        </w:rPr>
        <w:t xml:space="preserve">• Sexo y edad de la víctima. </w:t>
      </w:r>
    </w:p>
    <w:p w:rsidR="008E46EA" w:rsidRPr="008E46EA" w:rsidRDefault="008E46EA" w:rsidP="008E46EA">
      <w:pPr>
        <w:spacing w:after="0" w:line="240" w:lineRule="auto"/>
        <w:jc w:val="both"/>
        <w:rPr>
          <w:rFonts w:ascii="Arial" w:hAnsi="Arial" w:cs="Arial"/>
          <w:sz w:val="20"/>
          <w:szCs w:val="20"/>
        </w:rPr>
      </w:pPr>
      <w:r w:rsidRPr="008E46EA">
        <w:rPr>
          <w:rFonts w:ascii="Arial" w:hAnsi="Arial" w:cs="Arial"/>
          <w:sz w:val="20"/>
          <w:szCs w:val="20"/>
        </w:rPr>
        <w:t xml:space="preserve">• Sexo del probable responsable (en caso de estar registrado). </w:t>
      </w:r>
    </w:p>
    <w:p w:rsidR="008E46EA" w:rsidRPr="008E46EA" w:rsidRDefault="008E46EA" w:rsidP="008E46EA">
      <w:pPr>
        <w:spacing w:after="0" w:line="240" w:lineRule="auto"/>
        <w:jc w:val="both"/>
        <w:rPr>
          <w:rFonts w:ascii="Arial" w:hAnsi="Arial" w:cs="Arial"/>
          <w:sz w:val="20"/>
          <w:szCs w:val="20"/>
        </w:rPr>
      </w:pPr>
    </w:p>
    <w:p w:rsidR="008E46EA" w:rsidRPr="008E46EA" w:rsidRDefault="008E46EA" w:rsidP="008E46EA">
      <w:pPr>
        <w:spacing w:after="0" w:line="240" w:lineRule="auto"/>
        <w:jc w:val="both"/>
        <w:rPr>
          <w:rFonts w:ascii="Arial" w:hAnsi="Arial" w:cs="Arial"/>
          <w:sz w:val="20"/>
          <w:szCs w:val="20"/>
        </w:rPr>
      </w:pPr>
      <w:r w:rsidRPr="008E46EA">
        <w:rPr>
          <w:rFonts w:ascii="Arial" w:hAnsi="Arial" w:cs="Arial"/>
          <w:sz w:val="20"/>
          <w:szCs w:val="20"/>
        </w:rPr>
        <w:t xml:space="preserve">3. Número de casos judicializados en el mismo periodo. </w:t>
      </w:r>
    </w:p>
    <w:p w:rsidR="00651E4D" w:rsidRDefault="00651E4D" w:rsidP="00AE7512">
      <w:pPr>
        <w:spacing w:after="0" w:line="240" w:lineRule="auto"/>
        <w:jc w:val="both"/>
        <w:rPr>
          <w:rFonts w:ascii="Arial" w:hAnsi="Arial" w:cs="Arial"/>
          <w:sz w:val="20"/>
          <w:szCs w:val="20"/>
        </w:rPr>
      </w:pPr>
      <w:r>
        <w:rPr>
          <w:rFonts w:ascii="Arial" w:hAnsi="Arial" w:cs="Arial"/>
          <w:sz w:val="20"/>
          <w:szCs w:val="20"/>
        </w:rPr>
        <w:t>[SIC]</w:t>
      </w:r>
    </w:p>
    <w:p w:rsidR="00651E4D" w:rsidRPr="00C71D2F" w:rsidRDefault="00651E4D" w:rsidP="00651E4D">
      <w:pPr>
        <w:spacing w:after="0" w:line="240" w:lineRule="auto"/>
        <w:jc w:val="both"/>
        <w:rPr>
          <w:rFonts w:ascii="Arial" w:hAnsi="Arial" w:cs="Arial"/>
          <w:sz w:val="20"/>
          <w:szCs w:val="20"/>
        </w:rPr>
      </w:pPr>
    </w:p>
    <w:p w:rsidR="00BF3665" w:rsidRDefault="009819AE" w:rsidP="00F36F63">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A27910">
        <w:rPr>
          <w:rFonts w:ascii="Arial" w:hAnsi="Arial" w:cs="Arial"/>
          <w:sz w:val="24"/>
          <w:szCs w:val="24"/>
        </w:rPr>
        <w:t xml:space="preserve">La Fiscal </w:t>
      </w:r>
      <w:r w:rsidR="00AE7512">
        <w:rPr>
          <w:rFonts w:ascii="Arial" w:hAnsi="Arial" w:cs="Arial"/>
          <w:sz w:val="24"/>
          <w:szCs w:val="24"/>
        </w:rPr>
        <w:t>e</w:t>
      </w:r>
      <w:r w:rsidR="00A27910">
        <w:rPr>
          <w:rFonts w:ascii="Arial" w:hAnsi="Arial" w:cs="Arial"/>
          <w:sz w:val="24"/>
          <w:szCs w:val="24"/>
        </w:rPr>
        <w:t>specializada para la Atención de la Mujer, la Familia y Delitos Sexuales Evangelina Castillo Montero</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Pr>
          <w:rFonts w:ascii="Arial" w:hAnsi="Arial" w:cs="Arial"/>
          <w:sz w:val="24"/>
          <w:szCs w:val="24"/>
        </w:rPr>
        <w:t>solicitud</w:t>
      </w:r>
      <w:r w:rsidRPr="00115CE3">
        <w:rPr>
          <w:rFonts w:ascii="Arial" w:hAnsi="Arial" w:cs="Arial"/>
          <w:sz w:val="24"/>
          <w:szCs w:val="24"/>
        </w:rPr>
        <w:t xml:space="preserve"> advierte que la información </w:t>
      </w:r>
      <w:r w:rsidR="00590B9B" w:rsidRPr="00115CE3">
        <w:rPr>
          <w:rFonts w:ascii="Arial" w:hAnsi="Arial" w:cs="Arial"/>
          <w:sz w:val="24"/>
          <w:szCs w:val="24"/>
        </w:rPr>
        <w:t xml:space="preserve">a la que desea acceder </w:t>
      </w:r>
      <w:r w:rsidR="00651E4D">
        <w:rPr>
          <w:rFonts w:ascii="Arial" w:hAnsi="Arial" w:cs="Arial"/>
          <w:sz w:val="24"/>
          <w:szCs w:val="24"/>
        </w:rPr>
        <w:t>el</w:t>
      </w:r>
      <w:r w:rsidR="00035BE7" w:rsidRPr="00115CE3">
        <w:rPr>
          <w:rFonts w:ascii="Arial" w:hAnsi="Arial" w:cs="Arial"/>
          <w:sz w:val="24"/>
          <w:szCs w:val="24"/>
        </w:rPr>
        <w:t xml:space="preserve"> solicitante, </w:t>
      </w:r>
      <w:r w:rsidRPr="00115CE3">
        <w:rPr>
          <w:rFonts w:ascii="Arial" w:hAnsi="Arial" w:cs="Arial"/>
          <w:sz w:val="24"/>
          <w:szCs w:val="24"/>
        </w:rPr>
        <w:t xml:space="preserve">es susceptible de </w:t>
      </w:r>
      <w:r w:rsidR="00651E4D">
        <w:rPr>
          <w:rFonts w:ascii="Arial" w:hAnsi="Arial" w:cs="Arial"/>
          <w:sz w:val="24"/>
          <w:szCs w:val="24"/>
        </w:rPr>
        <w:t>ser clasificada</w:t>
      </w:r>
      <w:r w:rsidRPr="00115CE3">
        <w:rPr>
          <w:rFonts w:ascii="Arial" w:hAnsi="Arial" w:cs="Arial"/>
          <w:sz w:val="24"/>
          <w:szCs w:val="24"/>
        </w:rPr>
        <w:t xml:space="preserve"> como </w:t>
      </w:r>
      <w:r w:rsidR="00C71D2F" w:rsidRPr="008E46EA">
        <w:rPr>
          <w:rFonts w:ascii="Arial" w:hAnsi="Arial" w:cs="Arial"/>
          <w:b/>
          <w:sz w:val="24"/>
          <w:szCs w:val="24"/>
        </w:rPr>
        <w:t>parcialmente</w:t>
      </w:r>
      <w:r w:rsidR="00C71D2F">
        <w:rPr>
          <w:rFonts w:ascii="Arial" w:hAnsi="Arial" w:cs="Arial"/>
          <w:sz w:val="24"/>
          <w:szCs w:val="24"/>
        </w:rPr>
        <w:t xml:space="preserv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D5202E">
        <w:rPr>
          <w:rFonts w:ascii="Arial" w:hAnsi="Arial" w:cs="Arial"/>
          <w:sz w:val="24"/>
          <w:szCs w:val="24"/>
        </w:rPr>
        <w:t>ón</w:t>
      </w:r>
      <w:r w:rsidR="00035BE7" w:rsidRPr="00115CE3">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651E4D">
        <w:rPr>
          <w:rFonts w:ascii="Arial" w:hAnsi="Arial" w:cs="Arial"/>
          <w:sz w:val="24"/>
          <w:szCs w:val="24"/>
        </w:rPr>
        <w:t>La Fiscal Especializada para la Atención de la Mujer, la Familia y Delitos Sexuales</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A27910">
        <w:rPr>
          <w:rFonts w:ascii="Arial" w:hAnsi="Arial" w:cs="Arial"/>
          <w:b/>
          <w:sz w:val="24"/>
          <w:szCs w:val="24"/>
        </w:rPr>
        <w:t>AR/FDM/</w:t>
      </w:r>
      <w:r w:rsidR="00AE7512">
        <w:rPr>
          <w:rFonts w:ascii="Arial" w:hAnsi="Arial" w:cs="Arial"/>
          <w:b/>
          <w:sz w:val="24"/>
          <w:szCs w:val="24"/>
        </w:rPr>
        <w:t>0</w:t>
      </w:r>
      <w:r w:rsidR="008E46EA">
        <w:rPr>
          <w:rFonts w:ascii="Arial" w:hAnsi="Arial" w:cs="Arial"/>
          <w:b/>
          <w:sz w:val="24"/>
          <w:szCs w:val="24"/>
        </w:rPr>
        <w:t>3</w:t>
      </w:r>
      <w:r w:rsidR="00A27910">
        <w:rPr>
          <w:rFonts w:ascii="Arial" w:hAnsi="Arial" w:cs="Arial"/>
          <w:b/>
          <w:sz w:val="24"/>
          <w:szCs w:val="24"/>
        </w:rPr>
        <w:t>/202</w:t>
      </w:r>
      <w:r w:rsidR="00AE7512">
        <w:rPr>
          <w:rFonts w:ascii="Arial" w:hAnsi="Arial" w:cs="Arial"/>
          <w:b/>
          <w:sz w:val="24"/>
          <w:szCs w:val="24"/>
        </w:rPr>
        <w:t>6</w:t>
      </w:r>
      <w:r w:rsidR="00682B93" w:rsidRPr="00115CE3">
        <w:rPr>
          <w:rFonts w:ascii="Arial" w:hAnsi="Arial" w:cs="Arial"/>
          <w:b/>
          <w:sz w:val="24"/>
          <w:szCs w:val="24"/>
        </w:rPr>
        <w:t xml:space="preserve">. </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lastRenderedPageBreak/>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A27910">
        <w:rPr>
          <w:rFonts w:ascii="Arial" w:hAnsi="Arial" w:cs="Arial"/>
          <w:b/>
          <w:sz w:val="24"/>
          <w:szCs w:val="24"/>
        </w:rPr>
        <w:t>AR/FDM/</w:t>
      </w:r>
      <w:r w:rsidR="00AE7512">
        <w:rPr>
          <w:rFonts w:ascii="Arial" w:hAnsi="Arial" w:cs="Arial"/>
          <w:b/>
          <w:sz w:val="24"/>
          <w:szCs w:val="24"/>
        </w:rPr>
        <w:t>0</w:t>
      </w:r>
      <w:r w:rsidR="008E46EA">
        <w:rPr>
          <w:rFonts w:ascii="Arial" w:hAnsi="Arial" w:cs="Arial"/>
          <w:b/>
          <w:sz w:val="24"/>
          <w:szCs w:val="24"/>
        </w:rPr>
        <w:t>3</w:t>
      </w:r>
      <w:r w:rsidR="00A27910">
        <w:rPr>
          <w:rFonts w:ascii="Arial" w:hAnsi="Arial" w:cs="Arial"/>
          <w:b/>
          <w:sz w:val="24"/>
          <w:szCs w:val="24"/>
        </w:rPr>
        <w:t>/202</w:t>
      </w:r>
      <w:r w:rsidR="00AE7512">
        <w:rPr>
          <w:rFonts w:ascii="Arial" w:hAnsi="Arial" w:cs="Arial"/>
          <w:b/>
          <w:sz w:val="24"/>
          <w:szCs w:val="24"/>
        </w:rPr>
        <w:t>6</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A27910">
        <w:rPr>
          <w:rFonts w:ascii="Arial" w:hAnsi="Arial" w:cs="Arial"/>
          <w:b/>
          <w:sz w:val="24"/>
          <w:szCs w:val="24"/>
        </w:rPr>
        <w:t>AR/FDM/</w:t>
      </w:r>
      <w:r w:rsidR="00AE7512">
        <w:rPr>
          <w:rFonts w:ascii="Arial" w:hAnsi="Arial" w:cs="Arial"/>
          <w:b/>
          <w:sz w:val="24"/>
          <w:szCs w:val="24"/>
        </w:rPr>
        <w:t>0</w:t>
      </w:r>
      <w:r w:rsidR="008E46EA">
        <w:rPr>
          <w:rFonts w:ascii="Arial" w:hAnsi="Arial" w:cs="Arial"/>
          <w:b/>
          <w:sz w:val="24"/>
          <w:szCs w:val="24"/>
        </w:rPr>
        <w:t>3</w:t>
      </w:r>
      <w:r w:rsidR="00A27910">
        <w:rPr>
          <w:rFonts w:ascii="Arial" w:hAnsi="Arial" w:cs="Arial"/>
          <w:b/>
          <w:sz w:val="24"/>
          <w:szCs w:val="24"/>
        </w:rPr>
        <w:t>/202</w:t>
      </w:r>
      <w:r w:rsidR="00AE7512">
        <w:rPr>
          <w:rFonts w:ascii="Arial" w:hAnsi="Arial" w:cs="Arial"/>
          <w:b/>
          <w:sz w:val="24"/>
          <w:szCs w:val="24"/>
        </w:rPr>
        <w:t>6</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D53B1B">
      <w:pPr>
        <w:spacing w:after="0"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650CA6" w:rsidRPr="00115CE3" w:rsidRDefault="00650CA6" w:rsidP="00650CA6">
      <w:pPr>
        <w:pStyle w:val="Prrafodelista"/>
        <w:ind w:left="1080"/>
        <w:jc w:val="both"/>
        <w:rPr>
          <w:rFonts w:ascii="Arial" w:hAnsi="Arial" w:cs="Arial"/>
          <w:b/>
        </w:rPr>
      </w:pPr>
    </w:p>
    <w:p w:rsidR="008E46EA" w:rsidRPr="008E46EA" w:rsidRDefault="007336C3" w:rsidP="008E46EA">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8E46EA">
        <w:rPr>
          <w:rFonts w:ascii="Arial" w:hAnsi="Arial" w:cs="Arial"/>
          <w:sz w:val="24"/>
          <w:szCs w:val="24"/>
        </w:rPr>
        <w:t>L</w:t>
      </w:r>
      <w:r w:rsidR="008E46EA" w:rsidRPr="008E46EA">
        <w:rPr>
          <w:rFonts w:ascii="Arial" w:hAnsi="Arial" w:cs="Arial"/>
          <w:sz w:val="24"/>
          <w:szCs w:val="24"/>
        </w:rPr>
        <w:t xml:space="preserve">a divulgación de la información que nos ocupa, por ejemplo, en cuanto a la desagregación por municipio y el tipo penal, de las carpetas de investigación iniciadas del periodo comprendido del 01 de </w:t>
      </w:r>
      <w:r w:rsidR="008E46EA">
        <w:rPr>
          <w:rFonts w:ascii="Arial" w:hAnsi="Arial" w:cs="Arial"/>
          <w:sz w:val="24"/>
          <w:szCs w:val="24"/>
        </w:rPr>
        <w:t>e</w:t>
      </w:r>
      <w:r w:rsidR="008E46EA" w:rsidRPr="008E46EA">
        <w:rPr>
          <w:rFonts w:ascii="Arial" w:hAnsi="Arial" w:cs="Arial"/>
          <w:sz w:val="24"/>
          <w:szCs w:val="24"/>
        </w:rPr>
        <w:t xml:space="preserve">nero del 2026 al 17 de </w:t>
      </w:r>
      <w:r w:rsidR="008E46EA">
        <w:rPr>
          <w:rFonts w:ascii="Arial" w:hAnsi="Arial" w:cs="Arial"/>
          <w:sz w:val="24"/>
          <w:szCs w:val="24"/>
        </w:rPr>
        <w:t>f</w:t>
      </w:r>
      <w:r w:rsidR="008E46EA" w:rsidRPr="008E46EA">
        <w:rPr>
          <w:rFonts w:ascii="Arial" w:hAnsi="Arial" w:cs="Arial"/>
          <w:sz w:val="24"/>
          <w:szCs w:val="24"/>
        </w:rPr>
        <w:t xml:space="preserve">ebrero del 2026 por delitos cometidos en agravio de personas adultas mayores se reservan dos municipios de esta Entidad Federativa y dos tipos penales, toda vez, que de dicha información solicitada obra solamente una carpeta de investigación.  </w:t>
      </w:r>
    </w:p>
    <w:p w:rsidR="008E46EA" w:rsidRPr="008E46EA" w:rsidRDefault="008E46EA" w:rsidP="008E46EA">
      <w:pPr>
        <w:autoSpaceDE w:val="0"/>
        <w:autoSpaceDN w:val="0"/>
        <w:adjustRightInd w:val="0"/>
        <w:spacing w:line="240" w:lineRule="auto"/>
        <w:jc w:val="both"/>
        <w:rPr>
          <w:rFonts w:ascii="Arial" w:hAnsi="Arial" w:cs="Arial"/>
          <w:sz w:val="24"/>
          <w:szCs w:val="24"/>
        </w:rPr>
      </w:pPr>
      <w:r w:rsidRPr="008E46EA">
        <w:rPr>
          <w:rFonts w:ascii="Arial" w:hAnsi="Arial" w:cs="Arial"/>
          <w:sz w:val="24"/>
          <w:szCs w:val="24"/>
        </w:rPr>
        <w:t xml:space="preserve">Se encuentra considerada como sujeto procesal en alguna investigación o acciones que en cierto modo pudieran comprometer las investigaciones, los derechos o reputación de los sujetos procesales, y el debido proceso, causando un daño de imposible reparación.  Y como se citó solo las partes pueden tener acceso al contenido de la misma, asimismo el dar a conocer información contenida dentro de actos de investigación podría repercutir en el avance de las investigaciones y el resultado que se pretende obtener, divulgar la información afectaría la actividad esencial de la Fiscalía General del Estado que es la de procurar justicia y defender los intereses de la sociedad en general, a las víctimas u ofendidos del delito, por lo que se tiene el deber de proteger los actos de investigación contenidos en las Carpetas de Investigación. </w:t>
      </w:r>
    </w:p>
    <w:p w:rsidR="008E46EA" w:rsidRPr="008E46EA" w:rsidRDefault="008E46EA" w:rsidP="008E46EA">
      <w:pPr>
        <w:autoSpaceDE w:val="0"/>
        <w:autoSpaceDN w:val="0"/>
        <w:adjustRightInd w:val="0"/>
        <w:spacing w:line="240" w:lineRule="auto"/>
        <w:jc w:val="both"/>
        <w:rPr>
          <w:rFonts w:ascii="Arial" w:hAnsi="Arial" w:cs="Arial"/>
          <w:sz w:val="24"/>
          <w:szCs w:val="24"/>
        </w:rPr>
      </w:pPr>
      <w:r w:rsidRPr="008E46EA">
        <w:rPr>
          <w:rFonts w:ascii="Arial" w:hAnsi="Arial" w:cs="Arial"/>
          <w:sz w:val="24"/>
          <w:szCs w:val="24"/>
        </w:rPr>
        <w:lastRenderedPageBreak/>
        <w:t xml:space="preserve">Asimismo, me permito hacer de su conocimiento que la información requerida respecto de las Carpetas de Investigación, en particular, en cuanto a la desagregación por municipio y el tipo penal, de las carpetas de investigación iniciadas del periodo comprendido del 01 de Enero del 2026 al 17 de Febrero del 2026 por delitos cometidos en agravio de personas adultas mayores se reservan dos municipios de esta Entidad Federativa y dos tipos penales, toda vez, que de dicha información solicitada obra solamente una carpeta de investigación.  </w:t>
      </w:r>
    </w:p>
    <w:p w:rsidR="00A8182D" w:rsidRPr="00A8182D" w:rsidRDefault="008E46EA" w:rsidP="008E46EA">
      <w:pPr>
        <w:autoSpaceDE w:val="0"/>
        <w:autoSpaceDN w:val="0"/>
        <w:adjustRightInd w:val="0"/>
        <w:spacing w:line="240" w:lineRule="auto"/>
        <w:jc w:val="both"/>
        <w:rPr>
          <w:rFonts w:ascii="Arial" w:hAnsi="Arial" w:cs="Arial"/>
          <w:sz w:val="24"/>
          <w:szCs w:val="24"/>
        </w:rPr>
      </w:pPr>
      <w:r w:rsidRPr="008E46EA">
        <w:rPr>
          <w:rFonts w:ascii="Arial" w:hAnsi="Arial" w:cs="Arial"/>
          <w:sz w:val="24"/>
          <w:szCs w:val="24"/>
        </w:rPr>
        <w:t xml:space="preserve">No es un dato estadístico, toda vez que lo que se está solicitando es la desegregación de municipio de las carpetas de investigación iniciadas por delitos cometidos en agravio de Adultos Mayores, en particular iniciadas del periodo comprendido del 01 de </w:t>
      </w:r>
      <w:r>
        <w:rPr>
          <w:rFonts w:ascii="Arial" w:hAnsi="Arial" w:cs="Arial"/>
          <w:sz w:val="24"/>
          <w:szCs w:val="24"/>
        </w:rPr>
        <w:t>e</w:t>
      </w:r>
      <w:r w:rsidRPr="008E46EA">
        <w:rPr>
          <w:rFonts w:ascii="Arial" w:hAnsi="Arial" w:cs="Arial"/>
          <w:sz w:val="24"/>
          <w:szCs w:val="24"/>
        </w:rPr>
        <w:t xml:space="preserve">nero del 2026 al 17 de </w:t>
      </w:r>
      <w:r>
        <w:rPr>
          <w:rFonts w:ascii="Arial" w:hAnsi="Arial" w:cs="Arial"/>
          <w:sz w:val="24"/>
          <w:szCs w:val="24"/>
        </w:rPr>
        <w:t>f</w:t>
      </w:r>
      <w:r w:rsidRPr="008E46EA">
        <w:rPr>
          <w:rFonts w:ascii="Arial" w:hAnsi="Arial" w:cs="Arial"/>
          <w:sz w:val="24"/>
          <w:szCs w:val="24"/>
        </w:rPr>
        <w:t>ebrero del 2026.</w:t>
      </w:r>
    </w:p>
    <w:p w:rsidR="00F97B38" w:rsidRDefault="00045C57" w:rsidP="00F52044">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D53B1B">
        <w:rPr>
          <w:rFonts w:ascii="Arial" w:hAnsi="Arial" w:cs="Arial"/>
          <w:sz w:val="24"/>
          <w:szCs w:val="24"/>
        </w:rPr>
        <w:t xml:space="preserve">ón </w:t>
      </w:r>
      <w:r w:rsidR="00F36F63">
        <w:rPr>
          <w:rFonts w:ascii="Arial" w:hAnsi="Arial" w:cs="Arial"/>
          <w:sz w:val="24"/>
          <w:szCs w:val="24"/>
        </w:rPr>
        <w:t>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lineamiento, Trigésimo 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9475D7" w:rsidP="003474AB">
      <w:pPr>
        <w:autoSpaceDE w:val="0"/>
        <w:autoSpaceDN w:val="0"/>
        <w:adjustRightInd w:val="0"/>
        <w:spacing w:line="240" w:lineRule="auto"/>
        <w:jc w:val="both"/>
        <w:rPr>
          <w:rFonts w:ascii="Arial" w:hAnsi="Arial" w:cs="Arial"/>
          <w:sz w:val="24"/>
          <w:szCs w:val="24"/>
        </w:rPr>
      </w:pPr>
      <w:r w:rsidRPr="009475D7">
        <w:rPr>
          <w:rFonts w:ascii="Arial" w:hAnsi="Arial" w:cs="Arial"/>
          <w:sz w:val="24"/>
          <w:szCs w:val="24"/>
        </w:rPr>
        <w:t>Concatenado a lo anterior, los artículos 105,</w:t>
      </w:r>
      <w:r w:rsidR="00736E1F">
        <w:rPr>
          <w:rFonts w:ascii="Arial" w:hAnsi="Arial" w:cs="Arial"/>
          <w:sz w:val="24"/>
          <w:szCs w:val="24"/>
        </w:rPr>
        <w:t xml:space="preserve"> 106, </w:t>
      </w:r>
      <w:r w:rsidRPr="009475D7">
        <w:rPr>
          <w:rFonts w:ascii="Arial" w:hAnsi="Arial" w:cs="Arial"/>
          <w:sz w:val="24"/>
          <w:szCs w:val="24"/>
        </w:rPr>
        <w:t>y 218 del Código Nacional de Procedimientos Penales, señalan las partes del proceso, las cuales son las únicas que tienen derecho de acceder a los registros de la investigación, así como todos los documentos, independientemente de su contenido o naturaleza, los objetos, los registros de voz e imágenes o cosas que le estén relacionados, y para quienes no sean partes, esta información es estrictamente reservada.</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A27910">
        <w:rPr>
          <w:rFonts w:ascii="Arial" w:hAnsi="Arial" w:cs="Arial"/>
          <w:sz w:val="24"/>
          <w:szCs w:val="24"/>
        </w:rPr>
        <w:t xml:space="preserve">La Fiscal </w:t>
      </w:r>
      <w:r w:rsidR="004D6815">
        <w:rPr>
          <w:rFonts w:ascii="Arial" w:hAnsi="Arial" w:cs="Arial"/>
          <w:sz w:val="24"/>
          <w:szCs w:val="24"/>
        </w:rPr>
        <w:t>e</w:t>
      </w:r>
      <w:r w:rsidR="00A27910">
        <w:rPr>
          <w:rFonts w:ascii="Arial" w:hAnsi="Arial" w:cs="Arial"/>
          <w:sz w:val="24"/>
          <w:szCs w:val="24"/>
        </w:rPr>
        <w:t>specializada para la Atención de la Mujer, la Familia y Delitos Sexuales</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A8182D" w:rsidRDefault="00A8182D" w:rsidP="00315C9C">
      <w:pPr>
        <w:spacing w:line="240" w:lineRule="auto"/>
        <w:ind w:right="-93"/>
        <w:jc w:val="both"/>
        <w:rPr>
          <w:rFonts w:ascii="Arial" w:hAnsi="Arial" w:cs="Arial"/>
          <w:b/>
          <w:i/>
          <w:sz w:val="24"/>
          <w:szCs w:val="24"/>
        </w:rPr>
      </w:pP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lastRenderedPageBreak/>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7E043D" w:rsidRDefault="00D53B1B" w:rsidP="00315C9C">
      <w:pPr>
        <w:spacing w:after="0"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9B1619">
        <w:rPr>
          <w:rFonts w:ascii="Arial" w:eastAsia="Times New Roman" w:hAnsi="Arial" w:cs="Arial"/>
          <w:sz w:val="24"/>
          <w:szCs w:val="24"/>
          <w:lang w:val="es-ES"/>
        </w:rPr>
        <w:t>,</w:t>
      </w:r>
      <w:r w:rsidR="000C4F3A">
        <w:rPr>
          <w:rFonts w:ascii="Arial" w:eastAsia="Times New Roman" w:hAnsi="Arial" w:cs="Arial"/>
          <w:sz w:val="24"/>
          <w:szCs w:val="24"/>
          <w:lang w:val="es-ES"/>
        </w:rPr>
        <w:t xml:space="preserve"> establecidas por </w:t>
      </w:r>
      <w:r w:rsidR="00A27910">
        <w:rPr>
          <w:rFonts w:ascii="Arial" w:hAnsi="Arial" w:cs="Arial"/>
          <w:sz w:val="24"/>
          <w:szCs w:val="24"/>
        </w:rPr>
        <w:t xml:space="preserve">la </w:t>
      </w:r>
      <w:r w:rsidR="00A27910" w:rsidRPr="008E46EA">
        <w:rPr>
          <w:rFonts w:ascii="Arial" w:hAnsi="Arial" w:cs="Arial"/>
          <w:i/>
          <w:sz w:val="24"/>
          <w:szCs w:val="24"/>
        </w:rPr>
        <w:t xml:space="preserve">Fiscal </w:t>
      </w:r>
      <w:r w:rsidR="004D6815" w:rsidRPr="008E46EA">
        <w:rPr>
          <w:rFonts w:ascii="Arial" w:hAnsi="Arial" w:cs="Arial"/>
          <w:i/>
          <w:sz w:val="24"/>
          <w:szCs w:val="24"/>
        </w:rPr>
        <w:t>e</w:t>
      </w:r>
      <w:r w:rsidR="00A27910" w:rsidRPr="008E46EA">
        <w:rPr>
          <w:rFonts w:ascii="Arial" w:hAnsi="Arial" w:cs="Arial"/>
          <w:i/>
          <w:sz w:val="24"/>
          <w:szCs w:val="24"/>
        </w:rPr>
        <w:t>specializada para la Atención de la Mujer, la Familia y Delitos Sexuales</w:t>
      </w:r>
      <w:r w:rsidR="009B1619">
        <w:rPr>
          <w:rFonts w:ascii="Arial" w:hAnsi="Arial" w:cs="Arial"/>
          <w:sz w:val="24"/>
          <w:szCs w:val="24"/>
        </w:rPr>
        <w:t xml:space="preserve">,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lastRenderedPageBreak/>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8E46EA" w:rsidRDefault="008E46EA" w:rsidP="008E46EA">
      <w:pPr>
        <w:spacing w:line="240" w:lineRule="auto"/>
        <w:jc w:val="both"/>
        <w:rPr>
          <w:rFonts w:ascii="Arial" w:hAnsi="Arial" w:cs="Arial"/>
          <w:sz w:val="24"/>
          <w:szCs w:val="24"/>
        </w:rPr>
      </w:pPr>
      <w:r>
        <w:rPr>
          <w:rFonts w:ascii="Arial" w:hAnsi="Arial" w:cs="Arial"/>
          <w:sz w:val="24"/>
          <w:szCs w:val="24"/>
        </w:rPr>
        <w:t>Lo que el solicitante requiere es la desegregación de municipio de las carpetas de investigación iniciadas por delitos cometidos en agravio de Adultos Mayores, en particular iniciadas del periodo comprendido del 01 de enero del 2026 al 17 de febrero del 2026,</w:t>
      </w:r>
      <w:r>
        <w:rPr>
          <w:rFonts w:ascii="Arial" w:hAnsi="Arial" w:cs="Arial"/>
          <w:b/>
          <w:sz w:val="24"/>
          <w:szCs w:val="24"/>
        </w:rPr>
        <w:t xml:space="preserve"> entendiéndose esta como el conjunto de datos estructurados y relacionados entre sí</w:t>
      </w:r>
      <w:r>
        <w:rPr>
          <w:rFonts w:ascii="Arial" w:hAnsi="Arial" w:cs="Arial"/>
          <w:sz w:val="24"/>
          <w:szCs w:val="24"/>
        </w:rPr>
        <w:t xml:space="preserve">, con los cuales se tiene la información del lugar, hora y fecha en la que exactamente donde presuntamente se cometió un delito y/o se realizó una orden de cateo. </w:t>
      </w: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A8182D" w:rsidRDefault="008E46EA" w:rsidP="00E7618B">
      <w:pPr>
        <w:spacing w:after="0" w:line="240" w:lineRule="auto"/>
        <w:ind w:right="49"/>
        <w:jc w:val="both"/>
        <w:rPr>
          <w:rFonts w:ascii="Arial" w:hAnsi="Arial" w:cs="Arial"/>
          <w:bCs/>
          <w:color w:val="000000" w:themeColor="text1"/>
          <w:sz w:val="24"/>
          <w:szCs w:val="24"/>
        </w:rPr>
      </w:pPr>
      <w:r w:rsidRPr="008E46EA">
        <w:rPr>
          <w:rFonts w:ascii="Arial" w:hAnsi="Arial" w:cs="Arial"/>
          <w:bCs/>
          <w:color w:val="000000" w:themeColor="text1"/>
          <w:sz w:val="24"/>
          <w:szCs w:val="24"/>
        </w:rPr>
        <w:lastRenderedPageBreak/>
        <w:t>La clasificación de la información reservada es de manera parcial, en el periodo comprendido durante el 01 de Enero del 2026 al 17 de Febrero del 2026 en cuanto a la desagregación por municipio y el tipo penal, de las carpetas de investigación iniciadas del periodo comprendido del 01 de Enero del 2026 al 17 de Febrero del 2026 por delitos cometidos en agravio de personas adultas mayores se reservan dos municipios de esta Entidad Federativa y dos tipos penales, toda vez, que de dicha información solicitada obra solamente una carpeta de investigación.</w:t>
      </w:r>
    </w:p>
    <w:p w:rsidR="008E46EA" w:rsidRDefault="008E46EA" w:rsidP="00E7618B">
      <w:pPr>
        <w:spacing w:after="0" w:line="240" w:lineRule="auto"/>
        <w:ind w:right="49"/>
        <w:jc w:val="both"/>
        <w:rPr>
          <w:rFonts w:ascii="Arial" w:hAnsi="Arial" w:cs="Arial"/>
          <w:bCs/>
          <w:color w:val="000000" w:themeColor="text1"/>
          <w:sz w:val="24"/>
          <w:szCs w:val="24"/>
        </w:rPr>
      </w:pPr>
    </w:p>
    <w:p w:rsidR="00BF3665" w:rsidRPr="005C62A1" w:rsidRDefault="009819AE" w:rsidP="003474AB">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0C23C7" w:rsidRPr="00115CE3" w:rsidRDefault="000C23C7" w:rsidP="003474AB">
      <w:pPr>
        <w:spacing w:after="0" w:line="240" w:lineRule="auto"/>
        <w:jc w:val="both"/>
        <w:rPr>
          <w:rFonts w:ascii="Arial" w:hAnsi="Arial" w:cs="Arial"/>
          <w:sz w:val="24"/>
          <w:szCs w:val="24"/>
        </w:rPr>
      </w:pP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7755ED">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8E46EA">
        <w:rPr>
          <w:rFonts w:ascii="Arial" w:eastAsia="Times New Roman" w:hAnsi="Arial" w:cs="Arial"/>
          <w:b/>
          <w:sz w:val="24"/>
          <w:szCs w:val="24"/>
        </w:rPr>
        <w:t>marzo</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w:t>
      </w:r>
      <w:r w:rsidR="0033577F">
        <w:rPr>
          <w:rFonts w:ascii="Arial" w:eastAsia="Times New Roman" w:hAnsi="Arial" w:cs="Arial"/>
          <w:b/>
          <w:sz w:val="24"/>
          <w:szCs w:val="24"/>
        </w:rPr>
        <w:t>1</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1E22D9" w:rsidRDefault="00A15922" w:rsidP="005F0249">
      <w:pPr>
        <w:spacing w:line="240" w:lineRule="auto"/>
        <w:jc w:val="both"/>
        <w:rPr>
          <w:rFonts w:ascii="Arial" w:hAnsi="Arial" w:cs="Arial"/>
          <w:sz w:val="24"/>
          <w:szCs w:val="24"/>
        </w:rPr>
      </w:pPr>
      <w:r w:rsidRPr="000E378A">
        <w:rPr>
          <w:rFonts w:ascii="Arial" w:hAnsi="Arial" w:cs="Arial"/>
          <w:sz w:val="24"/>
          <w:szCs w:val="24"/>
        </w:rPr>
        <w:t>N</w:t>
      </w:r>
      <w:r w:rsidR="001E22D9" w:rsidRPr="000E378A">
        <w:rPr>
          <w:rFonts w:ascii="Arial" w:hAnsi="Arial" w:cs="Arial"/>
          <w:sz w:val="24"/>
          <w:szCs w:val="24"/>
        </w:rPr>
        <w:t xml:space="preserve">o se realizará versión pública. </w:t>
      </w: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t>Efectos de la resolución.</w:t>
      </w:r>
    </w:p>
    <w:p w:rsidR="00A8182D" w:rsidRDefault="00A8182D" w:rsidP="005F0249">
      <w:pPr>
        <w:spacing w:line="240" w:lineRule="auto"/>
        <w:jc w:val="both"/>
        <w:rPr>
          <w:rFonts w:ascii="Arial" w:hAnsi="Arial" w:cs="Arial"/>
          <w:sz w:val="24"/>
          <w:szCs w:val="24"/>
        </w:rPr>
      </w:pP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w:t>
      </w:r>
      <w:r w:rsidRPr="004D6815">
        <w:rPr>
          <w:rFonts w:ascii="Arial" w:hAnsi="Arial" w:cs="Arial"/>
          <w:b/>
          <w:sz w:val="24"/>
          <w:szCs w:val="24"/>
        </w:rPr>
        <w:t>confirmar</w:t>
      </w:r>
      <w:r w:rsidRPr="00115CE3">
        <w:rPr>
          <w:rFonts w:ascii="Arial" w:hAnsi="Arial" w:cs="Arial"/>
          <w:sz w:val="24"/>
          <w:szCs w:val="24"/>
        </w:rPr>
        <w:t xml:space="preserve">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A27910">
        <w:rPr>
          <w:rFonts w:ascii="Arial" w:hAnsi="Arial" w:cs="Arial"/>
          <w:b/>
          <w:sz w:val="24"/>
          <w:szCs w:val="24"/>
        </w:rPr>
        <w:t>AR/FDM/</w:t>
      </w:r>
      <w:r w:rsidR="004D6815">
        <w:rPr>
          <w:rFonts w:ascii="Arial" w:hAnsi="Arial" w:cs="Arial"/>
          <w:b/>
          <w:sz w:val="24"/>
          <w:szCs w:val="24"/>
        </w:rPr>
        <w:t>0</w:t>
      </w:r>
      <w:r w:rsidR="008E46EA">
        <w:rPr>
          <w:rFonts w:ascii="Arial" w:hAnsi="Arial" w:cs="Arial"/>
          <w:b/>
          <w:sz w:val="24"/>
          <w:szCs w:val="24"/>
        </w:rPr>
        <w:t>3</w:t>
      </w:r>
      <w:r w:rsidR="00A27910">
        <w:rPr>
          <w:rFonts w:ascii="Arial" w:hAnsi="Arial" w:cs="Arial"/>
          <w:b/>
          <w:sz w:val="24"/>
          <w:szCs w:val="24"/>
        </w:rPr>
        <w:t>/202</w:t>
      </w:r>
      <w:r w:rsidR="004D6815">
        <w:rPr>
          <w:rFonts w:ascii="Arial" w:hAnsi="Arial" w:cs="Arial"/>
          <w:b/>
          <w:sz w:val="24"/>
          <w:szCs w:val="24"/>
        </w:rPr>
        <w:t>6</w:t>
      </w:r>
      <w:r w:rsidR="00A11979">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A27910">
        <w:rPr>
          <w:rFonts w:ascii="Arial" w:hAnsi="Arial" w:cs="Arial"/>
          <w:sz w:val="24"/>
          <w:szCs w:val="24"/>
        </w:rPr>
        <w:t xml:space="preserve">la Fiscal </w:t>
      </w:r>
      <w:r w:rsidR="004D6815">
        <w:rPr>
          <w:rFonts w:ascii="Arial" w:hAnsi="Arial" w:cs="Arial"/>
          <w:sz w:val="24"/>
          <w:szCs w:val="24"/>
        </w:rPr>
        <w:t>e</w:t>
      </w:r>
      <w:r w:rsidR="00A27910">
        <w:rPr>
          <w:rFonts w:ascii="Arial" w:hAnsi="Arial" w:cs="Arial"/>
          <w:sz w:val="24"/>
          <w:szCs w:val="24"/>
        </w:rPr>
        <w:t>specializada para la Atención de la Mujer, la Familia y Delitos Sexuales Evangelina Castillo Montero</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FC22BE">
        <w:rPr>
          <w:rFonts w:ascii="Arial" w:hAnsi="Arial" w:cs="Arial"/>
          <w:sz w:val="24"/>
          <w:szCs w:val="24"/>
        </w:rPr>
        <w:t>a</w:t>
      </w:r>
      <w:r w:rsidR="00A27910">
        <w:rPr>
          <w:rFonts w:ascii="Arial" w:hAnsi="Arial" w:cs="Arial"/>
          <w:sz w:val="24"/>
          <w:szCs w:val="24"/>
        </w:rPr>
        <w:t xml:space="preserve"> </w:t>
      </w:r>
      <w:r w:rsidR="00FC22BE">
        <w:rPr>
          <w:rFonts w:ascii="Arial" w:hAnsi="Arial" w:cs="Arial"/>
          <w:sz w:val="24"/>
          <w:szCs w:val="24"/>
        </w:rPr>
        <w:t>l</w:t>
      </w:r>
      <w:r w:rsidR="00A27910">
        <w:rPr>
          <w:rFonts w:ascii="Arial" w:hAnsi="Arial" w:cs="Arial"/>
          <w:sz w:val="24"/>
          <w:szCs w:val="24"/>
        </w:rPr>
        <w:t xml:space="preserve">a Fiscal </w:t>
      </w:r>
      <w:r w:rsidR="004D6815">
        <w:rPr>
          <w:rFonts w:ascii="Arial" w:hAnsi="Arial" w:cs="Arial"/>
          <w:sz w:val="24"/>
          <w:szCs w:val="24"/>
        </w:rPr>
        <w:t>e</w:t>
      </w:r>
      <w:r w:rsidR="00A27910">
        <w:rPr>
          <w:rFonts w:ascii="Arial" w:hAnsi="Arial" w:cs="Arial"/>
          <w:sz w:val="24"/>
          <w:szCs w:val="24"/>
        </w:rPr>
        <w:t>specializada para la Atención de la Mujer, la Familia y Delitos Sexuales</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FC22BE">
        <w:rPr>
          <w:rFonts w:ascii="Arial" w:hAnsi="Arial" w:cs="Arial"/>
          <w:sz w:val="24"/>
          <w:szCs w:val="24"/>
        </w:rPr>
        <w:t>a</w:t>
      </w:r>
      <w:r w:rsidR="00A27910">
        <w:rPr>
          <w:rFonts w:ascii="Arial" w:hAnsi="Arial" w:cs="Arial"/>
          <w:sz w:val="24"/>
          <w:szCs w:val="24"/>
        </w:rPr>
        <w:t xml:space="preserve"> la Fiscal </w:t>
      </w:r>
      <w:r w:rsidR="004D6815">
        <w:rPr>
          <w:rFonts w:ascii="Arial" w:hAnsi="Arial" w:cs="Arial"/>
          <w:sz w:val="24"/>
          <w:szCs w:val="24"/>
        </w:rPr>
        <w:t>e</w:t>
      </w:r>
      <w:r w:rsidR="00A27910">
        <w:rPr>
          <w:rFonts w:ascii="Arial" w:hAnsi="Arial" w:cs="Arial"/>
          <w:sz w:val="24"/>
          <w:szCs w:val="24"/>
        </w:rPr>
        <w:t>specializada para la Atención de la Mujer, la Familia y Delitos Sexuales</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001F90">
      <w:pPr>
        <w:spacing w:after="0" w:line="240" w:lineRule="auto"/>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A27910">
        <w:rPr>
          <w:rFonts w:ascii="Arial" w:hAnsi="Arial" w:cs="Arial"/>
          <w:b/>
          <w:sz w:val="24"/>
          <w:szCs w:val="24"/>
        </w:rPr>
        <w:t>AR/FDM/</w:t>
      </w:r>
      <w:r w:rsidR="004D6815">
        <w:rPr>
          <w:rFonts w:ascii="Arial" w:hAnsi="Arial" w:cs="Arial"/>
          <w:b/>
          <w:sz w:val="24"/>
          <w:szCs w:val="24"/>
        </w:rPr>
        <w:t>0</w:t>
      </w:r>
      <w:r w:rsidR="008E46EA">
        <w:rPr>
          <w:rFonts w:ascii="Arial" w:hAnsi="Arial" w:cs="Arial"/>
          <w:b/>
          <w:sz w:val="24"/>
          <w:szCs w:val="24"/>
        </w:rPr>
        <w:t>3</w:t>
      </w:r>
      <w:r w:rsidR="00A27910">
        <w:rPr>
          <w:rFonts w:ascii="Arial" w:hAnsi="Arial" w:cs="Arial"/>
          <w:b/>
          <w:sz w:val="24"/>
          <w:szCs w:val="24"/>
        </w:rPr>
        <w:t>/202</w:t>
      </w:r>
      <w:r w:rsidR="004D6815">
        <w:rPr>
          <w:rFonts w:ascii="Arial" w:hAnsi="Arial" w:cs="Arial"/>
          <w:b/>
          <w:sz w:val="24"/>
          <w:szCs w:val="24"/>
        </w:rPr>
        <w:t>6</w:t>
      </w:r>
      <w:r w:rsidRPr="00115CE3">
        <w:rPr>
          <w:rFonts w:ascii="Arial" w:hAnsi="Arial" w:cs="Arial"/>
          <w:b/>
          <w:sz w:val="24"/>
          <w:szCs w:val="24"/>
        </w:rPr>
        <w:t xml:space="preserve"> </w:t>
      </w:r>
      <w:r w:rsidRPr="00115CE3">
        <w:rPr>
          <w:rFonts w:ascii="Arial" w:hAnsi="Arial" w:cs="Arial"/>
          <w:sz w:val="24"/>
          <w:szCs w:val="24"/>
        </w:rPr>
        <w:t xml:space="preserve">emitido por </w:t>
      </w:r>
      <w:r w:rsidR="00A27910">
        <w:rPr>
          <w:rFonts w:ascii="Arial" w:hAnsi="Arial" w:cs="Arial"/>
          <w:sz w:val="24"/>
          <w:szCs w:val="24"/>
        </w:rPr>
        <w:t xml:space="preserve">la Fiscal </w:t>
      </w:r>
      <w:r w:rsidR="004D6815">
        <w:rPr>
          <w:rFonts w:ascii="Arial" w:hAnsi="Arial" w:cs="Arial"/>
          <w:sz w:val="24"/>
          <w:szCs w:val="24"/>
        </w:rPr>
        <w:t>e</w:t>
      </w:r>
      <w:r w:rsidR="00A27910">
        <w:rPr>
          <w:rFonts w:ascii="Arial" w:hAnsi="Arial" w:cs="Arial"/>
          <w:sz w:val="24"/>
          <w:szCs w:val="24"/>
        </w:rPr>
        <w:t>specializada para la Atención de la Mujer, la Familia y Delitos Sexuales Evangelina Castillo Montero</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0940CE" w:rsidRDefault="00476EF2" w:rsidP="00001F90">
      <w:pPr>
        <w:spacing w:after="0" w:line="240" w:lineRule="auto"/>
        <w:jc w:val="both"/>
        <w:rPr>
          <w:rFonts w:ascii="Arial" w:hAnsi="Arial" w:cs="Arial"/>
          <w:sz w:val="24"/>
          <w:szCs w:val="24"/>
        </w:rPr>
      </w:pPr>
      <w:r w:rsidRPr="00115CE3">
        <w:rPr>
          <w:rFonts w:ascii="Arial" w:hAnsi="Arial" w:cs="Arial"/>
          <w:b/>
          <w:sz w:val="24"/>
          <w:szCs w:val="24"/>
        </w:rPr>
        <w:lastRenderedPageBreak/>
        <w:t xml:space="preserve">SEGUNDO. </w:t>
      </w:r>
      <w:r w:rsidR="00E53693">
        <w:rPr>
          <w:rFonts w:ascii="Arial" w:hAnsi="Arial" w:cs="Arial"/>
          <w:sz w:val="24"/>
          <w:szCs w:val="24"/>
        </w:rPr>
        <w:t xml:space="preserve">La Fiscal </w:t>
      </w:r>
      <w:r w:rsidR="004D6815">
        <w:rPr>
          <w:rFonts w:ascii="Arial" w:hAnsi="Arial" w:cs="Arial"/>
          <w:sz w:val="24"/>
          <w:szCs w:val="24"/>
        </w:rPr>
        <w:t>e</w:t>
      </w:r>
      <w:r w:rsidR="00E53693">
        <w:rPr>
          <w:rFonts w:ascii="Arial" w:hAnsi="Arial" w:cs="Arial"/>
          <w:sz w:val="24"/>
          <w:szCs w:val="24"/>
        </w:rPr>
        <w:t>specializada para la Atención de la Mujer, la Familia y Delitos Sexuales Evangelina Castillo Montero</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ED11D2" w:rsidRDefault="00ED11D2" w:rsidP="00001F90">
      <w:pPr>
        <w:spacing w:after="0" w:line="240" w:lineRule="auto"/>
        <w:jc w:val="both"/>
        <w:rPr>
          <w:rFonts w:ascii="Arial" w:hAnsi="Arial" w:cs="Arial"/>
          <w:sz w:val="24"/>
          <w:szCs w:val="24"/>
        </w:rPr>
      </w:pPr>
    </w:p>
    <w:p w:rsidR="000940CE" w:rsidRDefault="00476EF2" w:rsidP="00001F90">
      <w:pPr>
        <w:spacing w:after="0" w:line="240" w:lineRule="auto"/>
        <w:jc w:val="both"/>
        <w:rPr>
          <w:rFonts w:ascii="Arial" w:hAnsi="Arial" w:cs="Arial"/>
          <w:sz w:val="24"/>
          <w:szCs w:val="24"/>
        </w:rPr>
      </w:pPr>
      <w:r w:rsidRPr="00115CE3">
        <w:rPr>
          <w:rFonts w:ascii="Arial" w:hAnsi="Arial" w:cs="Arial"/>
          <w:b/>
          <w:sz w:val="24"/>
          <w:szCs w:val="24"/>
        </w:rPr>
        <w:t xml:space="preserve">TERCERO. </w:t>
      </w:r>
      <w:r w:rsidR="000940CE" w:rsidRPr="00115CE3">
        <w:rPr>
          <w:rFonts w:ascii="Arial" w:hAnsi="Arial" w:cs="Arial"/>
          <w:sz w:val="24"/>
          <w:szCs w:val="24"/>
        </w:rPr>
        <w:t>Se instruye</w:t>
      </w:r>
      <w:r w:rsidR="000940CE">
        <w:rPr>
          <w:rFonts w:ascii="Arial" w:hAnsi="Arial" w:cs="Arial"/>
          <w:sz w:val="24"/>
          <w:szCs w:val="24"/>
        </w:rPr>
        <w:t xml:space="preserve"> </w:t>
      </w:r>
      <w:r w:rsidR="00FC22BE">
        <w:rPr>
          <w:rFonts w:ascii="Arial" w:hAnsi="Arial" w:cs="Arial"/>
          <w:sz w:val="24"/>
          <w:szCs w:val="24"/>
        </w:rPr>
        <w:t>a</w:t>
      </w:r>
      <w:r w:rsidR="00E53693">
        <w:rPr>
          <w:rFonts w:ascii="Arial" w:hAnsi="Arial" w:cs="Arial"/>
          <w:sz w:val="24"/>
          <w:szCs w:val="24"/>
        </w:rPr>
        <w:t xml:space="preserve"> la Fiscal </w:t>
      </w:r>
      <w:r w:rsidR="004D6815">
        <w:rPr>
          <w:rFonts w:ascii="Arial" w:hAnsi="Arial" w:cs="Arial"/>
          <w:sz w:val="24"/>
          <w:szCs w:val="24"/>
        </w:rPr>
        <w:t>e</w:t>
      </w:r>
      <w:r w:rsidR="00E53693">
        <w:rPr>
          <w:rFonts w:ascii="Arial" w:hAnsi="Arial" w:cs="Arial"/>
          <w:sz w:val="24"/>
          <w:szCs w:val="24"/>
        </w:rPr>
        <w:t>specializada para la Atención de la Mujer, la Familia y Delitos Sexuales Evangelina Castillo Montero</w:t>
      </w:r>
      <w:r w:rsidR="000940CE" w:rsidRPr="00115CE3">
        <w:rPr>
          <w:rFonts w:ascii="Arial" w:hAnsi="Arial" w:cs="Arial"/>
          <w:sz w:val="24"/>
          <w:szCs w:val="24"/>
        </w:rPr>
        <w:t xml:space="preserve">, para que dé 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p w:rsidR="00ED11D2" w:rsidRDefault="00ED11D2" w:rsidP="00001F90">
      <w:pPr>
        <w:spacing w:after="0" w:line="240" w:lineRule="auto"/>
        <w:jc w:val="both"/>
        <w:rPr>
          <w:rFonts w:ascii="Arial" w:hAnsi="Arial" w:cs="Arial"/>
          <w:sz w:val="24"/>
          <w:szCs w:val="24"/>
        </w:rPr>
      </w:pPr>
    </w:p>
    <w:p w:rsidR="0064745D" w:rsidRDefault="009819AE" w:rsidP="00001F90">
      <w:pPr>
        <w:spacing w:after="0" w:line="240" w:lineRule="auto"/>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33577F">
        <w:rPr>
          <w:rFonts w:ascii="Arial" w:hAnsi="Arial" w:cs="Arial"/>
          <w:b/>
          <w:sz w:val="24"/>
          <w:szCs w:val="24"/>
        </w:rPr>
        <w:t>0</w:t>
      </w:r>
      <w:r w:rsidR="008E46EA">
        <w:rPr>
          <w:rFonts w:ascii="Arial" w:hAnsi="Arial" w:cs="Arial"/>
          <w:b/>
          <w:sz w:val="24"/>
          <w:szCs w:val="24"/>
        </w:rPr>
        <w:t>48</w:t>
      </w:r>
      <w:r w:rsidRPr="00115CE3">
        <w:rPr>
          <w:rFonts w:ascii="Arial" w:hAnsi="Arial" w:cs="Arial"/>
          <w:b/>
          <w:sz w:val="24"/>
          <w:szCs w:val="24"/>
        </w:rPr>
        <w:t>-202</w:t>
      </w:r>
      <w:r w:rsidR="0033577F">
        <w:rPr>
          <w:rFonts w:ascii="Arial" w:hAnsi="Arial" w:cs="Arial"/>
          <w:b/>
          <w:sz w:val="24"/>
          <w:szCs w:val="24"/>
        </w:rPr>
        <w:t>6</w:t>
      </w:r>
      <w:r w:rsidR="00FD350E" w:rsidRPr="00115CE3">
        <w:rPr>
          <w:rFonts w:ascii="Arial" w:hAnsi="Arial" w:cs="Arial"/>
          <w:b/>
          <w:sz w:val="24"/>
          <w:szCs w:val="24"/>
        </w:rPr>
        <w:t xml:space="preserve">. </w:t>
      </w:r>
    </w:p>
    <w:bookmarkEnd w:id="2"/>
    <w:p w:rsidR="00315C9C" w:rsidRDefault="00315C9C" w:rsidP="00001F90">
      <w:pPr>
        <w:spacing w:after="0" w:line="240" w:lineRule="auto"/>
        <w:jc w:val="both"/>
        <w:rPr>
          <w:rFonts w:ascii="Arial" w:hAnsi="Arial" w:cs="Arial"/>
          <w:sz w:val="24"/>
          <w:szCs w:val="24"/>
        </w:rPr>
      </w:pPr>
    </w:p>
    <w:p w:rsidR="00BF3665" w:rsidRPr="00115CE3" w:rsidRDefault="009819AE" w:rsidP="00001F90">
      <w:pPr>
        <w:spacing w:after="0"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001F90" w:rsidRDefault="00001F90" w:rsidP="00EF1D58">
      <w:pPr>
        <w:spacing w:after="0"/>
        <w:jc w:val="both"/>
        <w:rPr>
          <w:rFonts w:ascii="Arial" w:hAnsi="Arial" w:cs="Arial"/>
          <w:sz w:val="24"/>
          <w:szCs w:val="24"/>
          <w:highlight w:val="yellow"/>
        </w:rPr>
      </w:pPr>
    </w:p>
    <w:p w:rsidR="008E46EA" w:rsidRDefault="008E46EA" w:rsidP="00EF1D58">
      <w:pPr>
        <w:spacing w:after="0"/>
        <w:jc w:val="both"/>
        <w:rPr>
          <w:rFonts w:ascii="Arial" w:hAnsi="Arial" w:cs="Arial"/>
          <w:sz w:val="24"/>
          <w:szCs w:val="24"/>
          <w:highlight w:val="yellow"/>
        </w:rPr>
      </w:pPr>
    </w:p>
    <w:p w:rsidR="00001F90" w:rsidRDefault="00001F90"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94212" w:rsidRDefault="00B94212" w:rsidP="00EF1D58">
      <w:pPr>
        <w:tabs>
          <w:tab w:val="left" w:pos="8998"/>
          <w:tab w:val="left" w:pos="9932"/>
        </w:tabs>
        <w:spacing w:before="20" w:after="0"/>
        <w:rPr>
          <w:rFonts w:ascii="Arial" w:eastAsia="Arial" w:hAnsi="Arial" w:cs="Arial"/>
          <w:b/>
          <w:sz w:val="24"/>
          <w:szCs w:val="24"/>
        </w:rPr>
      </w:pPr>
    </w:p>
    <w:p w:rsidR="00ED11D2" w:rsidRDefault="00ED11D2" w:rsidP="00EF1D58">
      <w:pPr>
        <w:tabs>
          <w:tab w:val="left" w:pos="8998"/>
          <w:tab w:val="left" w:pos="9932"/>
        </w:tabs>
        <w:spacing w:before="20" w:after="0"/>
        <w:rPr>
          <w:rFonts w:ascii="Arial" w:eastAsia="Arial" w:hAnsi="Arial" w:cs="Arial"/>
          <w:b/>
          <w:sz w:val="24"/>
          <w:szCs w:val="24"/>
        </w:rPr>
      </w:pPr>
    </w:p>
    <w:p w:rsidR="008E46EA" w:rsidRDefault="008E46EA" w:rsidP="00EF1D58">
      <w:pPr>
        <w:tabs>
          <w:tab w:val="left" w:pos="8998"/>
          <w:tab w:val="left" w:pos="9932"/>
        </w:tabs>
        <w:spacing w:before="20" w:after="0"/>
        <w:rPr>
          <w:rFonts w:ascii="Arial" w:eastAsia="Arial" w:hAnsi="Arial" w:cs="Arial"/>
          <w:b/>
          <w:sz w:val="24"/>
          <w:szCs w:val="24"/>
        </w:rPr>
      </w:pPr>
    </w:p>
    <w:p w:rsidR="00001F90" w:rsidRDefault="00001F90"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600426" w:rsidRDefault="00600426" w:rsidP="00EF1D58">
      <w:pPr>
        <w:spacing w:after="0"/>
        <w:rPr>
          <w:rFonts w:ascii="Arial" w:hAnsi="Arial" w:cs="Arial"/>
          <w:b/>
          <w:sz w:val="24"/>
          <w:szCs w:val="24"/>
        </w:rPr>
      </w:pPr>
    </w:p>
    <w:p w:rsidR="00001F90" w:rsidRDefault="00001F90" w:rsidP="00EF1D58">
      <w:pPr>
        <w:spacing w:after="0"/>
        <w:rPr>
          <w:rFonts w:ascii="Arial" w:hAnsi="Arial" w:cs="Arial"/>
          <w:b/>
          <w:sz w:val="24"/>
          <w:szCs w:val="24"/>
        </w:rPr>
      </w:pPr>
    </w:p>
    <w:p w:rsidR="008E46EA" w:rsidRDefault="008E46EA"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74EFE" w:rsidRDefault="00C74EFE">
      <w:r>
        <w:separator/>
      </w:r>
    </w:p>
  </w:endnote>
  <w:endnote w:type="continuationSeparator" w:id="0">
    <w:p w:rsidR="00C74EFE" w:rsidRDefault="00C74E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4015" w:rsidRDefault="00B84015">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4015" w:rsidRDefault="00B8401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74EFE" w:rsidRDefault="00C74EFE">
      <w:r>
        <w:separator/>
      </w:r>
    </w:p>
  </w:footnote>
  <w:footnote w:type="continuationSeparator" w:id="0">
    <w:p w:rsidR="00C74EFE" w:rsidRDefault="00C74E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4015" w:rsidRDefault="00B84015">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5342594"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B84015">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5342595"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504A90" w:rsidTr="00504A90">
      <w:tc>
        <w:tcPr>
          <w:tcW w:w="9962" w:type="dxa"/>
          <w:shd w:val="clear" w:color="auto" w:fill="000000" w:themeFill="text1"/>
        </w:tcPr>
        <w:p w:rsidR="00504A90" w:rsidRDefault="00504A90" w:rsidP="00FC28C6">
          <w:pPr>
            <w:pStyle w:val="Encabezado"/>
            <w:tabs>
              <w:tab w:val="clear" w:pos="4419"/>
              <w:tab w:val="clear" w:pos="8838"/>
              <w:tab w:val="left" w:pos="812"/>
            </w:tabs>
            <w:jc w:val="both"/>
          </w:pPr>
          <w:r>
            <w:rPr>
              <w:rFonts w:ascii="Arial" w:hAnsi="Arial" w:cs="Arial"/>
              <w:color w:val="FFFFFF" w:themeColor="background1"/>
              <w:sz w:val="18"/>
              <w:szCs w:val="18"/>
              <w:lang w:val="es-ES"/>
            </w:rPr>
            <w:t>0</w:t>
          </w:r>
          <w:r w:rsidR="00651E4D">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8E46EA">
            <w:rPr>
              <w:rFonts w:ascii="Arial" w:hAnsi="Arial" w:cs="Arial"/>
              <w:color w:val="FFFFFF" w:themeColor="background1"/>
              <w:sz w:val="18"/>
              <w:szCs w:val="18"/>
              <w:lang w:val="es-ES"/>
            </w:rPr>
            <w:t xml:space="preserve">marzo </w:t>
          </w:r>
          <w:r>
            <w:rPr>
              <w:rFonts w:ascii="Arial" w:hAnsi="Arial" w:cs="Arial"/>
              <w:color w:val="FFFFFF" w:themeColor="background1"/>
              <w:sz w:val="18"/>
              <w:szCs w:val="18"/>
              <w:lang w:val="es-ES"/>
            </w:rPr>
            <w:t>202</w:t>
          </w:r>
          <w:r w:rsidR="004546FE">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8E46EA">
            <w:rPr>
              <w:rFonts w:ascii="Arial" w:hAnsi="Arial" w:cs="Arial"/>
              <w:color w:val="FFFFFF" w:themeColor="background1"/>
              <w:sz w:val="18"/>
              <w:szCs w:val="18"/>
            </w:rPr>
            <w:t>Tercera</w:t>
          </w:r>
          <w:r w:rsidR="00AE7512">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A161F9">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bookmarkStart w:id="3" w:name="_Hlk212533529"/>
          <w:r w:rsidR="00A27910">
            <w:rPr>
              <w:rFonts w:ascii="Arial" w:hAnsi="Arial" w:cs="Arial"/>
              <w:b/>
              <w:color w:val="FFFFFF" w:themeColor="background1"/>
              <w:sz w:val="18"/>
              <w:szCs w:val="18"/>
              <w:lang w:val="es-ES"/>
            </w:rPr>
            <w:t>AR/FDM/</w:t>
          </w:r>
          <w:r w:rsidR="00AE7512">
            <w:rPr>
              <w:rFonts w:ascii="Arial" w:hAnsi="Arial" w:cs="Arial"/>
              <w:b/>
              <w:color w:val="FFFFFF" w:themeColor="background1"/>
              <w:sz w:val="18"/>
              <w:szCs w:val="18"/>
              <w:lang w:val="es-ES"/>
            </w:rPr>
            <w:t>0</w:t>
          </w:r>
          <w:r w:rsidR="008E46EA">
            <w:rPr>
              <w:rFonts w:ascii="Arial" w:hAnsi="Arial" w:cs="Arial"/>
              <w:b/>
              <w:color w:val="FFFFFF" w:themeColor="background1"/>
              <w:sz w:val="18"/>
              <w:szCs w:val="18"/>
              <w:lang w:val="es-ES"/>
            </w:rPr>
            <w:t>3</w:t>
          </w:r>
          <w:r w:rsidR="00A27910">
            <w:rPr>
              <w:rFonts w:ascii="Arial" w:hAnsi="Arial" w:cs="Arial"/>
              <w:b/>
              <w:color w:val="FFFFFF" w:themeColor="background1"/>
              <w:sz w:val="18"/>
              <w:szCs w:val="18"/>
              <w:lang w:val="es-ES"/>
            </w:rPr>
            <w:t>/202</w:t>
          </w:r>
          <w:r w:rsidR="00AE7512">
            <w:rPr>
              <w:rFonts w:ascii="Arial" w:hAnsi="Arial" w:cs="Arial"/>
              <w:b/>
              <w:color w:val="FFFFFF" w:themeColor="background1"/>
              <w:sz w:val="18"/>
              <w:szCs w:val="18"/>
              <w:lang w:val="es-ES"/>
            </w:rPr>
            <w:t>6</w:t>
          </w:r>
          <w:r w:rsidR="00A11979" w:rsidRPr="00D338A0">
            <w:rPr>
              <w:rFonts w:ascii="Arial" w:hAnsi="Arial" w:cs="Arial"/>
              <w:color w:val="FFFFFF" w:themeColor="background1"/>
              <w:sz w:val="18"/>
              <w:szCs w:val="18"/>
              <w:lang w:val="es-ES"/>
            </w:rPr>
            <w:t xml:space="preserve"> </w:t>
          </w:r>
          <w:bookmarkEnd w:id="3"/>
          <w:r w:rsidRPr="00D338A0">
            <w:rPr>
              <w:rFonts w:ascii="Arial" w:hAnsi="Arial" w:cs="Arial"/>
              <w:color w:val="FFFFFF" w:themeColor="background1"/>
              <w:sz w:val="18"/>
              <w:szCs w:val="18"/>
              <w:lang w:val="es-ES"/>
            </w:rPr>
            <w:t>que emite</w:t>
          </w:r>
          <w:r w:rsidR="00A27910">
            <w:rPr>
              <w:rFonts w:ascii="Arial" w:hAnsi="Arial" w:cs="Arial"/>
              <w:color w:val="FFFFFF" w:themeColor="background1"/>
              <w:sz w:val="18"/>
              <w:szCs w:val="18"/>
              <w:lang w:val="es-ES"/>
            </w:rPr>
            <w:t xml:space="preserve"> la Fiscal </w:t>
          </w:r>
          <w:r w:rsidR="00AE7512">
            <w:rPr>
              <w:rFonts w:ascii="Arial" w:hAnsi="Arial" w:cs="Arial"/>
              <w:color w:val="FFFFFF" w:themeColor="background1"/>
              <w:sz w:val="18"/>
              <w:szCs w:val="18"/>
              <w:lang w:val="es-ES"/>
            </w:rPr>
            <w:t>e</w:t>
          </w:r>
          <w:r w:rsidR="00A27910">
            <w:rPr>
              <w:rFonts w:ascii="Arial" w:hAnsi="Arial" w:cs="Arial"/>
              <w:color w:val="FFFFFF" w:themeColor="background1"/>
              <w:sz w:val="18"/>
              <w:szCs w:val="18"/>
              <w:lang w:val="es-ES"/>
            </w:rPr>
            <w:t>specializada para la Atención de la Mujer, la Familia y Delitos Sexuales</w:t>
          </w:r>
          <w:r w:rsidRPr="00D338A0">
            <w:rPr>
              <w:rFonts w:ascii="Arial" w:hAnsi="Arial" w:cs="Arial"/>
              <w:color w:val="FFFFFF" w:themeColor="background1"/>
              <w:sz w:val="18"/>
              <w:szCs w:val="18"/>
              <w:lang w:val="es-ES"/>
            </w:rPr>
            <w:t>.</w:t>
          </w:r>
        </w:p>
      </w:tc>
    </w:tr>
  </w:tbl>
  <w:p w:rsidR="00504A90" w:rsidRDefault="00504A90" w:rsidP="00504A90">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4015" w:rsidRDefault="00B84015">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5342593"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A0F3CED"/>
    <w:multiLevelType w:val="hybridMultilevel"/>
    <w:tmpl w:val="32EE43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5BA62B1"/>
    <w:multiLevelType w:val="hybridMultilevel"/>
    <w:tmpl w:val="DA048B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6"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8"/>
  </w:num>
  <w:num w:numId="4">
    <w:abstractNumId w:val="14"/>
  </w:num>
  <w:num w:numId="5">
    <w:abstractNumId w:val="16"/>
  </w:num>
  <w:num w:numId="6">
    <w:abstractNumId w:val="3"/>
  </w:num>
  <w:num w:numId="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2"/>
  </w:num>
  <w:num w:numId="16">
    <w:abstractNumId w:val="2"/>
  </w:num>
  <w:num w:numId="17">
    <w:abstractNumId w:val="17"/>
  </w:num>
  <w:num w:numId="18">
    <w:abstractNumId w:val="19"/>
  </w:num>
  <w:num w:numId="19">
    <w:abstractNumId w:val="9"/>
  </w:num>
  <w:num w:numId="20">
    <w:abstractNumId w:val="11"/>
  </w:num>
  <w:num w:numId="2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1F90"/>
    <w:rsid w:val="0000583E"/>
    <w:rsid w:val="00010012"/>
    <w:rsid w:val="00010714"/>
    <w:rsid w:val="000111BB"/>
    <w:rsid w:val="00011757"/>
    <w:rsid w:val="00012344"/>
    <w:rsid w:val="00014837"/>
    <w:rsid w:val="0001756C"/>
    <w:rsid w:val="000215E3"/>
    <w:rsid w:val="00021C24"/>
    <w:rsid w:val="000302D4"/>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2"/>
    <w:rsid w:val="000E151A"/>
    <w:rsid w:val="000E2272"/>
    <w:rsid w:val="000E28C2"/>
    <w:rsid w:val="000E33F8"/>
    <w:rsid w:val="000E378A"/>
    <w:rsid w:val="000E6129"/>
    <w:rsid w:val="000E66E7"/>
    <w:rsid w:val="000E6D81"/>
    <w:rsid w:val="000F1388"/>
    <w:rsid w:val="000F25C5"/>
    <w:rsid w:val="000F34F2"/>
    <w:rsid w:val="000F7924"/>
    <w:rsid w:val="001028EB"/>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19C7"/>
    <w:rsid w:val="00216D37"/>
    <w:rsid w:val="0022103D"/>
    <w:rsid w:val="002224C6"/>
    <w:rsid w:val="00234321"/>
    <w:rsid w:val="00241C03"/>
    <w:rsid w:val="00244CB1"/>
    <w:rsid w:val="00244E15"/>
    <w:rsid w:val="00244EE4"/>
    <w:rsid w:val="00247F90"/>
    <w:rsid w:val="002503C3"/>
    <w:rsid w:val="002513CE"/>
    <w:rsid w:val="0025149A"/>
    <w:rsid w:val="00252EFB"/>
    <w:rsid w:val="00256825"/>
    <w:rsid w:val="00256AE8"/>
    <w:rsid w:val="00257429"/>
    <w:rsid w:val="00262F6F"/>
    <w:rsid w:val="00263864"/>
    <w:rsid w:val="002648E0"/>
    <w:rsid w:val="002652A7"/>
    <w:rsid w:val="00273340"/>
    <w:rsid w:val="00275CAB"/>
    <w:rsid w:val="00276017"/>
    <w:rsid w:val="00281BD8"/>
    <w:rsid w:val="002825DF"/>
    <w:rsid w:val="00282721"/>
    <w:rsid w:val="00286015"/>
    <w:rsid w:val="00287913"/>
    <w:rsid w:val="00290A2E"/>
    <w:rsid w:val="00291A4A"/>
    <w:rsid w:val="002935FF"/>
    <w:rsid w:val="002A169C"/>
    <w:rsid w:val="002B5530"/>
    <w:rsid w:val="002B62D5"/>
    <w:rsid w:val="002B7462"/>
    <w:rsid w:val="002C0021"/>
    <w:rsid w:val="002C182D"/>
    <w:rsid w:val="002C492F"/>
    <w:rsid w:val="002C4E71"/>
    <w:rsid w:val="002D0260"/>
    <w:rsid w:val="002D35E6"/>
    <w:rsid w:val="002E085B"/>
    <w:rsid w:val="002E1A1F"/>
    <w:rsid w:val="002E1D10"/>
    <w:rsid w:val="002E4154"/>
    <w:rsid w:val="002E6666"/>
    <w:rsid w:val="002E7CE8"/>
    <w:rsid w:val="002E7E32"/>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77F"/>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3F46"/>
    <w:rsid w:val="00385479"/>
    <w:rsid w:val="0039067D"/>
    <w:rsid w:val="003924E6"/>
    <w:rsid w:val="003930E6"/>
    <w:rsid w:val="003A0D63"/>
    <w:rsid w:val="003A2C50"/>
    <w:rsid w:val="003A36A6"/>
    <w:rsid w:val="003A7BD4"/>
    <w:rsid w:val="003B17F3"/>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0749B"/>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2D8D"/>
    <w:rsid w:val="004443EA"/>
    <w:rsid w:val="004477C0"/>
    <w:rsid w:val="00450A9E"/>
    <w:rsid w:val="004546FE"/>
    <w:rsid w:val="0045636F"/>
    <w:rsid w:val="00460780"/>
    <w:rsid w:val="00463626"/>
    <w:rsid w:val="004647AD"/>
    <w:rsid w:val="004663EE"/>
    <w:rsid w:val="004679EF"/>
    <w:rsid w:val="00473376"/>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C6394"/>
    <w:rsid w:val="004D49ED"/>
    <w:rsid w:val="004D6815"/>
    <w:rsid w:val="004D7C2D"/>
    <w:rsid w:val="004E4283"/>
    <w:rsid w:val="004E497E"/>
    <w:rsid w:val="004E75F9"/>
    <w:rsid w:val="004F4889"/>
    <w:rsid w:val="004F640E"/>
    <w:rsid w:val="004F7019"/>
    <w:rsid w:val="00501890"/>
    <w:rsid w:val="00502579"/>
    <w:rsid w:val="0050333F"/>
    <w:rsid w:val="005039C8"/>
    <w:rsid w:val="00503E4B"/>
    <w:rsid w:val="00504A90"/>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7E9"/>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4F76"/>
    <w:rsid w:val="00626B35"/>
    <w:rsid w:val="006272C3"/>
    <w:rsid w:val="0062770E"/>
    <w:rsid w:val="00627959"/>
    <w:rsid w:val="00631FA4"/>
    <w:rsid w:val="00633FD2"/>
    <w:rsid w:val="006356BE"/>
    <w:rsid w:val="00635FB1"/>
    <w:rsid w:val="0064041F"/>
    <w:rsid w:val="00641F47"/>
    <w:rsid w:val="00642ACE"/>
    <w:rsid w:val="00645A75"/>
    <w:rsid w:val="0064745D"/>
    <w:rsid w:val="00650CA6"/>
    <w:rsid w:val="00651E4D"/>
    <w:rsid w:val="00653EBB"/>
    <w:rsid w:val="00656F96"/>
    <w:rsid w:val="00660EA9"/>
    <w:rsid w:val="00662AED"/>
    <w:rsid w:val="006639DB"/>
    <w:rsid w:val="00663FD7"/>
    <w:rsid w:val="00667A12"/>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336C3"/>
    <w:rsid w:val="007359E9"/>
    <w:rsid w:val="00736E1F"/>
    <w:rsid w:val="00740F43"/>
    <w:rsid w:val="0074193F"/>
    <w:rsid w:val="0074476D"/>
    <w:rsid w:val="007450C6"/>
    <w:rsid w:val="007460DC"/>
    <w:rsid w:val="0074687D"/>
    <w:rsid w:val="00752543"/>
    <w:rsid w:val="00752DEA"/>
    <w:rsid w:val="0076137E"/>
    <w:rsid w:val="00761E70"/>
    <w:rsid w:val="00771908"/>
    <w:rsid w:val="00774D3D"/>
    <w:rsid w:val="00774F4B"/>
    <w:rsid w:val="007755ED"/>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E46EA"/>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75D7"/>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1619"/>
    <w:rsid w:val="009B3FF4"/>
    <w:rsid w:val="009B461F"/>
    <w:rsid w:val="009B5721"/>
    <w:rsid w:val="009B6633"/>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98D"/>
    <w:rsid w:val="009E3C35"/>
    <w:rsid w:val="009E4CCF"/>
    <w:rsid w:val="009F136E"/>
    <w:rsid w:val="009F1F56"/>
    <w:rsid w:val="009F25F5"/>
    <w:rsid w:val="009F61A6"/>
    <w:rsid w:val="009F7723"/>
    <w:rsid w:val="00A00378"/>
    <w:rsid w:val="00A027E0"/>
    <w:rsid w:val="00A11177"/>
    <w:rsid w:val="00A11979"/>
    <w:rsid w:val="00A1332F"/>
    <w:rsid w:val="00A1409E"/>
    <w:rsid w:val="00A142C3"/>
    <w:rsid w:val="00A15922"/>
    <w:rsid w:val="00A16087"/>
    <w:rsid w:val="00A161F9"/>
    <w:rsid w:val="00A16ED9"/>
    <w:rsid w:val="00A20C0F"/>
    <w:rsid w:val="00A21527"/>
    <w:rsid w:val="00A22535"/>
    <w:rsid w:val="00A23464"/>
    <w:rsid w:val="00A25645"/>
    <w:rsid w:val="00A27910"/>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36"/>
    <w:rsid w:val="00A67F68"/>
    <w:rsid w:val="00A720FD"/>
    <w:rsid w:val="00A773A3"/>
    <w:rsid w:val="00A80CA3"/>
    <w:rsid w:val="00A8182D"/>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E7512"/>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4015"/>
    <w:rsid w:val="00B8766D"/>
    <w:rsid w:val="00B87F89"/>
    <w:rsid w:val="00B90860"/>
    <w:rsid w:val="00B90A8A"/>
    <w:rsid w:val="00B932D0"/>
    <w:rsid w:val="00B9390A"/>
    <w:rsid w:val="00B94212"/>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3699"/>
    <w:rsid w:val="00C246B2"/>
    <w:rsid w:val="00C24709"/>
    <w:rsid w:val="00C25E50"/>
    <w:rsid w:val="00C269D1"/>
    <w:rsid w:val="00C2785A"/>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4EFE"/>
    <w:rsid w:val="00C75574"/>
    <w:rsid w:val="00C760CF"/>
    <w:rsid w:val="00C76C0B"/>
    <w:rsid w:val="00C8519A"/>
    <w:rsid w:val="00C90D83"/>
    <w:rsid w:val="00C925F3"/>
    <w:rsid w:val="00C946CC"/>
    <w:rsid w:val="00C96F2F"/>
    <w:rsid w:val="00CA1236"/>
    <w:rsid w:val="00CA32D1"/>
    <w:rsid w:val="00CA35AA"/>
    <w:rsid w:val="00CA3F43"/>
    <w:rsid w:val="00CB2DB5"/>
    <w:rsid w:val="00CB380F"/>
    <w:rsid w:val="00CB78A0"/>
    <w:rsid w:val="00CB7ADB"/>
    <w:rsid w:val="00CD0041"/>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3DA"/>
    <w:rsid w:val="00D374FE"/>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1282"/>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315"/>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4EA9"/>
    <w:rsid w:val="00E45D1D"/>
    <w:rsid w:val="00E50A83"/>
    <w:rsid w:val="00E52A24"/>
    <w:rsid w:val="00E53693"/>
    <w:rsid w:val="00E55920"/>
    <w:rsid w:val="00E57FCA"/>
    <w:rsid w:val="00E6469D"/>
    <w:rsid w:val="00E716B5"/>
    <w:rsid w:val="00E7366C"/>
    <w:rsid w:val="00E74D9F"/>
    <w:rsid w:val="00E75443"/>
    <w:rsid w:val="00E76116"/>
    <w:rsid w:val="00E7618B"/>
    <w:rsid w:val="00E8129C"/>
    <w:rsid w:val="00E82FD0"/>
    <w:rsid w:val="00E852E0"/>
    <w:rsid w:val="00E864EA"/>
    <w:rsid w:val="00E86B83"/>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1D2"/>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44CA"/>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0785"/>
    <w:rsid w:val="00FB1319"/>
    <w:rsid w:val="00FB300E"/>
    <w:rsid w:val="00FB5F3C"/>
    <w:rsid w:val="00FC109E"/>
    <w:rsid w:val="00FC1A90"/>
    <w:rsid w:val="00FC22BE"/>
    <w:rsid w:val="00FC28C6"/>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504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226965840">
      <w:bodyDiv w:val="1"/>
      <w:marLeft w:val="0"/>
      <w:marRight w:val="0"/>
      <w:marTop w:val="0"/>
      <w:marBottom w:val="0"/>
      <w:divBdr>
        <w:top w:val="none" w:sz="0" w:space="0" w:color="auto"/>
        <w:left w:val="none" w:sz="0" w:space="0" w:color="auto"/>
        <w:bottom w:val="none" w:sz="0" w:space="0" w:color="auto"/>
        <w:right w:val="none" w:sz="0" w:space="0" w:color="auto"/>
      </w:divBdr>
    </w:div>
    <w:div w:id="569968550">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BF907CF-3B37-4CA8-BDB0-0B523ACF07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7</Pages>
  <Words>2853</Words>
  <Characters>15692</Characters>
  <Application>Microsoft Office Word</Application>
  <DocSecurity>0</DocSecurity>
  <Lines>130</Lines>
  <Paragraphs>37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18508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5</cp:revision>
  <cp:lastPrinted>2026-01-29T17:18:00Z</cp:lastPrinted>
  <dcterms:created xsi:type="dcterms:W3CDTF">2026-02-03T19:34:00Z</dcterms:created>
  <dcterms:modified xsi:type="dcterms:W3CDTF">2026-03-17T20:02:00Z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