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9F167" w14:textId="77777777" w:rsidR="00191E3B" w:rsidRDefault="00191E3B" w:rsidP="00191E3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61A7CBB4" w14:textId="77777777" w:rsidR="00191E3B" w:rsidRDefault="00191E3B" w:rsidP="00191E3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644EB52C" w14:textId="77777777" w:rsidR="00191E3B" w:rsidRDefault="00191E3B" w:rsidP="00191E3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4085EB40" w14:textId="77777777" w:rsidR="00191E3B" w:rsidRDefault="00191E3B" w:rsidP="00191E3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22FB1B88" w14:textId="77777777" w:rsidR="00191E3B" w:rsidRDefault="00191E3B" w:rsidP="00191E3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5F84184A" w14:textId="77777777" w:rsidR="00191E3B" w:rsidRDefault="00191E3B" w:rsidP="00191E3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272CCEF5" w14:textId="165BEC47" w:rsidR="00770A4E" w:rsidRPr="00191E3B" w:rsidRDefault="00770A4E" w:rsidP="00191E3B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191E3B">
        <w:rPr>
          <w:rFonts w:ascii="Century Gothic" w:eastAsia="Times New Roman" w:hAnsi="Century Gothic" w:cs="Calibri"/>
          <w:b/>
          <w:color w:val="000000"/>
          <w:lang w:val="es-ES" w:eastAsia="es-MX"/>
        </w:rPr>
        <w:t xml:space="preserve">ARTICULO 34 DEL REGLAMENTO INTERNO PARA EL SISTEMA MUNICIPAL PARA EL DESARROLLO INTEGRAL DE LA FAMILIA DE MEXQUITIC, S.L.P. </w:t>
      </w:r>
    </w:p>
    <w:p w14:paraId="7D0C5994" w14:textId="77777777" w:rsidR="00D11FBF" w:rsidRPr="00191E3B" w:rsidRDefault="00D11FBF" w:rsidP="00191E3B">
      <w:pPr>
        <w:jc w:val="both"/>
        <w:rPr>
          <w:rFonts w:ascii="Century Gothic" w:hAnsi="Century Gothic"/>
          <w:b/>
        </w:rPr>
      </w:pPr>
    </w:p>
    <w:p w14:paraId="5DD57508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  <w:b/>
        </w:rPr>
        <w:t>ARTÍCULO 34.-</w:t>
      </w:r>
      <w:r w:rsidRPr="00191E3B">
        <w:rPr>
          <w:rFonts w:ascii="Century Gothic" w:hAnsi="Century Gothic"/>
        </w:rPr>
        <w:t xml:space="preserve"> Corresponden al responsable de Bienestar Familiar: </w:t>
      </w:r>
    </w:p>
    <w:p w14:paraId="60F78DE5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</w:rPr>
        <w:t xml:space="preserve">I.-Brindar asesoría y promover acciones de prevención en las comunidades </w:t>
      </w:r>
    </w:p>
    <w:p w14:paraId="140B69CE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</w:rPr>
        <w:t xml:space="preserve">II.-Elaborar informes del programa y enviar al sistema estatal DIF, mensualmente. </w:t>
      </w:r>
    </w:p>
    <w:p w14:paraId="14E6AE9F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</w:rPr>
        <w:t xml:space="preserve">III.- Dar seguimiento a casos de los programas de bienestar familiar </w:t>
      </w:r>
    </w:p>
    <w:p w14:paraId="70C5D8BC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</w:rPr>
        <w:t xml:space="preserve">IV.-Asistir a las reuniones de capacitación convocadas por el sistema estatal DIF </w:t>
      </w:r>
    </w:p>
    <w:p w14:paraId="71188F5E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</w:rPr>
        <w:t xml:space="preserve">V.- Promover las temáticas y modelos necesarios para la prevención socio familiar. </w:t>
      </w:r>
    </w:p>
    <w:p w14:paraId="5640F8B7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</w:rPr>
        <w:t xml:space="preserve">VI.-Realizar acciones de orientación para fomentar la equidad de las familias. </w:t>
      </w:r>
    </w:p>
    <w:p w14:paraId="15927028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</w:rPr>
        <w:t xml:space="preserve">VII.- Realizar acciones recreativas, culturales y deportivas a favor de las familias. </w:t>
      </w:r>
    </w:p>
    <w:p w14:paraId="2DE562AF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</w:rPr>
        <w:t xml:space="preserve">VIII.- Realizar acciones de orientación familiar para su integración y canalización a psicología para su atención. </w:t>
      </w:r>
    </w:p>
    <w:p w14:paraId="5407973C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</w:rPr>
        <w:t xml:space="preserve">IX.- Realizar acciones de prevención para evitar la desintegración familiar. </w:t>
      </w:r>
    </w:p>
    <w:p w14:paraId="4241B376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</w:rPr>
        <w:t xml:space="preserve">X.- Coordinarse con personal del sistema estatal DIF, para la instalación de los programas de asistencia social de la dirección </w:t>
      </w:r>
      <w:proofErr w:type="gramStart"/>
      <w:r w:rsidRPr="00191E3B">
        <w:rPr>
          <w:rFonts w:ascii="Century Gothic" w:hAnsi="Century Gothic"/>
        </w:rPr>
        <w:t>de  bienestar</w:t>
      </w:r>
      <w:proofErr w:type="gramEnd"/>
      <w:r w:rsidRPr="00191E3B">
        <w:rPr>
          <w:rFonts w:ascii="Century Gothic" w:hAnsi="Century Gothic"/>
        </w:rPr>
        <w:t xml:space="preserve"> familiar </w:t>
      </w:r>
    </w:p>
    <w:p w14:paraId="6D8E8776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</w:rPr>
        <w:t xml:space="preserve">XI.-Promover las campañas de; va primero mi proyecto de vida, jóvenes con rumbo, un corazón sin violencia, un corazón </w:t>
      </w:r>
      <w:proofErr w:type="gramStart"/>
      <w:r w:rsidRPr="00191E3B">
        <w:rPr>
          <w:rFonts w:ascii="Century Gothic" w:hAnsi="Century Gothic"/>
        </w:rPr>
        <w:t>sin  adicciones</w:t>
      </w:r>
      <w:proofErr w:type="gramEnd"/>
      <w:r w:rsidRPr="00191E3B">
        <w:rPr>
          <w:rFonts w:ascii="Century Gothic" w:hAnsi="Century Gothic"/>
        </w:rPr>
        <w:t xml:space="preserve"> y difusor infantil. </w:t>
      </w:r>
    </w:p>
    <w:p w14:paraId="0FEFB2A8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</w:rPr>
        <w:t xml:space="preserve">XII.- Dar continuidad a los programas de la dirección de bienestar familiar. </w:t>
      </w:r>
    </w:p>
    <w:p w14:paraId="79A58303" w14:textId="77777777" w:rsidR="00770A4E" w:rsidRPr="00191E3B" w:rsidRDefault="00770A4E" w:rsidP="00191E3B">
      <w:pPr>
        <w:jc w:val="both"/>
        <w:rPr>
          <w:rFonts w:ascii="Century Gothic" w:hAnsi="Century Gothic"/>
        </w:rPr>
      </w:pPr>
      <w:r w:rsidRPr="00191E3B">
        <w:rPr>
          <w:rFonts w:ascii="Century Gothic" w:hAnsi="Century Gothic"/>
        </w:rPr>
        <w:t>XIII.- Las demás que contemplan en disposiciones legales reglamentos aplicables.</w:t>
      </w:r>
    </w:p>
    <w:sectPr w:rsidR="00770A4E" w:rsidRPr="00191E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84AB6" w14:textId="77777777" w:rsidR="00115C34" w:rsidRDefault="00115C34" w:rsidP="00191E3B">
      <w:pPr>
        <w:spacing w:after="0" w:line="240" w:lineRule="auto"/>
      </w:pPr>
      <w:r>
        <w:separator/>
      </w:r>
    </w:p>
  </w:endnote>
  <w:endnote w:type="continuationSeparator" w:id="0">
    <w:p w14:paraId="21031130" w14:textId="77777777" w:rsidR="00115C34" w:rsidRDefault="00115C34" w:rsidP="00191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019BC" w14:textId="77777777" w:rsidR="00191E3B" w:rsidRDefault="00191E3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51664" w14:textId="77777777" w:rsidR="00191E3B" w:rsidRDefault="00191E3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5A1C0" w14:textId="77777777" w:rsidR="00191E3B" w:rsidRDefault="00191E3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9AB28" w14:textId="77777777" w:rsidR="00115C34" w:rsidRDefault="00115C34" w:rsidP="00191E3B">
      <w:pPr>
        <w:spacing w:after="0" w:line="240" w:lineRule="auto"/>
      </w:pPr>
      <w:r>
        <w:separator/>
      </w:r>
    </w:p>
  </w:footnote>
  <w:footnote w:type="continuationSeparator" w:id="0">
    <w:p w14:paraId="6C0898C3" w14:textId="77777777" w:rsidR="00115C34" w:rsidRDefault="00115C34" w:rsidP="00191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8F653" w14:textId="0C0CEB5A" w:rsidR="00191E3B" w:rsidRDefault="00191E3B">
    <w:pPr>
      <w:pStyle w:val="Encabezado"/>
    </w:pPr>
    <w:r>
      <w:rPr>
        <w:noProof/>
      </w:rPr>
      <w:pict w14:anchorId="66AD8F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8985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535FB" w14:textId="2B65DC24" w:rsidR="00191E3B" w:rsidRDefault="00191E3B">
    <w:pPr>
      <w:pStyle w:val="Encabezado"/>
    </w:pPr>
    <w:r>
      <w:rPr>
        <w:noProof/>
      </w:rPr>
      <w:pict w14:anchorId="7DBB19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8986" o:spid="_x0000_s2051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16B8F" w14:textId="64DB0FA0" w:rsidR="00191E3B" w:rsidRDefault="00191E3B">
    <w:pPr>
      <w:pStyle w:val="Encabezado"/>
    </w:pPr>
    <w:r>
      <w:rPr>
        <w:noProof/>
      </w:rPr>
      <w:pict w14:anchorId="42F354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8984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A4E"/>
    <w:rsid w:val="00115C34"/>
    <w:rsid w:val="00191E3B"/>
    <w:rsid w:val="00770A4E"/>
    <w:rsid w:val="00D1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D8CEA07"/>
  <w15:chartTrackingRefBased/>
  <w15:docId w15:val="{AC3F7415-A3BC-4CF8-BA0D-378E55FF1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1E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1E3B"/>
  </w:style>
  <w:style w:type="paragraph" w:styleId="Piedepgina">
    <w:name w:val="footer"/>
    <w:basedOn w:val="Normal"/>
    <w:link w:val="PiedepginaCar"/>
    <w:uiPriority w:val="99"/>
    <w:unhideWhenUsed/>
    <w:rsid w:val="00191E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1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2</cp:revision>
  <dcterms:created xsi:type="dcterms:W3CDTF">2026-09-10T18:56:00Z</dcterms:created>
  <dcterms:modified xsi:type="dcterms:W3CDTF">2026-09-10T20:54:00Z</dcterms:modified>
</cp:coreProperties>
</file>