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1D2A7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2965A8B" wp14:editId="7D1C3D91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F72D0EC" wp14:editId="32C5C148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524B0724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ARTICULO 84 </w:t>
      </w:r>
      <w:proofErr w:type="gramStart"/>
      <w:r w:rsidRPr="002106B1">
        <w:rPr>
          <w:rFonts w:ascii="Castellar" w:eastAsia="Castellar" w:hAnsi="Castellar" w:cs="Castellar"/>
          <w:b w:val="0"/>
          <w:sz w:val="28"/>
          <w:szCs w:val="28"/>
        </w:rPr>
        <w:t>FRACCION  XLVII</w:t>
      </w:r>
      <w:proofErr w:type="gramEnd"/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 A</w:t>
      </w:r>
    </w:p>
    <w:p w14:paraId="235DCBF2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6065B60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39048CA6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E9483EF" w14:textId="297E7506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</w:t>
      </w:r>
      <w:r w:rsidR="00E80FCD">
        <w:t>6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>
        <w:t xml:space="preserve"> a este mes</w:t>
      </w:r>
      <w:r w:rsidR="001A60BE">
        <w:t xml:space="preserve"> de </w:t>
      </w:r>
      <w:r w:rsidR="003F69D9" w:rsidRPr="003F69D9">
        <w:rPr>
          <w:i/>
          <w:iCs/>
        </w:rPr>
        <w:t>ABRIL</w:t>
      </w:r>
      <w:r>
        <w:t xml:space="preserve"> del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20"/>
    <w:rsid w:val="00045779"/>
    <w:rsid w:val="00182EF3"/>
    <w:rsid w:val="001A60BE"/>
    <w:rsid w:val="001D6E20"/>
    <w:rsid w:val="002106B1"/>
    <w:rsid w:val="002F65C5"/>
    <w:rsid w:val="003F69D9"/>
    <w:rsid w:val="00632AEC"/>
    <w:rsid w:val="007E3D15"/>
    <w:rsid w:val="009A3A04"/>
    <w:rsid w:val="00A753F7"/>
    <w:rsid w:val="00E8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1B7B6"/>
  <w15:docId w15:val="{39092FB3-AF34-4565-A0F1-979B33ED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12</cp:revision>
  <dcterms:created xsi:type="dcterms:W3CDTF">2024-12-11T00:56:00Z</dcterms:created>
  <dcterms:modified xsi:type="dcterms:W3CDTF">2026-05-05T20:13:00Z</dcterms:modified>
</cp:coreProperties>
</file>