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91038" w:rsidRDefault="00D91038" w:rsidP="009F4340">
      <w:pPr>
        <w:spacing w:after="0" w:line="259" w:lineRule="auto"/>
        <w:ind w:left="0" w:right="4593" w:firstLine="0"/>
      </w:pPr>
      <w:bookmarkStart w:id="0" w:name="_GoBack"/>
      <w:bookmarkEnd w:id="0"/>
    </w:p>
    <w:p w:rsidR="00D91038" w:rsidRDefault="00D91038" w:rsidP="000D530A">
      <w:pPr>
        <w:spacing w:after="0" w:line="259" w:lineRule="auto"/>
        <w:ind w:left="0" w:right="4593" w:firstLine="0"/>
        <w:jc w:val="center"/>
      </w:pPr>
    </w:p>
    <w:p w:rsidR="00A02FD4" w:rsidRDefault="00A02FD4" w:rsidP="000D530A">
      <w:pPr>
        <w:spacing w:after="0" w:line="259" w:lineRule="auto"/>
        <w:ind w:left="0" w:right="4593" w:firstLine="0"/>
        <w:jc w:val="center"/>
      </w:pPr>
    </w:p>
    <w:p w:rsidR="00A02FD4" w:rsidRDefault="00D91038" w:rsidP="000D530A">
      <w:pPr>
        <w:spacing w:after="0" w:line="239" w:lineRule="auto"/>
        <w:ind w:left="105" w:right="-11" w:firstLine="7813"/>
      </w:pPr>
      <w:r>
        <w:t>LTAIPSLP</w:t>
      </w:r>
      <w:r w:rsidR="000D530A" w:rsidRPr="000D530A">
        <w:t>84XLIII</w:t>
      </w:r>
      <w:r w:rsidR="000D530A">
        <w:t xml:space="preserve"> </w:t>
      </w:r>
      <w:r>
        <w:t xml:space="preserve"> </w:t>
      </w:r>
    </w:p>
    <w:p w:rsidR="00A02FD4" w:rsidRDefault="00D91038">
      <w:pPr>
        <w:spacing w:after="28" w:line="259" w:lineRule="auto"/>
        <w:ind w:left="0" w:firstLine="0"/>
        <w:jc w:val="left"/>
      </w:pPr>
      <w:r>
        <w:t xml:space="preserve"> </w:t>
      </w:r>
    </w:p>
    <w:p w:rsidR="00D91038" w:rsidRDefault="00D91038">
      <w:pPr>
        <w:spacing w:after="28" w:line="259" w:lineRule="auto"/>
        <w:ind w:left="0" w:firstLine="0"/>
        <w:jc w:val="left"/>
      </w:pPr>
    </w:p>
    <w:p w:rsidR="00A02FD4" w:rsidRDefault="00D91038" w:rsidP="000D530A">
      <w:pPr>
        <w:pStyle w:val="Ttulo1"/>
        <w:ind w:left="1985"/>
        <w:jc w:val="center"/>
      </w:pPr>
      <w:r>
        <w:t>NO SE GENERA</w:t>
      </w:r>
    </w:p>
    <w:p w:rsidR="00D91038" w:rsidRPr="00D91038" w:rsidRDefault="00D91038" w:rsidP="00D91038"/>
    <w:p w:rsidR="00A02FD4" w:rsidRDefault="000D530A" w:rsidP="000D530A">
      <w:pPr>
        <w:ind w:left="115" w:right="-11"/>
      </w:pPr>
      <w:r>
        <w:t>S</w:t>
      </w:r>
      <w:r w:rsidR="00D91038">
        <w:t xml:space="preserve">e informa que en el periodo que se reporta, no existió información relativa por parte de la Comisión Estatal para la Protección Contra Riesgos Sanitarios, por lo tanto </w:t>
      </w:r>
      <w:r>
        <w:rPr>
          <w:b/>
        </w:rPr>
        <w:t>no se generó</w:t>
      </w:r>
      <w:r w:rsidR="00D91038">
        <w:rPr>
          <w:b/>
        </w:rPr>
        <w:t xml:space="preserve"> información en el mes que se reporta</w:t>
      </w:r>
      <w:r w:rsidR="00D91038">
        <w:t xml:space="preserve">. </w:t>
      </w:r>
    </w:p>
    <w:p w:rsidR="00A02FD4" w:rsidRDefault="00D91038">
      <w:pPr>
        <w:spacing w:after="4" w:line="259" w:lineRule="auto"/>
        <w:ind w:left="0" w:firstLine="0"/>
        <w:jc w:val="left"/>
      </w:pPr>
      <w:r>
        <w:rPr>
          <w:sz w:val="22"/>
        </w:rPr>
        <w:t xml:space="preserve"> </w:t>
      </w:r>
    </w:p>
    <w:p w:rsidR="00A02FD4" w:rsidRDefault="00D91038">
      <w:pPr>
        <w:spacing w:after="0" w:line="259" w:lineRule="auto"/>
        <w:ind w:left="0" w:firstLine="0"/>
        <w:jc w:val="left"/>
      </w:pPr>
      <w:r>
        <w:rPr>
          <w:sz w:val="24"/>
        </w:rPr>
        <w:t xml:space="preserve"> </w:t>
      </w:r>
    </w:p>
    <w:p w:rsidR="00A02FD4" w:rsidRDefault="00D91038">
      <w:pPr>
        <w:ind w:left="115" w:right="-11"/>
      </w:pPr>
      <w:r>
        <w:t xml:space="preserve">Con fundamento en lo señalado en los articulo 76 de la Ley de Transparencia y Acceso a la Información Pública del Estado de San Luis Potosí en correlación con el artículo 84 fracción XLIII de la citada ley , se informa que los campos que comprenden esas disposiciones fueron llenados con la finalidad de respetar el formato de las celdas de acuerdo con el lineamiento VIGÉSIMO OCTAVO de los Lineamientos Estatales para la Difusión, Disposición y Evaluación de las Obligaciones de Transparencia Comunes y Especificas. </w:t>
      </w:r>
    </w:p>
    <w:p w:rsidR="00A02FD4" w:rsidRDefault="00D91038">
      <w:pPr>
        <w:spacing w:after="0" w:line="259" w:lineRule="auto"/>
        <w:ind w:left="0" w:firstLine="0"/>
        <w:jc w:val="left"/>
      </w:pPr>
      <w:r>
        <w:rPr>
          <w:sz w:val="22"/>
        </w:rPr>
        <w:t xml:space="preserve"> </w:t>
      </w:r>
    </w:p>
    <w:p w:rsidR="00A02FD4" w:rsidRDefault="00D91038">
      <w:pPr>
        <w:spacing w:after="0" w:line="259" w:lineRule="auto"/>
        <w:ind w:left="0" w:firstLine="0"/>
        <w:jc w:val="left"/>
      </w:pPr>
      <w:r>
        <w:rPr>
          <w:sz w:val="22"/>
        </w:rPr>
        <w:t xml:space="preserve"> </w:t>
      </w:r>
    </w:p>
    <w:p w:rsidR="00A02FD4" w:rsidRDefault="00D91038">
      <w:pPr>
        <w:spacing w:after="0" w:line="259" w:lineRule="auto"/>
        <w:ind w:left="0" w:firstLine="0"/>
        <w:jc w:val="left"/>
      </w:pPr>
      <w:r>
        <w:rPr>
          <w:sz w:val="22"/>
        </w:rPr>
        <w:t xml:space="preserve"> </w:t>
      </w:r>
    </w:p>
    <w:p w:rsidR="00A02FD4" w:rsidRDefault="00D91038">
      <w:pPr>
        <w:spacing w:after="0" w:line="259" w:lineRule="auto"/>
        <w:ind w:left="0" w:firstLine="0"/>
        <w:jc w:val="left"/>
      </w:pPr>
      <w:r>
        <w:rPr>
          <w:sz w:val="22"/>
        </w:rPr>
        <w:t xml:space="preserve"> </w:t>
      </w:r>
    </w:p>
    <w:p w:rsidR="00A02FD4" w:rsidRDefault="00D91038">
      <w:pPr>
        <w:spacing w:after="0" w:line="259" w:lineRule="auto"/>
        <w:ind w:left="0" w:firstLine="0"/>
        <w:jc w:val="left"/>
      </w:pPr>
      <w:r>
        <w:rPr>
          <w:sz w:val="22"/>
        </w:rPr>
        <w:t xml:space="preserve"> </w:t>
      </w:r>
    </w:p>
    <w:p w:rsidR="00A02FD4" w:rsidRDefault="00D91038">
      <w:pPr>
        <w:spacing w:after="0" w:line="259" w:lineRule="auto"/>
        <w:ind w:left="0" w:firstLine="0"/>
        <w:jc w:val="left"/>
      </w:pPr>
      <w:r>
        <w:rPr>
          <w:sz w:val="22"/>
        </w:rPr>
        <w:t xml:space="preserve"> </w:t>
      </w:r>
    </w:p>
    <w:p w:rsidR="00A02FD4" w:rsidRDefault="00D91038">
      <w:pPr>
        <w:spacing w:after="0" w:line="259" w:lineRule="auto"/>
        <w:ind w:left="0" w:firstLine="0"/>
        <w:jc w:val="left"/>
      </w:pPr>
      <w:r>
        <w:rPr>
          <w:sz w:val="22"/>
        </w:rPr>
        <w:t xml:space="preserve"> </w:t>
      </w:r>
    </w:p>
    <w:p w:rsidR="00A02FD4" w:rsidRDefault="00D91038">
      <w:pPr>
        <w:spacing w:after="0" w:line="259" w:lineRule="auto"/>
        <w:ind w:left="0" w:firstLine="0"/>
        <w:jc w:val="left"/>
      </w:pPr>
      <w:r>
        <w:rPr>
          <w:sz w:val="22"/>
        </w:rPr>
        <w:t xml:space="preserve"> </w:t>
      </w:r>
    </w:p>
    <w:p w:rsidR="00A02FD4" w:rsidRDefault="00D91038">
      <w:pPr>
        <w:spacing w:after="0" w:line="259" w:lineRule="auto"/>
        <w:ind w:left="0" w:firstLine="0"/>
        <w:jc w:val="left"/>
      </w:pPr>
      <w:r>
        <w:rPr>
          <w:sz w:val="22"/>
        </w:rPr>
        <w:t xml:space="preserve"> </w:t>
      </w:r>
    </w:p>
    <w:p w:rsidR="00A02FD4" w:rsidRDefault="00D91038">
      <w:pPr>
        <w:spacing w:after="0" w:line="259" w:lineRule="auto"/>
        <w:ind w:left="0" w:firstLine="0"/>
        <w:jc w:val="left"/>
      </w:pPr>
      <w:r>
        <w:rPr>
          <w:sz w:val="22"/>
        </w:rPr>
        <w:t xml:space="preserve"> </w:t>
      </w:r>
    </w:p>
    <w:p w:rsidR="00A02FD4" w:rsidRDefault="00D91038">
      <w:pPr>
        <w:spacing w:after="0" w:line="259" w:lineRule="auto"/>
        <w:ind w:left="0" w:firstLine="0"/>
        <w:jc w:val="left"/>
      </w:pPr>
      <w:r>
        <w:rPr>
          <w:sz w:val="22"/>
        </w:rPr>
        <w:t xml:space="preserve"> </w:t>
      </w:r>
    </w:p>
    <w:p w:rsidR="00A02FD4" w:rsidRDefault="00D91038">
      <w:pPr>
        <w:spacing w:after="0" w:line="259" w:lineRule="auto"/>
        <w:ind w:left="0" w:firstLine="0"/>
        <w:jc w:val="left"/>
      </w:pPr>
      <w:r>
        <w:rPr>
          <w:sz w:val="22"/>
        </w:rPr>
        <w:t xml:space="preserve"> </w:t>
      </w:r>
    </w:p>
    <w:p w:rsidR="00A02FD4" w:rsidRDefault="00D91038">
      <w:pPr>
        <w:spacing w:after="0" w:line="259" w:lineRule="auto"/>
        <w:ind w:left="0" w:firstLine="0"/>
        <w:jc w:val="left"/>
      </w:pPr>
      <w:r>
        <w:rPr>
          <w:sz w:val="22"/>
        </w:rPr>
        <w:t xml:space="preserve"> </w:t>
      </w:r>
    </w:p>
    <w:p w:rsidR="00A02FD4" w:rsidRDefault="00D91038">
      <w:pPr>
        <w:spacing w:after="0" w:line="259" w:lineRule="auto"/>
        <w:ind w:left="0" w:firstLine="0"/>
        <w:jc w:val="left"/>
      </w:pPr>
      <w:r>
        <w:rPr>
          <w:sz w:val="22"/>
        </w:rPr>
        <w:t xml:space="preserve"> </w:t>
      </w:r>
    </w:p>
    <w:p w:rsidR="00A02FD4" w:rsidRDefault="00D91038">
      <w:pPr>
        <w:spacing w:after="0" w:line="259" w:lineRule="auto"/>
        <w:ind w:left="0" w:firstLine="0"/>
        <w:jc w:val="left"/>
      </w:pPr>
      <w:r>
        <w:rPr>
          <w:sz w:val="22"/>
        </w:rPr>
        <w:t xml:space="preserve"> </w:t>
      </w:r>
    </w:p>
    <w:p w:rsidR="00A02FD4" w:rsidRDefault="00D91038">
      <w:pPr>
        <w:spacing w:after="0" w:line="259" w:lineRule="auto"/>
        <w:ind w:left="0" w:firstLine="0"/>
        <w:jc w:val="left"/>
      </w:pPr>
      <w:r>
        <w:rPr>
          <w:sz w:val="17"/>
        </w:rPr>
        <w:t xml:space="preserve"> </w:t>
      </w:r>
    </w:p>
    <w:sectPr w:rsidR="00A02FD4" w:rsidSect="00315BBF">
      <w:headerReference w:type="default" r:id="rId6"/>
      <w:pgSz w:w="12240" w:h="15840"/>
      <w:pgMar w:top="2977" w:right="1451" w:bottom="1440" w:left="1301"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15BBF" w:rsidRDefault="00315BBF" w:rsidP="00315BBF">
      <w:pPr>
        <w:spacing w:after="0" w:line="240" w:lineRule="auto"/>
      </w:pPr>
      <w:r>
        <w:separator/>
      </w:r>
    </w:p>
  </w:endnote>
  <w:endnote w:type="continuationSeparator" w:id="0">
    <w:p w:rsidR="00315BBF" w:rsidRDefault="00315BBF" w:rsidP="00315BB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15BBF" w:rsidRDefault="00315BBF" w:rsidP="00315BBF">
      <w:pPr>
        <w:spacing w:after="0" w:line="240" w:lineRule="auto"/>
      </w:pPr>
      <w:r>
        <w:separator/>
      </w:r>
    </w:p>
  </w:footnote>
  <w:footnote w:type="continuationSeparator" w:id="0">
    <w:p w:rsidR="00315BBF" w:rsidRDefault="00315BBF" w:rsidP="00315BB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15BBF" w:rsidRDefault="00315BBF">
    <w:pPr>
      <w:pStyle w:val="Encabezado"/>
    </w:pPr>
    <w:r>
      <w:rPr>
        <w:noProof/>
      </w:rPr>
      <w:drawing>
        <wp:anchor distT="0" distB="0" distL="114300" distR="114300" simplePos="0" relativeHeight="251658240" behindDoc="0" locked="0" layoutInCell="1" allowOverlap="1">
          <wp:simplePos x="0" y="0"/>
          <wp:positionH relativeFrom="page">
            <wp:align>center</wp:align>
          </wp:positionH>
          <wp:positionV relativeFrom="paragraph">
            <wp:posOffset>314325</wp:posOffset>
          </wp:positionV>
          <wp:extent cx="6023610" cy="798830"/>
          <wp:effectExtent l="0" t="0" r="0" b="1270"/>
          <wp:wrapSquare wrapText="bothSides"/>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023610" cy="798830"/>
                  </a:xfrm>
                  <a:prstGeom prst="rect">
                    <a:avLst/>
                  </a:prstGeom>
                  <a:noFill/>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2FD4"/>
    <w:rsid w:val="000D530A"/>
    <w:rsid w:val="00315BBF"/>
    <w:rsid w:val="00345B23"/>
    <w:rsid w:val="009F4340"/>
    <w:rsid w:val="00A02FD4"/>
    <w:rsid w:val="00D9103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A30B95C3-263E-48FB-AE4B-0996AE1569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s-MX" w:eastAsia="es-MX"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3" w:line="357" w:lineRule="auto"/>
      <w:ind w:left="180" w:hanging="10"/>
      <w:jc w:val="both"/>
    </w:pPr>
    <w:rPr>
      <w:rFonts w:ascii="Arial" w:eastAsia="Arial" w:hAnsi="Arial" w:cs="Arial"/>
      <w:color w:val="000000"/>
      <w:sz w:val="20"/>
    </w:rPr>
  </w:style>
  <w:style w:type="paragraph" w:styleId="Ttulo1">
    <w:name w:val="heading 1"/>
    <w:next w:val="Normal"/>
    <w:link w:val="Ttulo1Car"/>
    <w:uiPriority w:val="9"/>
    <w:unhideWhenUsed/>
    <w:qFormat/>
    <w:pPr>
      <w:keepNext/>
      <w:keepLines/>
      <w:spacing w:after="129" w:line="221" w:lineRule="auto"/>
      <w:ind w:left="1138" w:right="1039" w:hanging="1138"/>
      <w:outlineLvl w:val="0"/>
    </w:pPr>
    <w:rPr>
      <w:rFonts w:ascii="Arial" w:eastAsia="Arial" w:hAnsi="Arial" w:cs="Arial"/>
      <w:color w:val="000000"/>
      <w:sz w:val="9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Pr>
      <w:rFonts w:ascii="Arial" w:eastAsia="Arial" w:hAnsi="Arial" w:cs="Arial"/>
      <w:color w:val="000000"/>
      <w:sz w:val="96"/>
    </w:rPr>
  </w:style>
  <w:style w:type="paragraph" w:styleId="Encabezado">
    <w:name w:val="header"/>
    <w:basedOn w:val="Normal"/>
    <w:link w:val="EncabezadoCar"/>
    <w:uiPriority w:val="99"/>
    <w:unhideWhenUsed/>
    <w:rsid w:val="00315BBF"/>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15BBF"/>
    <w:rPr>
      <w:rFonts w:ascii="Arial" w:eastAsia="Arial" w:hAnsi="Arial" w:cs="Arial"/>
      <w:color w:val="000000"/>
      <w:sz w:val="20"/>
    </w:rPr>
  </w:style>
  <w:style w:type="paragraph" w:styleId="Piedepgina">
    <w:name w:val="footer"/>
    <w:basedOn w:val="Normal"/>
    <w:link w:val="PiedepginaCar"/>
    <w:uiPriority w:val="99"/>
    <w:unhideWhenUsed/>
    <w:rsid w:val="00315BBF"/>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15BBF"/>
    <w:rPr>
      <w:rFonts w:ascii="Arial" w:eastAsia="Arial" w:hAnsi="Arial" w:cs="Arial"/>
      <w:color w:val="000000"/>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125</Words>
  <Characters>688</Characters>
  <Application>Microsoft Office Word</Application>
  <DocSecurity>0</DocSecurity>
  <Lines>5</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Yadira</dc:creator>
  <cp:keywords/>
  <cp:lastModifiedBy>AuxJuridico</cp:lastModifiedBy>
  <cp:revision>3</cp:revision>
  <dcterms:created xsi:type="dcterms:W3CDTF">2026-02-05T17:36:00Z</dcterms:created>
  <dcterms:modified xsi:type="dcterms:W3CDTF">2026-02-05T17:37:00Z</dcterms:modified>
</cp:coreProperties>
</file>