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627AB" w14:textId="77777777" w:rsidR="006B1934" w:rsidRPr="00CD35A1" w:rsidRDefault="006B1934" w:rsidP="006B1934">
      <w:pPr>
        <w:spacing w:after="0" w:line="276" w:lineRule="auto"/>
        <w:jc w:val="center"/>
        <w:rPr>
          <w:rFonts w:ascii="Tahoma" w:eastAsia="Calibri" w:hAnsi="Tahoma" w:cs="Tahoma"/>
          <w:b/>
          <w:bCs/>
          <w:sz w:val="24"/>
          <w:szCs w:val="24"/>
          <w:lang w:val="es-ES"/>
        </w:rPr>
      </w:pPr>
      <w:r w:rsidRPr="00CD35A1">
        <w:rPr>
          <w:rFonts w:ascii="Tahoma" w:eastAsia="Calibri" w:hAnsi="Tahoma" w:cs="Tahoma"/>
          <w:b/>
          <w:bCs/>
          <w:sz w:val="28"/>
          <w:szCs w:val="24"/>
          <w:lang w:val="es-ES"/>
        </w:rPr>
        <w:t>SESIÓN ORDINARIA DE CABILDO</w:t>
      </w:r>
    </w:p>
    <w:p w14:paraId="7D99BDD2" w14:textId="77777777" w:rsidR="00CA30C4" w:rsidRDefault="00CA30C4" w:rsidP="00CA30C4">
      <w:pPr>
        <w:spacing w:after="0" w:line="240" w:lineRule="auto"/>
        <w:jc w:val="both"/>
        <w:rPr>
          <w:rFonts w:ascii="Tahoma" w:eastAsia="Calibri" w:hAnsi="Tahoma" w:cs="Tahoma"/>
          <w:b/>
          <w:bCs/>
          <w:sz w:val="24"/>
          <w:szCs w:val="24"/>
          <w:lang w:val="es-ES"/>
        </w:rPr>
      </w:pPr>
    </w:p>
    <w:p w14:paraId="5658FA72" w14:textId="44A4E348" w:rsidR="006B1934" w:rsidRDefault="006B1934" w:rsidP="00CA30C4">
      <w:pPr>
        <w:spacing w:after="0" w:line="240" w:lineRule="auto"/>
        <w:jc w:val="both"/>
        <w:rPr>
          <w:rFonts w:ascii="Tahoma" w:eastAsia="Calibri" w:hAnsi="Tahoma" w:cs="Tahoma"/>
          <w:sz w:val="24"/>
          <w:szCs w:val="24"/>
          <w:lang w:val="es-ES"/>
        </w:rPr>
      </w:pPr>
      <w:r w:rsidRPr="00CD35A1">
        <w:rPr>
          <w:rFonts w:ascii="Tahoma" w:eastAsia="Calibri" w:hAnsi="Tahoma" w:cs="Tahoma"/>
          <w:sz w:val="24"/>
          <w:szCs w:val="24"/>
          <w:lang w:val="es-ES"/>
        </w:rPr>
        <w:t xml:space="preserve">En el municipio de Villa de Reyes, S.L.P., siendo las </w:t>
      </w:r>
      <w:r>
        <w:rPr>
          <w:rFonts w:ascii="Tahoma" w:eastAsia="Calibri" w:hAnsi="Tahoma" w:cs="Tahoma"/>
          <w:sz w:val="24"/>
          <w:szCs w:val="24"/>
          <w:lang w:val="es-ES"/>
        </w:rPr>
        <w:t>12 doce</w:t>
      </w:r>
      <w:r w:rsidRPr="00CD35A1">
        <w:rPr>
          <w:rFonts w:ascii="Tahoma" w:eastAsia="Calibri" w:hAnsi="Tahoma" w:cs="Tahoma"/>
          <w:sz w:val="24"/>
          <w:szCs w:val="24"/>
          <w:lang w:val="es-ES"/>
        </w:rPr>
        <w:t xml:space="preserve"> horas con </w:t>
      </w:r>
      <w:r>
        <w:rPr>
          <w:rFonts w:ascii="Tahoma" w:eastAsia="Calibri" w:hAnsi="Tahoma" w:cs="Tahoma"/>
          <w:sz w:val="24"/>
          <w:szCs w:val="24"/>
          <w:lang w:val="es-ES"/>
        </w:rPr>
        <w:t xml:space="preserve">37 treinta y siete minutos </w:t>
      </w:r>
      <w:r w:rsidRPr="00CD35A1">
        <w:rPr>
          <w:rFonts w:ascii="Tahoma" w:eastAsia="Calibri" w:hAnsi="Tahoma" w:cs="Tahoma"/>
          <w:sz w:val="24"/>
          <w:szCs w:val="24"/>
          <w:lang w:val="es-ES"/>
        </w:rPr>
        <w:t xml:space="preserve">del día </w:t>
      </w:r>
      <w:r>
        <w:rPr>
          <w:rFonts w:ascii="Tahoma" w:eastAsia="Calibri" w:hAnsi="Tahoma" w:cs="Tahoma"/>
          <w:b/>
          <w:bCs/>
          <w:sz w:val="24"/>
          <w:szCs w:val="24"/>
          <w:lang w:val="es-ES"/>
        </w:rPr>
        <w:t>26</w:t>
      </w:r>
      <w:r w:rsidRPr="001B3136">
        <w:rPr>
          <w:rFonts w:ascii="Tahoma" w:eastAsia="Calibri" w:hAnsi="Tahoma" w:cs="Tahoma"/>
          <w:b/>
          <w:bCs/>
          <w:sz w:val="24"/>
          <w:szCs w:val="24"/>
          <w:lang w:val="es-ES"/>
        </w:rPr>
        <w:t xml:space="preserve"> de </w:t>
      </w:r>
      <w:r>
        <w:rPr>
          <w:rFonts w:ascii="Tahoma" w:eastAsia="Calibri" w:hAnsi="Tahoma" w:cs="Tahoma"/>
          <w:b/>
          <w:bCs/>
          <w:sz w:val="24"/>
          <w:szCs w:val="24"/>
          <w:lang w:val="es-ES"/>
        </w:rPr>
        <w:t>Marzo</w:t>
      </w:r>
      <w:r w:rsidRPr="001B3136">
        <w:rPr>
          <w:rFonts w:ascii="Tahoma" w:eastAsia="Calibri" w:hAnsi="Tahoma" w:cs="Tahoma"/>
          <w:b/>
          <w:bCs/>
          <w:sz w:val="24"/>
          <w:szCs w:val="24"/>
          <w:lang w:val="es-ES"/>
        </w:rPr>
        <w:t xml:space="preserve"> del año dos mil </w:t>
      </w:r>
      <w:r w:rsidR="008E33A5" w:rsidRPr="001B3136">
        <w:rPr>
          <w:rFonts w:ascii="Tahoma" w:eastAsia="Calibri" w:hAnsi="Tahoma" w:cs="Tahoma"/>
          <w:b/>
          <w:bCs/>
          <w:sz w:val="24"/>
          <w:szCs w:val="24"/>
          <w:lang w:val="es-ES"/>
        </w:rPr>
        <w:t>veinti</w:t>
      </w:r>
      <w:r w:rsidR="008E33A5">
        <w:rPr>
          <w:rFonts w:ascii="Tahoma" w:eastAsia="Calibri" w:hAnsi="Tahoma" w:cs="Tahoma"/>
          <w:b/>
          <w:bCs/>
          <w:sz w:val="24"/>
          <w:szCs w:val="24"/>
          <w:lang w:val="es-ES"/>
        </w:rPr>
        <w:t>séis</w:t>
      </w:r>
      <w:r w:rsidRPr="00CD35A1">
        <w:rPr>
          <w:rFonts w:ascii="Tahoma" w:eastAsia="Calibri" w:hAnsi="Tahoma" w:cs="Tahoma"/>
          <w:sz w:val="24"/>
          <w:szCs w:val="24"/>
          <w:lang w:val="es-ES"/>
        </w:rPr>
        <w:t>, se encuentran reunidos en la Sala de Presidentes del H. Ayuntamiento de Villa de Reyes</w:t>
      </w:r>
      <w:r>
        <w:rPr>
          <w:rFonts w:ascii="Tahoma" w:eastAsia="Calibri" w:hAnsi="Tahoma" w:cs="Tahoma"/>
          <w:sz w:val="24"/>
          <w:szCs w:val="24"/>
          <w:lang w:val="es-ES"/>
        </w:rPr>
        <w:t>,</w:t>
      </w:r>
      <w:r w:rsidRPr="00CD35A1">
        <w:rPr>
          <w:rFonts w:ascii="Tahoma" w:eastAsia="Calibri" w:hAnsi="Tahoma" w:cs="Tahoma"/>
          <w:sz w:val="24"/>
          <w:szCs w:val="24"/>
          <w:lang w:val="es-ES"/>
        </w:rPr>
        <w:t xml:space="preserve"> los </w:t>
      </w:r>
      <w:r w:rsidRPr="00CD35A1">
        <w:rPr>
          <w:rFonts w:ascii="Tahoma" w:eastAsia="Calibri" w:hAnsi="Tahoma" w:cs="Tahoma"/>
          <w:b/>
          <w:sz w:val="24"/>
          <w:szCs w:val="24"/>
          <w:lang w:val="es-ES"/>
        </w:rPr>
        <w:t>CC. C.P. Ismael Nicolás Hernández Martínez, Presidente Municipal</w:t>
      </w:r>
      <w:r w:rsidR="00CA30C4">
        <w:rPr>
          <w:rFonts w:ascii="Tahoma" w:eastAsia="Calibri" w:hAnsi="Tahoma" w:cs="Tahoma"/>
          <w:b/>
          <w:sz w:val="24"/>
          <w:szCs w:val="24"/>
          <w:lang w:val="es-ES"/>
        </w:rPr>
        <w:t xml:space="preserve"> Constitucional;</w:t>
      </w:r>
      <w:r w:rsidRPr="00CD35A1">
        <w:rPr>
          <w:rFonts w:ascii="Tahoma" w:eastAsia="Calibri" w:hAnsi="Tahoma" w:cs="Tahoma"/>
          <w:b/>
          <w:sz w:val="24"/>
          <w:szCs w:val="24"/>
          <w:lang w:val="es-ES"/>
        </w:rPr>
        <w:t xml:space="preserve"> </w:t>
      </w:r>
      <w:r>
        <w:rPr>
          <w:rFonts w:ascii="Tahoma" w:eastAsia="Calibri" w:hAnsi="Tahoma" w:cs="Tahoma"/>
          <w:b/>
          <w:sz w:val="24"/>
          <w:szCs w:val="24"/>
          <w:lang w:val="es-ES"/>
        </w:rPr>
        <w:t>Lic. Karla Cecilia Capetillo Gaspar, Primera Regidora de Mayoría Relativa</w:t>
      </w:r>
      <w:r w:rsidR="00CA30C4">
        <w:rPr>
          <w:rFonts w:ascii="Tahoma" w:eastAsia="Calibri" w:hAnsi="Tahoma" w:cs="Tahoma"/>
          <w:b/>
          <w:sz w:val="24"/>
          <w:szCs w:val="24"/>
          <w:lang w:val="es-ES"/>
        </w:rPr>
        <w:t>;</w:t>
      </w:r>
      <w:r>
        <w:rPr>
          <w:rFonts w:ascii="Tahoma" w:eastAsia="Calibri" w:hAnsi="Tahoma" w:cs="Tahoma"/>
          <w:b/>
          <w:sz w:val="24"/>
          <w:szCs w:val="24"/>
          <w:lang w:val="es-ES"/>
        </w:rPr>
        <w:t xml:space="preserve"> Lic. Rubén Morales Arellano, Síndico Municipal</w:t>
      </w:r>
      <w:r w:rsidR="00CA30C4">
        <w:rPr>
          <w:rFonts w:ascii="Tahoma" w:eastAsia="Calibri" w:hAnsi="Tahoma" w:cs="Tahoma"/>
          <w:b/>
          <w:sz w:val="24"/>
          <w:szCs w:val="24"/>
          <w:lang w:val="es-ES"/>
        </w:rPr>
        <w:t xml:space="preserve">; </w:t>
      </w:r>
      <w:r w:rsidRPr="00CD35A1">
        <w:rPr>
          <w:rFonts w:ascii="Tahoma" w:eastAsia="Calibri" w:hAnsi="Tahoma" w:cs="Tahoma"/>
          <w:b/>
          <w:sz w:val="24"/>
          <w:szCs w:val="24"/>
          <w:lang w:val="es-ES"/>
        </w:rPr>
        <w:t>C. Susana Acosta Estrada, Primera Regidora de Representación Proporcional</w:t>
      </w:r>
      <w:r w:rsidR="00CA30C4">
        <w:rPr>
          <w:rFonts w:ascii="Tahoma" w:eastAsia="Calibri" w:hAnsi="Tahoma" w:cs="Tahoma"/>
          <w:b/>
          <w:sz w:val="24"/>
          <w:szCs w:val="24"/>
          <w:lang w:val="es-ES"/>
        </w:rPr>
        <w:t xml:space="preserve">; Mtro. </w:t>
      </w:r>
      <w:r w:rsidRPr="00CD35A1">
        <w:rPr>
          <w:rFonts w:ascii="Tahoma" w:eastAsia="Calibri" w:hAnsi="Tahoma" w:cs="Tahoma"/>
          <w:b/>
          <w:sz w:val="24"/>
          <w:szCs w:val="24"/>
          <w:lang w:val="es-ES"/>
        </w:rPr>
        <w:t>José Alfredo Segura Solórzano, Segundo Regidor de Representación Proporcional</w:t>
      </w:r>
      <w:r w:rsidR="00CA30C4">
        <w:rPr>
          <w:rFonts w:ascii="Tahoma" w:eastAsia="Calibri" w:hAnsi="Tahoma" w:cs="Tahoma"/>
          <w:b/>
          <w:sz w:val="24"/>
          <w:szCs w:val="24"/>
          <w:lang w:val="es-ES"/>
        </w:rPr>
        <w:t xml:space="preserve">; </w:t>
      </w:r>
      <w:r w:rsidRPr="00CD35A1">
        <w:rPr>
          <w:rFonts w:ascii="Tahoma" w:eastAsia="Calibri" w:hAnsi="Tahoma" w:cs="Tahoma"/>
          <w:b/>
          <w:sz w:val="24"/>
          <w:szCs w:val="24"/>
          <w:lang w:val="es-ES"/>
        </w:rPr>
        <w:t>Dra. Yolanda Alviso Rocha</w:t>
      </w:r>
      <w:r w:rsidR="00AB78AA">
        <w:rPr>
          <w:rFonts w:ascii="Tahoma" w:eastAsia="Calibri" w:hAnsi="Tahoma" w:cs="Tahoma"/>
          <w:b/>
          <w:sz w:val="24"/>
          <w:szCs w:val="24"/>
          <w:lang w:val="es-ES"/>
        </w:rPr>
        <w:t>,</w:t>
      </w:r>
      <w:r w:rsidRPr="00CD35A1">
        <w:rPr>
          <w:rFonts w:ascii="Tahoma" w:eastAsia="Calibri" w:hAnsi="Tahoma" w:cs="Tahoma"/>
          <w:b/>
          <w:sz w:val="24"/>
          <w:szCs w:val="24"/>
          <w:lang w:val="es-ES"/>
        </w:rPr>
        <w:t xml:space="preserve"> Tercera Re</w:t>
      </w:r>
      <w:r>
        <w:rPr>
          <w:rFonts w:ascii="Tahoma" w:eastAsia="Calibri" w:hAnsi="Tahoma" w:cs="Tahoma"/>
          <w:b/>
          <w:sz w:val="24"/>
          <w:szCs w:val="24"/>
          <w:lang w:val="es-ES"/>
        </w:rPr>
        <w:t>g</w:t>
      </w:r>
      <w:r w:rsidRPr="00CD35A1">
        <w:rPr>
          <w:rFonts w:ascii="Tahoma" w:eastAsia="Calibri" w:hAnsi="Tahoma" w:cs="Tahoma"/>
          <w:b/>
          <w:sz w:val="24"/>
          <w:szCs w:val="24"/>
          <w:lang w:val="es-ES"/>
        </w:rPr>
        <w:t>idora de Representación Proporcional</w:t>
      </w:r>
      <w:r w:rsidR="00AB78AA">
        <w:rPr>
          <w:rFonts w:ascii="Tahoma" w:eastAsia="Calibri" w:hAnsi="Tahoma" w:cs="Tahoma"/>
          <w:b/>
          <w:sz w:val="24"/>
          <w:szCs w:val="24"/>
          <w:lang w:val="es-ES"/>
        </w:rPr>
        <w:t>;</w:t>
      </w:r>
      <w:r>
        <w:rPr>
          <w:rFonts w:ascii="Tahoma" w:eastAsia="Calibri" w:hAnsi="Tahoma" w:cs="Tahoma"/>
          <w:b/>
          <w:sz w:val="24"/>
          <w:szCs w:val="24"/>
          <w:lang w:val="es-ES"/>
        </w:rPr>
        <w:t xml:space="preserve"> Mtra. Abigail Hernández Rodríguez, Cuarta Regidora de Representación Proporcional </w:t>
      </w:r>
      <w:r w:rsidRPr="00CD35A1">
        <w:rPr>
          <w:rFonts w:ascii="Tahoma" w:eastAsia="Calibri" w:hAnsi="Tahoma" w:cs="Tahoma"/>
          <w:b/>
          <w:sz w:val="24"/>
          <w:szCs w:val="24"/>
          <w:lang w:val="es-ES"/>
        </w:rPr>
        <w:t xml:space="preserve">y </w:t>
      </w:r>
      <w:r>
        <w:rPr>
          <w:rFonts w:ascii="Tahoma" w:eastAsia="Calibri" w:hAnsi="Tahoma" w:cs="Tahoma"/>
          <w:b/>
          <w:sz w:val="24"/>
          <w:szCs w:val="24"/>
          <w:lang w:val="es-ES"/>
        </w:rPr>
        <w:t xml:space="preserve">C. </w:t>
      </w:r>
      <w:r w:rsidRPr="00CD35A1">
        <w:rPr>
          <w:rFonts w:ascii="Tahoma" w:eastAsia="Calibri" w:hAnsi="Tahoma" w:cs="Tahoma"/>
          <w:b/>
          <w:sz w:val="24"/>
          <w:szCs w:val="24"/>
          <w:lang w:val="es-ES"/>
        </w:rPr>
        <w:t>Jhoana Ximena García Segura, Quinta Regidora de Representación Proporcional</w:t>
      </w:r>
      <w:r w:rsidRPr="00CD35A1">
        <w:rPr>
          <w:rFonts w:ascii="Tahoma" w:eastAsia="Calibri" w:hAnsi="Tahoma" w:cs="Tahoma"/>
          <w:sz w:val="24"/>
          <w:szCs w:val="24"/>
          <w:lang w:val="es-ES"/>
        </w:rPr>
        <w:t xml:space="preserve">,  para llevar a cabo la sesión </w:t>
      </w:r>
      <w:r w:rsidRPr="001B3136">
        <w:rPr>
          <w:rFonts w:ascii="Tahoma" w:eastAsia="Calibri" w:hAnsi="Tahoma" w:cs="Tahoma"/>
          <w:b/>
          <w:bCs/>
          <w:sz w:val="24"/>
          <w:szCs w:val="24"/>
          <w:lang w:val="es-ES"/>
        </w:rPr>
        <w:t>Ordinaria de Cabildo</w:t>
      </w:r>
      <w:r w:rsidRPr="00CD35A1">
        <w:rPr>
          <w:rFonts w:ascii="Tahoma" w:eastAsia="Calibri" w:hAnsi="Tahoma" w:cs="Tahoma"/>
          <w:sz w:val="24"/>
          <w:szCs w:val="24"/>
          <w:lang w:val="es-ES"/>
        </w:rPr>
        <w:t xml:space="preserve">, en cumplimiento con lo dispuesto por los artículos 21 fracción primera y articulo 23 de la Ley Orgánica del Municipio Libre del Estado de San Luis Potosí; artículo 20 y 23 fracción I, 29, 30 y 31 del Reglamento Interno para el Ayuntamiento de Villa de Reyes; de conformidad con el siguiente Orden del día: </w:t>
      </w:r>
    </w:p>
    <w:p w14:paraId="2E8CD1D0" w14:textId="77777777" w:rsidR="006B1934" w:rsidRPr="000A545E" w:rsidRDefault="006B1934" w:rsidP="006B1934">
      <w:pPr>
        <w:spacing w:after="0" w:line="276" w:lineRule="auto"/>
        <w:jc w:val="both"/>
        <w:rPr>
          <w:rFonts w:ascii="Tahoma" w:eastAsia="Aptos" w:hAnsi="Tahoma" w:cs="Tahoma"/>
          <w:b/>
          <w:bCs/>
          <w:kern w:val="2"/>
          <w:sz w:val="24"/>
          <w:szCs w:val="24"/>
          <w:lang w:val="es-ES"/>
          <w14:ligatures w14:val="standardContextual"/>
        </w:rPr>
      </w:pPr>
    </w:p>
    <w:p w14:paraId="6B59EFB4" w14:textId="77777777" w:rsidR="006B1934" w:rsidRPr="00D8705C" w:rsidRDefault="006B1934" w:rsidP="006B1934">
      <w:pPr>
        <w:numPr>
          <w:ilvl w:val="0"/>
          <w:numId w:val="1"/>
        </w:numPr>
        <w:spacing w:after="200" w:line="360" w:lineRule="auto"/>
        <w:contextualSpacing/>
        <w:jc w:val="both"/>
        <w:rPr>
          <w:rFonts w:ascii="Tahoma" w:eastAsia="Calibri" w:hAnsi="Tahoma" w:cs="Tahoma"/>
          <w:sz w:val="24"/>
          <w:szCs w:val="28"/>
        </w:rPr>
      </w:pPr>
      <w:r w:rsidRPr="00D8705C">
        <w:rPr>
          <w:rFonts w:ascii="Tahoma" w:eastAsia="Calibri" w:hAnsi="Tahoma" w:cs="Tahoma"/>
          <w:sz w:val="24"/>
          <w:szCs w:val="28"/>
        </w:rPr>
        <w:t>Lista de asistencia.</w:t>
      </w:r>
    </w:p>
    <w:p w14:paraId="744DAFBE" w14:textId="77777777" w:rsidR="006B1934" w:rsidRPr="00D8705C" w:rsidRDefault="006B1934" w:rsidP="006B1934">
      <w:pPr>
        <w:numPr>
          <w:ilvl w:val="0"/>
          <w:numId w:val="1"/>
        </w:numPr>
        <w:spacing w:after="200" w:line="360" w:lineRule="auto"/>
        <w:contextualSpacing/>
        <w:jc w:val="both"/>
        <w:rPr>
          <w:rFonts w:ascii="Tahoma" w:eastAsia="Calibri" w:hAnsi="Tahoma" w:cs="Tahoma"/>
          <w:sz w:val="24"/>
          <w:szCs w:val="28"/>
        </w:rPr>
      </w:pPr>
      <w:r w:rsidRPr="00D8705C">
        <w:rPr>
          <w:rFonts w:ascii="Tahoma" w:eastAsia="Calibri" w:hAnsi="Tahoma" w:cs="Tahoma"/>
          <w:sz w:val="24"/>
          <w:szCs w:val="28"/>
        </w:rPr>
        <w:t>Declaración de validez de la sesión.</w:t>
      </w:r>
    </w:p>
    <w:p w14:paraId="635C06D4" w14:textId="77777777" w:rsidR="006B1934" w:rsidRPr="00D8705C" w:rsidRDefault="006B1934" w:rsidP="006B1934">
      <w:pPr>
        <w:numPr>
          <w:ilvl w:val="0"/>
          <w:numId w:val="1"/>
        </w:numPr>
        <w:spacing w:after="200" w:line="360" w:lineRule="auto"/>
        <w:contextualSpacing/>
        <w:jc w:val="both"/>
        <w:rPr>
          <w:rFonts w:ascii="Tahoma" w:eastAsia="Calibri" w:hAnsi="Tahoma" w:cs="Tahoma"/>
          <w:sz w:val="24"/>
          <w:szCs w:val="28"/>
        </w:rPr>
      </w:pPr>
      <w:r w:rsidRPr="00D8705C">
        <w:rPr>
          <w:rFonts w:ascii="Tahoma" w:eastAsia="Calibri" w:hAnsi="Tahoma" w:cs="Tahoma"/>
          <w:sz w:val="24"/>
          <w:szCs w:val="28"/>
        </w:rPr>
        <w:t>Lectura y en su caso aprobación del orden del día.</w:t>
      </w:r>
    </w:p>
    <w:p w14:paraId="5C7EE821" w14:textId="77777777" w:rsidR="006B1934" w:rsidRPr="00D8705C" w:rsidRDefault="006B1934" w:rsidP="006B1934">
      <w:pPr>
        <w:numPr>
          <w:ilvl w:val="0"/>
          <w:numId w:val="1"/>
        </w:numPr>
        <w:spacing w:after="200" w:line="360" w:lineRule="auto"/>
        <w:contextualSpacing/>
        <w:jc w:val="both"/>
        <w:rPr>
          <w:rFonts w:ascii="Tahoma" w:eastAsia="Calibri" w:hAnsi="Tahoma" w:cs="Tahoma"/>
          <w:sz w:val="24"/>
          <w:szCs w:val="28"/>
        </w:rPr>
      </w:pPr>
      <w:r w:rsidRPr="00D8705C">
        <w:rPr>
          <w:rFonts w:ascii="Tahoma" w:eastAsia="Calibri" w:hAnsi="Tahoma" w:cs="Tahoma"/>
          <w:sz w:val="24"/>
          <w:szCs w:val="28"/>
        </w:rPr>
        <w:t>Lectura y en su caso aprobación del acta de la sesión anterior.</w:t>
      </w:r>
    </w:p>
    <w:p w14:paraId="0B9C1029" w14:textId="77777777" w:rsidR="006B1934" w:rsidRPr="00264633" w:rsidRDefault="006B1934" w:rsidP="006B1934">
      <w:pPr>
        <w:numPr>
          <w:ilvl w:val="0"/>
          <w:numId w:val="1"/>
        </w:numPr>
        <w:spacing w:after="200" w:line="360" w:lineRule="auto"/>
        <w:contextualSpacing/>
        <w:jc w:val="both"/>
        <w:rPr>
          <w:rFonts w:ascii="Tahoma" w:eastAsia="Calibri" w:hAnsi="Tahoma" w:cs="Tahoma"/>
          <w:sz w:val="24"/>
          <w:szCs w:val="28"/>
        </w:rPr>
      </w:pPr>
      <w:r>
        <w:rPr>
          <w:rFonts w:ascii="Tahoma" w:eastAsia="Calibri" w:hAnsi="Tahoma" w:cs="Tahoma"/>
          <w:sz w:val="24"/>
          <w:szCs w:val="28"/>
        </w:rPr>
        <w:t xml:space="preserve">Presentación y en su caso aprobación del Proyecto Definitivo del Programa Metropolitano y de Zona Conurbada de San Luis </w:t>
      </w:r>
      <w:r w:rsidR="002720A9">
        <w:rPr>
          <w:rFonts w:ascii="Tahoma" w:eastAsia="Calibri" w:hAnsi="Tahoma" w:cs="Tahoma"/>
          <w:sz w:val="24"/>
          <w:szCs w:val="28"/>
        </w:rPr>
        <w:t>Potosí</w:t>
      </w:r>
      <w:r>
        <w:rPr>
          <w:rFonts w:ascii="Tahoma" w:eastAsia="Calibri" w:hAnsi="Tahoma" w:cs="Tahoma"/>
          <w:sz w:val="24"/>
          <w:szCs w:val="28"/>
        </w:rPr>
        <w:t xml:space="preserve"> 2026-2050.</w:t>
      </w:r>
    </w:p>
    <w:p w14:paraId="7D24A405" w14:textId="77777777" w:rsidR="006B1934" w:rsidRDefault="006B1934" w:rsidP="006B1934">
      <w:pPr>
        <w:numPr>
          <w:ilvl w:val="0"/>
          <w:numId w:val="1"/>
        </w:numPr>
        <w:spacing w:after="200" w:line="360" w:lineRule="auto"/>
        <w:contextualSpacing/>
        <w:jc w:val="both"/>
        <w:rPr>
          <w:rFonts w:ascii="Tahoma" w:eastAsia="Calibri" w:hAnsi="Tahoma" w:cs="Tahoma"/>
          <w:sz w:val="24"/>
          <w:szCs w:val="28"/>
        </w:rPr>
      </w:pPr>
      <w:r>
        <w:rPr>
          <w:rFonts w:ascii="Tahoma" w:eastAsia="Calibri" w:hAnsi="Tahoma" w:cs="Tahoma"/>
          <w:sz w:val="24"/>
          <w:szCs w:val="28"/>
        </w:rPr>
        <w:t>Acuerdo de Cabildo Relativo al nombramiento de la persona que ocupara el cargo de Autoridad Investigadora.</w:t>
      </w:r>
    </w:p>
    <w:p w14:paraId="01B55DB0" w14:textId="77777777" w:rsidR="006B1934" w:rsidRPr="006B1934" w:rsidRDefault="006B1934" w:rsidP="006B1934">
      <w:pPr>
        <w:numPr>
          <w:ilvl w:val="0"/>
          <w:numId w:val="1"/>
        </w:numPr>
        <w:spacing w:after="200" w:line="360" w:lineRule="auto"/>
        <w:contextualSpacing/>
        <w:jc w:val="both"/>
        <w:rPr>
          <w:rFonts w:ascii="Tahoma" w:eastAsia="Calibri" w:hAnsi="Tahoma" w:cs="Tahoma"/>
          <w:sz w:val="24"/>
          <w:szCs w:val="28"/>
        </w:rPr>
      </w:pPr>
      <w:r w:rsidRPr="006B1934">
        <w:rPr>
          <w:rFonts w:ascii="Tahoma" w:eastAsia="Calibri" w:hAnsi="Tahoma" w:cs="Tahoma"/>
          <w:sz w:val="24"/>
          <w:szCs w:val="28"/>
        </w:rPr>
        <w:t>Acuerdo de C</w:t>
      </w:r>
      <w:r>
        <w:rPr>
          <w:rFonts w:ascii="Tahoma" w:eastAsia="Calibri" w:hAnsi="Tahoma" w:cs="Tahoma"/>
          <w:sz w:val="24"/>
          <w:szCs w:val="28"/>
        </w:rPr>
        <w:t>a</w:t>
      </w:r>
      <w:r w:rsidRPr="006B1934">
        <w:rPr>
          <w:rFonts w:ascii="Tahoma" w:eastAsia="Calibri" w:hAnsi="Tahoma" w:cs="Tahoma"/>
          <w:sz w:val="24"/>
          <w:szCs w:val="28"/>
        </w:rPr>
        <w:t>bildo relativo a la solicitud de nomenclatura emitida por la Dirección de Equipamiento y Desarrollo Urbano</w:t>
      </w:r>
      <w:r>
        <w:rPr>
          <w:rFonts w:ascii="Tahoma" w:eastAsia="Calibri" w:hAnsi="Tahoma" w:cs="Tahoma"/>
          <w:sz w:val="24"/>
          <w:szCs w:val="28"/>
        </w:rPr>
        <w:t>.</w:t>
      </w:r>
    </w:p>
    <w:p w14:paraId="25D7E4CF" w14:textId="77777777" w:rsidR="006B1934" w:rsidRDefault="006B1934" w:rsidP="006B1934">
      <w:pPr>
        <w:numPr>
          <w:ilvl w:val="0"/>
          <w:numId w:val="1"/>
        </w:numPr>
        <w:spacing w:after="200" w:line="360" w:lineRule="auto"/>
        <w:contextualSpacing/>
        <w:jc w:val="both"/>
        <w:rPr>
          <w:rFonts w:ascii="Tahoma" w:eastAsia="Calibri" w:hAnsi="Tahoma" w:cs="Tahoma"/>
          <w:sz w:val="24"/>
          <w:szCs w:val="28"/>
        </w:rPr>
      </w:pPr>
      <w:r>
        <w:rPr>
          <w:rFonts w:ascii="Tahoma" w:eastAsia="Calibri" w:hAnsi="Tahoma" w:cs="Tahoma"/>
          <w:sz w:val="24"/>
          <w:szCs w:val="28"/>
        </w:rPr>
        <w:t>Asuntos Generales.</w:t>
      </w:r>
    </w:p>
    <w:p w14:paraId="667191B2" w14:textId="77777777" w:rsidR="006B1934" w:rsidRPr="00D8705C" w:rsidRDefault="006B1934" w:rsidP="006B1934">
      <w:pPr>
        <w:numPr>
          <w:ilvl w:val="0"/>
          <w:numId w:val="1"/>
        </w:numPr>
        <w:spacing w:after="200" w:line="360" w:lineRule="auto"/>
        <w:contextualSpacing/>
        <w:jc w:val="both"/>
        <w:rPr>
          <w:rFonts w:ascii="Tahoma" w:eastAsia="Calibri" w:hAnsi="Tahoma" w:cs="Tahoma"/>
          <w:szCs w:val="24"/>
        </w:rPr>
      </w:pPr>
      <w:r w:rsidRPr="00D8705C">
        <w:rPr>
          <w:rFonts w:ascii="Tahoma" w:eastAsia="Calibri" w:hAnsi="Tahoma" w:cs="Tahoma"/>
          <w:sz w:val="24"/>
          <w:szCs w:val="28"/>
        </w:rPr>
        <w:t>Clausura.</w:t>
      </w:r>
      <w:r w:rsidRPr="00D8705C">
        <w:rPr>
          <w:rFonts w:ascii="Tahoma" w:eastAsia="Calibri" w:hAnsi="Tahoma" w:cs="Tahoma"/>
          <w:szCs w:val="24"/>
        </w:rPr>
        <w:t xml:space="preserve"> </w:t>
      </w:r>
    </w:p>
    <w:p w14:paraId="669724FE" w14:textId="77777777" w:rsidR="00AB78AA" w:rsidRDefault="00AB78AA" w:rsidP="00AB78AA">
      <w:pPr>
        <w:spacing w:after="0" w:line="240" w:lineRule="auto"/>
        <w:jc w:val="both"/>
        <w:rPr>
          <w:rFonts w:ascii="Tahoma" w:eastAsia="Calibri" w:hAnsi="Tahoma" w:cs="Tahoma"/>
          <w:sz w:val="24"/>
          <w:szCs w:val="24"/>
          <w:lang w:val="es-ES"/>
        </w:rPr>
      </w:pPr>
    </w:p>
    <w:p w14:paraId="364D1D00" w14:textId="6E77B80D" w:rsidR="006B1934" w:rsidRPr="00CD35A1" w:rsidRDefault="006B1934" w:rsidP="006B1934">
      <w:pPr>
        <w:spacing w:after="0" w:line="240" w:lineRule="auto"/>
        <w:jc w:val="both"/>
        <w:rPr>
          <w:rFonts w:ascii="Tahoma" w:eastAsia="Calibri" w:hAnsi="Tahoma" w:cs="Tahoma"/>
          <w:sz w:val="24"/>
          <w:szCs w:val="24"/>
          <w:lang w:val="es-ES"/>
        </w:rPr>
      </w:pPr>
      <w:r w:rsidRPr="00CD35A1">
        <w:rPr>
          <w:rFonts w:ascii="Tahoma" w:eastAsia="Calibri" w:hAnsi="Tahoma" w:cs="Tahoma"/>
          <w:b/>
          <w:bCs/>
          <w:sz w:val="24"/>
          <w:szCs w:val="24"/>
          <w:lang w:val="es-ES"/>
        </w:rPr>
        <w:t xml:space="preserve">COMO PUNTO NÚMERO UNO. </w:t>
      </w:r>
      <w:r w:rsidRPr="00CD35A1">
        <w:rPr>
          <w:rFonts w:ascii="Tahoma" w:eastAsia="Calibri" w:hAnsi="Tahoma" w:cs="Tahoma"/>
          <w:sz w:val="24"/>
          <w:szCs w:val="24"/>
          <w:lang w:val="es-ES"/>
        </w:rPr>
        <w:t xml:space="preserve">Una vez instalado el acto, se procede al pase de lista de los integrantes del Cabildo, tras lo cual el Secretario del Ayuntamiento, Lic. Juan Carlos Huerta Cordero, da cuenta al Presidente Municipal, de que se encuentran </w:t>
      </w:r>
      <w:r>
        <w:rPr>
          <w:rFonts w:ascii="Tahoma" w:eastAsia="Calibri" w:hAnsi="Tahoma" w:cs="Tahoma"/>
          <w:sz w:val="24"/>
          <w:szCs w:val="24"/>
          <w:lang w:val="es-ES"/>
        </w:rPr>
        <w:t xml:space="preserve">8 </w:t>
      </w:r>
      <w:r w:rsidRPr="00CD35A1">
        <w:rPr>
          <w:rFonts w:ascii="Tahoma" w:eastAsia="Calibri" w:hAnsi="Tahoma" w:cs="Tahoma"/>
          <w:sz w:val="24"/>
          <w:szCs w:val="24"/>
          <w:lang w:val="es-ES"/>
        </w:rPr>
        <w:t>integrantes del Cabildo</w:t>
      </w:r>
      <w:r>
        <w:rPr>
          <w:rFonts w:ascii="Tahoma" w:eastAsia="Calibri" w:hAnsi="Tahoma" w:cs="Tahoma"/>
          <w:sz w:val="24"/>
          <w:szCs w:val="24"/>
          <w:lang w:val="es-ES"/>
        </w:rPr>
        <w:t>, por lo cual</w:t>
      </w:r>
      <w:r w:rsidRPr="00CD35A1">
        <w:rPr>
          <w:rFonts w:ascii="Tahoma" w:eastAsia="Calibri" w:hAnsi="Tahoma" w:cs="Tahoma"/>
          <w:sz w:val="24"/>
          <w:szCs w:val="24"/>
          <w:lang w:val="es-ES"/>
        </w:rPr>
        <w:t xml:space="preserve">, existe quórum legal para llevar a cabo la sesión. . . . . . . . . . . . . . . . . . . . . . . . </w:t>
      </w:r>
      <w:proofErr w:type="gramStart"/>
      <w:r w:rsidRPr="00CD35A1">
        <w:rPr>
          <w:rFonts w:ascii="Tahoma" w:eastAsia="Calibri" w:hAnsi="Tahoma" w:cs="Tahoma"/>
          <w:sz w:val="24"/>
          <w:szCs w:val="24"/>
          <w:lang w:val="es-ES"/>
        </w:rPr>
        <w:t xml:space="preserve">. . </w:t>
      </w:r>
      <w:r w:rsidR="00AB78AA">
        <w:rPr>
          <w:rFonts w:ascii="Tahoma" w:eastAsia="Calibri" w:hAnsi="Tahoma" w:cs="Tahoma"/>
          <w:sz w:val="24"/>
          <w:szCs w:val="24"/>
          <w:lang w:val="es-ES"/>
        </w:rPr>
        <w:t>. .</w:t>
      </w:r>
      <w:proofErr w:type="gramEnd"/>
      <w:r w:rsidR="00AB78AA">
        <w:rPr>
          <w:rFonts w:ascii="Tahoma" w:eastAsia="Calibri" w:hAnsi="Tahoma" w:cs="Tahoma"/>
          <w:sz w:val="24"/>
          <w:szCs w:val="24"/>
          <w:lang w:val="es-ES"/>
        </w:rPr>
        <w:t xml:space="preserve"> . . . . . . . . . . . . . . . . . . . . . . . . . . . . . . . . . . . . . . . . . . . . . . . . . . . . . . . . . . . . . . . . . . . . . . . . . . . . . . . . . . . . . . . . </w:t>
      </w:r>
    </w:p>
    <w:p w14:paraId="475E4EE8" w14:textId="1191F41A" w:rsidR="006B1934" w:rsidRPr="00CD35A1" w:rsidRDefault="006B1934" w:rsidP="00AB78AA">
      <w:pPr>
        <w:spacing w:after="0" w:line="240" w:lineRule="auto"/>
        <w:jc w:val="both"/>
        <w:rPr>
          <w:rFonts w:ascii="Tahoma" w:eastAsia="Calibri" w:hAnsi="Tahoma" w:cs="Tahoma"/>
          <w:sz w:val="24"/>
          <w:szCs w:val="24"/>
          <w:lang w:val="es-ES"/>
        </w:rPr>
      </w:pPr>
      <w:r w:rsidRPr="00CD35A1">
        <w:rPr>
          <w:rFonts w:ascii="Tahoma" w:eastAsia="Calibri" w:hAnsi="Tahoma" w:cs="Tahoma"/>
          <w:b/>
          <w:bCs/>
          <w:sz w:val="24"/>
          <w:szCs w:val="24"/>
          <w:lang w:val="es-ES"/>
        </w:rPr>
        <w:t>COMO PUNTO NÚMERO DOS. -</w:t>
      </w:r>
      <w:r w:rsidRPr="00CD35A1">
        <w:rPr>
          <w:rFonts w:ascii="Tahoma" w:eastAsia="Calibri" w:hAnsi="Tahoma" w:cs="Tahoma"/>
          <w:sz w:val="24"/>
          <w:szCs w:val="24"/>
          <w:lang w:val="es-ES"/>
        </w:rPr>
        <w:t xml:space="preserve"> En uso de la voz, el Presidente Municipal señala que se cumple con lo dispuesto por el artículo 25 de la Ley Orgánica del Municipio Libre del Estado de San Luis Potosí y el artículo 14 del Reglamento Interno para el Ayuntamiento de Villa de Reyes, S.L.P.; por lo que existiendo quórum legal se abre la sesión, por lo que los acuerdos que resulten de ésta son válidos. . . . . . . . . </w:t>
      </w:r>
      <w:proofErr w:type="gramStart"/>
      <w:r w:rsidRPr="00CD35A1">
        <w:rPr>
          <w:rFonts w:ascii="Tahoma" w:eastAsia="Calibri" w:hAnsi="Tahoma" w:cs="Tahoma"/>
          <w:sz w:val="24"/>
          <w:szCs w:val="24"/>
          <w:lang w:val="es-ES"/>
        </w:rPr>
        <w:t>. . . .</w:t>
      </w:r>
      <w:proofErr w:type="gramEnd"/>
      <w:r w:rsidRPr="00CD35A1">
        <w:rPr>
          <w:rFonts w:ascii="Tahoma" w:eastAsia="Calibri" w:hAnsi="Tahoma" w:cs="Tahoma"/>
          <w:sz w:val="24"/>
          <w:szCs w:val="24"/>
          <w:lang w:val="es-ES"/>
        </w:rPr>
        <w:t xml:space="preserve"> </w:t>
      </w:r>
      <w:r w:rsidR="00AB78AA">
        <w:rPr>
          <w:rFonts w:ascii="Tahoma" w:eastAsia="Calibri" w:hAnsi="Tahoma" w:cs="Tahoma"/>
          <w:sz w:val="24"/>
          <w:szCs w:val="24"/>
          <w:lang w:val="es-ES"/>
        </w:rPr>
        <w:t xml:space="preserve">. . . . . . . . . . . . . . . . . . . . . . . . . . . . . . . . . . . . . . . . . . . . . . . . . . . . . . . . . . . . </w:t>
      </w:r>
      <w:r w:rsidRPr="00CD35A1">
        <w:rPr>
          <w:rFonts w:ascii="Tahoma" w:eastAsia="Calibri" w:hAnsi="Tahoma" w:cs="Tahoma"/>
          <w:sz w:val="24"/>
          <w:szCs w:val="24"/>
          <w:lang w:val="es-ES"/>
        </w:rPr>
        <w:t xml:space="preserve"> </w:t>
      </w:r>
    </w:p>
    <w:p w14:paraId="6A27DBC4" w14:textId="77777777" w:rsidR="006B1934" w:rsidRPr="00CD35A1" w:rsidRDefault="006B1934" w:rsidP="00AB78AA">
      <w:pPr>
        <w:spacing w:after="0" w:line="240" w:lineRule="auto"/>
        <w:jc w:val="both"/>
        <w:rPr>
          <w:rFonts w:ascii="Tahoma" w:eastAsia="Calibri" w:hAnsi="Tahoma" w:cs="Tahoma"/>
          <w:bCs/>
          <w:sz w:val="24"/>
          <w:szCs w:val="24"/>
          <w:lang w:val="es-ES"/>
        </w:rPr>
      </w:pPr>
      <w:r w:rsidRPr="00CD35A1">
        <w:rPr>
          <w:rFonts w:ascii="Tahoma" w:eastAsia="Calibri" w:hAnsi="Tahoma" w:cs="Tahoma"/>
          <w:b/>
          <w:bCs/>
          <w:sz w:val="24"/>
          <w:szCs w:val="24"/>
          <w:lang w:val="es-ES"/>
        </w:rPr>
        <w:t xml:space="preserve">COMO PUNTO NÚMERO TRES. – </w:t>
      </w:r>
      <w:r w:rsidRPr="00CD35A1">
        <w:rPr>
          <w:rFonts w:ascii="Tahoma" w:eastAsia="Calibri" w:hAnsi="Tahoma" w:cs="Tahoma"/>
          <w:bCs/>
          <w:sz w:val="24"/>
          <w:szCs w:val="24"/>
          <w:lang w:val="es-ES"/>
        </w:rPr>
        <w:t xml:space="preserve"> El Lic. Juan Carlos Huerta Cordero, da Lectura a los puntos que Integran el Orden del Día, si es de aprobarse, misma que fue aprobada por</w:t>
      </w:r>
      <w:r>
        <w:rPr>
          <w:rFonts w:ascii="Tahoma" w:eastAsia="Calibri" w:hAnsi="Tahoma" w:cs="Tahoma"/>
          <w:bCs/>
          <w:sz w:val="24"/>
          <w:szCs w:val="24"/>
          <w:lang w:val="es-ES"/>
        </w:rPr>
        <w:t xml:space="preserve"> unanimidad </w:t>
      </w:r>
      <w:r w:rsidRPr="00CD35A1">
        <w:rPr>
          <w:rFonts w:ascii="Tahoma" w:eastAsia="Calibri" w:hAnsi="Tahoma" w:cs="Tahoma"/>
          <w:bCs/>
          <w:sz w:val="24"/>
          <w:szCs w:val="24"/>
          <w:lang w:val="es-ES"/>
        </w:rPr>
        <w:t xml:space="preserve">con </w:t>
      </w:r>
      <w:r>
        <w:rPr>
          <w:rFonts w:ascii="Tahoma" w:eastAsia="Calibri" w:hAnsi="Tahoma" w:cs="Tahoma"/>
          <w:bCs/>
          <w:sz w:val="24"/>
          <w:szCs w:val="24"/>
          <w:lang w:val="es-ES"/>
        </w:rPr>
        <w:t>8</w:t>
      </w:r>
      <w:r w:rsidRPr="00CD35A1">
        <w:rPr>
          <w:rFonts w:ascii="Tahoma" w:eastAsia="Calibri" w:hAnsi="Tahoma" w:cs="Tahoma"/>
          <w:bCs/>
          <w:sz w:val="24"/>
          <w:szCs w:val="24"/>
          <w:lang w:val="es-ES"/>
        </w:rPr>
        <w:t xml:space="preserve"> votos a favor, 0 votos en contra y 0 abstenciones. </w:t>
      </w:r>
    </w:p>
    <w:p w14:paraId="1626CBDE" w14:textId="77777777" w:rsidR="006B1934" w:rsidRPr="00CD35A1" w:rsidRDefault="006B1934" w:rsidP="006B1934">
      <w:pPr>
        <w:spacing w:after="0" w:line="240" w:lineRule="auto"/>
        <w:jc w:val="both"/>
        <w:rPr>
          <w:rFonts w:ascii="Tahoma" w:eastAsia="Calibri" w:hAnsi="Tahoma" w:cs="Tahoma"/>
          <w:bCs/>
          <w:sz w:val="24"/>
          <w:szCs w:val="24"/>
          <w:lang w:val="es-ES"/>
        </w:rPr>
      </w:pPr>
    </w:p>
    <w:p w14:paraId="6967B912" w14:textId="72FDB969" w:rsidR="006B1934" w:rsidRPr="00CD35A1" w:rsidRDefault="006B1934" w:rsidP="00DD3A2E">
      <w:pPr>
        <w:spacing w:after="0" w:line="240" w:lineRule="auto"/>
        <w:jc w:val="both"/>
        <w:rPr>
          <w:rFonts w:ascii="Tahoma" w:eastAsia="Calibri" w:hAnsi="Tahoma" w:cs="Tahoma"/>
          <w:bCs/>
          <w:sz w:val="24"/>
          <w:szCs w:val="24"/>
          <w:lang w:val="es-ES"/>
        </w:rPr>
      </w:pPr>
      <w:r w:rsidRPr="00CD35A1">
        <w:rPr>
          <w:rFonts w:ascii="Tahoma" w:eastAsia="Calibri" w:hAnsi="Tahoma" w:cs="Tahoma"/>
          <w:b/>
          <w:bCs/>
          <w:sz w:val="24"/>
          <w:szCs w:val="24"/>
          <w:lang w:val="es-ES"/>
        </w:rPr>
        <w:lastRenderedPageBreak/>
        <w:t>COMO PUNTO NUMERO CUATRO.</w:t>
      </w:r>
      <w:r w:rsidRPr="00CD35A1">
        <w:rPr>
          <w:rFonts w:ascii="Tahoma" w:eastAsia="Calibri" w:hAnsi="Tahoma" w:cs="Tahoma"/>
          <w:bCs/>
          <w:sz w:val="24"/>
          <w:szCs w:val="24"/>
          <w:lang w:val="es-ES"/>
        </w:rPr>
        <w:t xml:space="preserve"> - Se procede a dar lectura al acta de la sesión anterior, solicitando a los presentes, por parte del secretario del Ayuntamiento, Lic. Juan Carlos Huerta Cordero, se autorice la omisión de la lectura del acta anterior y se solicita a los presentes se someta a votación, misma que fue aprobada dicha omisión por </w:t>
      </w:r>
      <w:r>
        <w:rPr>
          <w:rFonts w:ascii="Tahoma" w:eastAsia="Calibri" w:hAnsi="Tahoma" w:cs="Tahoma"/>
          <w:bCs/>
          <w:sz w:val="24"/>
          <w:szCs w:val="24"/>
          <w:lang w:val="es-ES"/>
        </w:rPr>
        <w:t>unanimidad,</w:t>
      </w:r>
      <w:r w:rsidRPr="00CD35A1">
        <w:rPr>
          <w:rFonts w:ascii="Tahoma" w:eastAsia="Calibri" w:hAnsi="Tahoma" w:cs="Tahoma"/>
          <w:bCs/>
          <w:sz w:val="24"/>
          <w:szCs w:val="24"/>
          <w:lang w:val="es-ES"/>
        </w:rPr>
        <w:t xml:space="preserve"> con </w:t>
      </w:r>
      <w:r>
        <w:rPr>
          <w:rFonts w:ascii="Tahoma" w:eastAsia="Calibri" w:hAnsi="Tahoma" w:cs="Tahoma"/>
          <w:bCs/>
          <w:sz w:val="24"/>
          <w:szCs w:val="24"/>
          <w:lang w:val="es-ES"/>
        </w:rPr>
        <w:t>8</w:t>
      </w:r>
      <w:r w:rsidRPr="00CD35A1">
        <w:rPr>
          <w:rFonts w:ascii="Tahoma" w:eastAsia="Calibri" w:hAnsi="Tahoma" w:cs="Tahoma"/>
          <w:bCs/>
          <w:sz w:val="24"/>
          <w:szCs w:val="24"/>
          <w:lang w:val="es-ES"/>
        </w:rPr>
        <w:t xml:space="preserve"> votos a favor, 0 votos en contra y 0 abstenciones, en consecuencia se somete a votación el acta de la sesión anterior </w:t>
      </w:r>
      <w:r>
        <w:rPr>
          <w:rFonts w:ascii="Tahoma" w:eastAsia="Calibri" w:hAnsi="Tahoma" w:cs="Tahoma"/>
          <w:bCs/>
          <w:sz w:val="24"/>
          <w:szCs w:val="24"/>
          <w:lang w:val="es-ES"/>
        </w:rPr>
        <w:t>d</w:t>
      </w:r>
      <w:r w:rsidRPr="00CD35A1">
        <w:rPr>
          <w:rFonts w:ascii="Tahoma" w:eastAsia="Calibri" w:hAnsi="Tahoma" w:cs="Tahoma"/>
          <w:bCs/>
          <w:sz w:val="24"/>
          <w:szCs w:val="24"/>
          <w:lang w:val="es-ES"/>
        </w:rPr>
        <w:t xml:space="preserve">e fecha </w:t>
      </w:r>
      <w:r>
        <w:rPr>
          <w:rFonts w:ascii="Tahoma" w:eastAsia="Calibri" w:hAnsi="Tahoma" w:cs="Tahoma"/>
          <w:bCs/>
          <w:sz w:val="24"/>
          <w:szCs w:val="24"/>
          <w:lang w:val="es-ES"/>
        </w:rPr>
        <w:t xml:space="preserve"> </w:t>
      </w:r>
      <w:r w:rsidR="002720A9">
        <w:rPr>
          <w:rFonts w:ascii="Tahoma" w:eastAsia="Calibri" w:hAnsi="Tahoma" w:cs="Tahoma"/>
          <w:bCs/>
          <w:sz w:val="24"/>
          <w:szCs w:val="24"/>
          <w:lang w:val="es-ES"/>
        </w:rPr>
        <w:t>18 de Marzo del año 2026</w:t>
      </w:r>
      <w:r w:rsidRPr="00CD35A1">
        <w:rPr>
          <w:rFonts w:ascii="Tahoma" w:eastAsia="Calibri" w:hAnsi="Tahoma" w:cs="Tahoma"/>
          <w:bCs/>
          <w:sz w:val="24"/>
          <w:szCs w:val="24"/>
          <w:lang w:val="es-ES"/>
        </w:rPr>
        <w:t xml:space="preserve">, por </w:t>
      </w:r>
      <w:r>
        <w:rPr>
          <w:rFonts w:ascii="Tahoma" w:eastAsia="Calibri" w:hAnsi="Tahoma" w:cs="Tahoma"/>
          <w:bCs/>
          <w:sz w:val="24"/>
          <w:szCs w:val="24"/>
          <w:lang w:val="es-ES"/>
        </w:rPr>
        <w:t xml:space="preserve">unanimidad </w:t>
      </w:r>
      <w:r w:rsidRPr="00CD35A1">
        <w:rPr>
          <w:rFonts w:ascii="Tahoma" w:eastAsia="Calibri" w:hAnsi="Tahoma" w:cs="Tahoma"/>
          <w:bCs/>
          <w:sz w:val="24"/>
          <w:szCs w:val="24"/>
          <w:lang w:val="es-ES"/>
        </w:rPr>
        <w:t xml:space="preserve">con </w:t>
      </w:r>
      <w:r>
        <w:rPr>
          <w:rFonts w:ascii="Tahoma" w:eastAsia="Calibri" w:hAnsi="Tahoma" w:cs="Tahoma"/>
          <w:bCs/>
          <w:sz w:val="24"/>
          <w:szCs w:val="24"/>
          <w:lang w:val="es-ES"/>
        </w:rPr>
        <w:t>8</w:t>
      </w:r>
      <w:r w:rsidRPr="00CD35A1">
        <w:rPr>
          <w:rFonts w:ascii="Tahoma" w:eastAsia="Calibri" w:hAnsi="Tahoma" w:cs="Tahoma"/>
          <w:bCs/>
          <w:sz w:val="24"/>
          <w:szCs w:val="24"/>
          <w:lang w:val="es-ES"/>
        </w:rPr>
        <w:t xml:space="preserve"> votos a favor, 0 votos en contra y 0 abstenciones.. . . . . . . . . . . </w:t>
      </w:r>
      <w:r w:rsidR="00DD3A2E">
        <w:rPr>
          <w:rFonts w:ascii="Tahoma" w:eastAsia="Calibri" w:hAnsi="Tahoma" w:cs="Tahoma"/>
          <w:sz w:val="24"/>
          <w:szCs w:val="24"/>
          <w:lang w:val="es-ES"/>
        </w:rPr>
        <w:t>. . . . . . . . . . . . . . . . . . . . . . . . . . . . . . . . . . . . . . . . . . . . . . . . . . . . . . . . . . . .</w:t>
      </w:r>
      <w:r w:rsidR="00DD3A2E" w:rsidRPr="00DD3A2E">
        <w:rPr>
          <w:rFonts w:ascii="Tahoma" w:eastAsia="Calibri" w:hAnsi="Tahoma" w:cs="Tahoma"/>
          <w:sz w:val="24"/>
          <w:szCs w:val="24"/>
          <w:lang w:val="es-ES"/>
        </w:rPr>
        <w:t xml:space="preserve"> </w:t>
      </w:r>
      <w:r w:rsidR="00DD3A2E">
        <w:rPr>
          <w:rFonts w:ascii="Tahoma" w:eastAsia="Calibri" w:hAnsi="Tahoma" w:cs="Tahoma"/>
          <w:sz w:val="24"/>
          <w:szCs w:val="24"/>
          <w:lang w:val="es-ES"/>
        </w:rPr>
        <w:t xml:space="preserve">. . . . . . . . . . . . . . . . . . . . . . . . . . . . . . . . . . . . . . . </w:t>
      </w:r>
    </w:p>
    <w:p w14:paraId="1E7CB629" w14:textId="5480A641" w:rsidR="006B1934" w:rsidRPr="00CD35A1" w:rsidRDefault="006B1934" w:rsidP="00DD3A2E">
      <w:pPr>
        <w:spacing w:after="0" w:line="240" w:lineRule="auto"/>
        <w:jc w:val="both"/>
        <w:rPr>
          <w:rFonts w:ascii="Tahoma" w:eastAsia="Calibri" w:hAnsi="Tahoma" w:cs="Tahoma"/>
          <w:bCs/>
          <w:sz w:val="24"/>
          <w:szCs w:val="24"/>
          <w:lang w:val="es-ES"/>
        </w:rPr>
      </w:pPr>
      <w:r w:rsidRPr="00CD35A1">
        <w:rPr>
          <w:rFonts w:ascii="Tahoma" w:eastAsia="Calibri" w:hAnsi="Tahoma" w:cs="Tahoma"/>
          <w:b/>
          <w:bCs/>
          <w:sz w:val="24"/>
          <w:szCs w:val="24"/>
          <w:lang w:val="es-ES"/>
        </w:rPr>
        <w:t>COMO PUNTO NUMERO CINCO. –</w:t>
      </w:r>
      <w:r w:rsidRPr="00CD35A1">
        <w:rPr>
          <w:rFonts w:ascii="Tahoma" w:eastAsia="Calibri" w:hAnsi="Tahoma" w:cs="Tahoma"/>
          <w:bCs/>
          <w:sz w:val="24"/>
          <w:szCs w:val="24"/>
          <w:lang w:val="es-ES"/>
        </w:rPr>
        <w:t xml:space="preserve"> Se</w:t>
      </w:r>
      <w:r w:rsidR="004D490C">
        <w:rPr>
          <w:rFonts w:ascii="Tahoma" w:eastAsia="Calibri" w:hAnsi="Tahoma" w:cs="Tahoma"/>
          <w:bCs/>
          <w:sz w:val="24"/>
          <w:szCs w:val="24"/>
          <w:lang w:val="es-ES"/>
        </w:rPr>
        <w:t xml:space="preserve"> da cuenta del oficio </w:t>
      </w:r>
      <w:proofErr w:type="spellStart"/>
      <w:r w:rsidR="004D490C">
        <w:rPr>
          <w:rFonts w:ascii="Tahoma" w:eastAsia="Calibri" w:hAnsi="Tahoma" w:cs="Tahoma"/>
          <w:bCs/>
          <w:sz w:val="24"/>
          <w:szCs w:val="24"/>
          <w:lang w:val="es-ES"/>
        </w:rPr>
        <w:t>numero</w:t>
      </w:r>
      <w:proofErr w:type="spellEnd"/>
      <w:r w:rsidR="004D490C">
        <w:rPr>
          <w:rFonts w:ascii="Tahoma" w:eastAsia="Calibri" w:hAnsi="Tahoma" w:cs="Tahoma"/>
          <w:bCs/>
          <w:sz w:val="24"/>
          <w:szCs w:val="24"/>
          <w:lang w:val="es-ES"/>
        </w:rPr>
        <w:t xml:space="preserve"> DT/144/2026 de fecha 17 de Marzo del año 2026, suscrito por la Ing. Isabel Leticia Vargas Tinajero, Secretaria de Desarrollo Urbano, </w:t>
      </w:r>
      <w:r w:rsidR="008E33A5">
        <w:rPr>
          <w:rFonts w:ascii="Tahoma" w:eastAsia="Calibri" w:hAnsi="Tahoma" w:cs="Tahoma"/>
          <w:bCs/>
          <w:sz w:val="24"/>
          <w:szCs w:val="24"/>
          <w:lang w:val="es-ES"/>
        </w:rPr>
        <w:t>Vivienda</w:t>
      </w:r>
      <w:r w:rsidR="004D490C">
        <w:rPr>
          <w:rFonts w:ascii="Tahoma" w:eastAsia="Calibri" w:hAnsi="Tahoma" w:cs="Tahoma"/>
          <w:bCs/>
          <w:sz w:val="24"/>
          <w:szCs w:val="24"/>
          <w:lang w:val="es-ES"/>
        </w:rPr>
        <w:t xml:space="preserve"> y Obras Publicas y Secretaria </w:t>
      </w:r>
      <w:r w:rsidR="008E33A5">
        <w:rPr>
          <w:rFonts w:ascii="Tahoma" w:eastAsia="Calibri" w:hAnsi="Tahoma" w:cs="Tahoma"/>
          <w:bCs/>
          <w:sz w:val="24"/>
          <w:szCs w:val="24"/>
          <w:lang w:val="es-ES"/>
        </w:rPr>
        <w:t>Técnica</w:t>
      </w:r>
      <w:r w:rsidR="004D490C">
        <w:rPr>
          <w:rFonts w:ascii="Tahoma" w:eastAsia="Calibri" w:hAnsi="Tahoma" w:cs="Tahoma"/>
          <w:bCs/>
          <w:sz w:val="24"/>
          <w:szCs w:val="24"/>
          <w:lang w:val="es-ES"/>
        </w:rPr>
        <w:t xml:space="preserve"> de la </w:t>
      </w:r>
      <w:r w:rsidR="008E33A5">
        <w:rPr>
          <w:rFonts w:ascii="Tahoma" w:eastAsia="Calibri" w:hAnsi="Tahoma" w:cs="Tahoma"/>
          <w:bCs/>
          <w:sz w:val="24"/>
          <w:szCs w:val="24"/>
          <w:lang w:val="es-ES"/>
        </w:rPr>
        <w:t>Comisión</w:t>
      </w:r>
      <w:r w:rsidR="004D490C">
        <w:rPr>
          <w:rFonts w:ascii="Tahoma" w:eastAsia="Calibri" w:hAnsi="Tahoma" w:cs="Tahoma"/>
          <w:bCs/>
          <w:sz w:val="24"/>
          <w:szCs w:val="24"/>
          <w:lang w:val="es-ES"/>
        </w:rPr>
        <w:t xml:space="preserve"> Metropolitana y de </w:t>
      </w:r>
      <w:r w:rsidR="008E33A5">
        <w:rPr>
          <w:rFonts w:ascii="Tahoma" w:eastAsia="Calibri" w:hAnsi="Tahoma" w:cs="Tahoma"/>
          <w:bCs/>
          <w:sz w:val="24"/>
          <w:szCs w:val="24"/>
          <w:lang w:val="es-ES"/>
        </w:rPr>
        <w:t>Conurbación</w:t>
      </w:r>
      <w:r w:rsidR="004D490C">
        <w:rPr>
          <w:rFonts w:ascii="Tahoma" w:eastAsia="Calibri" w:hAnsi="Tahoma" w:cs="Tahoma"/>
          <w:bCs/>
          <w:sz w:val="24"/>
          <w:szCs w:val="24"/>
          <w:lang w:val="es-ES"/>
        </w:rPr>
        <w:t xml:space="preserve"> y </w:t>
      </w:r>
      <w:r w:rsidR="00DD3A2E">
        <w:rPr>
          <w:rFonts w:ascii="Tahoma" w:eastAsia="Calibri" w:hAnsi="Tahoma" w:cs="Tahoma"/>
          <w:bCs/>
          <w:sz w:val="24"/>
          <w:szCs w:val="24"/>
          <w:lang w:val="es-ES"/>
        </w:rPr>
        <w:t>Consejos Consultivos M</w:t>
      </w:r>
      <w:r w:rsidR="004D490C">
        <w:rPr>
          <w:rFonts w:ascii="Tahoma" w:eastAsia="Calibri" w:hAnsi="Tahoma" w:cs="Tahoma"/>
          <w:bCs/>
          <w:sz w:val="24"/>
          <w:szCs w:val="24"/>
          <w:lang w:val="es-ES"/>
        </w:rPr>
        <w:t xml:space="preserve">etropolitano y </w:t>
      </w:r>
      <w:r w:rsidR="00DD3A2E">
        <w:rPr>
          <w:rFonts w:ascii="Tahoma" w:eastAsia="Calibri" w:hAnsi="Tahoma" w:cs="Tahoma"/>
          <w:bCs/>
          <w:sz w:val="24"/>
          <w:szCs w:val="24"/>
          <w:lang w:val="es-ES"/>
        </w:rPr>
        <w:t>Z</w:t>
      </w:r>
      <w:r w:rsidR="004D490C">
        <w:rPr>
          <w:rFonts w:ascii="Tahoma" w:eastAsia="Calibri" w:hAnsi="Tahoma" w:cs="Tahoma"/>
          <w:bCs/>
          <w:sz w:val="24"/>
          <w:szCs w:val="24"/>
          <w:lang w:val="es-ES"/>
        </w:rPr>
        <w:t xml:space="preserve">ona </w:t>
      </w:r>
      <w:r w:rsidR="00DD3A2E">
        <w:rPr>
          <w:rFonts w:ascii="Tahoma" w:eastAsia="Calibri" w:hAnsi="Tahoma" w:cs="Tahoma"/>
          <w:bCs/>
          <w:sz w:val="24"/>
          <w:szCs w:val="24"/>
          <w:lang w:val="es-ES"/>
        </w:rPr>
        <w:t>C</w:t>
      </w:r>
      <w:r w:rsidR="004D490C">
        <w:rPr>
          <w:rFonts w:ascii="Tahoma" w:eastAsia="Calibri" w:hAnsi="Tahoma" w:cs="Tahoma"/>
          <w:bCs/>
          <w:sz w:val="24"/>
          <w:szCs w:val="24"/>
          <w:lang w:val="es-ES"/>
        </w:rPr>
        <w:t>onurbada, en donde solicita</w:t>
      </w:r>
      <w:r w:rsidR="00DD3A2E">
        <w:rPr>
          <w:rFonts w:ascii="Tahoma" w:eastAsia="Calibri" w:hAnsi="Tahoma" w:cs="Tahoma"/>
          <w:bCs/>
          <w:sz w:val="24"/>
          <w:szCs w:val="24"/>
          <w:lang w:val="es-ES"/>
        </w:rPr>
        <w:t xml:space="preserve"> </w:t>
      </w:r>
      <w:r w:rsidR="004D490C">
        <w:rPr>
          <w:rFonts w:ascii="Tahoma" w:eastAsia="Calibri" w:hAnsi="Tahoma" w:cs="Tahoma"/>
          <w:bCs/>
          <w:sz w:val="24"/>
          <w:szCs w:val="24"/>
          <w:lang w:val="es-ES"/>
        </w:rPr>
        <w:t xml:space="preserve">se someta a consideración del </w:t>
      </w:r>
      <w:r w:rsidR="008E33A5">
        <w:rPr>
          <w:rFonts w:ascii="Tahoma" w:eastAsia="Calibri" w:hAnsi="Tahoma" w:cs="Tahoma"/>
          <w:bCs/>
          <w:sz w:val="24"/>
          <w:szCs w:val="24"/>
          <w:lang w:val="es-ES"/>
        </w:rPr>
        <w:t>Honorable</w:t>
      </w:r>
      <w:r w:rsidR="004D490C">
        <w:rPr>
          <w:rFonts w:ascii="Tahoma" w:eastAsia="Calibri" w:hAnsi="Tahoma" w:cs="Tahoma"/>
          <w:bCs/>
          <w:sz w:val="24"/>
          <w:szCs w:val="24"/>
          <w:lang w:val="es-ES"/>
        </w:rPr>
        <w:t xml:space="preserve"> Cabildo, el Proyecto Definitivo del Programa Metropolitano y de zona conurbada de San Luis </w:t>
      </w:r>
      <w:r w:rsidR="008E33A5">
        <w:rPr>
          <w:rFonts w:ascii="Tahoma" w:eastAsia="Calibri" w:hAnsi="Tahoma" w:cs="Tahoma"/>
          <w:bCs/>
          <w:sz w:val="24"/>
          <w:szCs w:val="24"/>
          <w:lang w:val="es-ES"/>
        </w:rPr>
        <w:t>Potosí</w:t>
      </w:r>
      <w:r w:rsidR="004D490C">
        <w:rPr>
          <w:rFonts w:ascii="Tahoma" w:eastAsia="Calibri" w:hAnsi="Tahoma" w:cs="Tahoma"/>
          <w:bCs/>
          <w:sz w:val="24"/>
          <w:szCs w:val="24"/>
          <w:lang w:val="es-ES"/>
        </w:rPr>
        <w:t xml:space="preserve"> 2026-2050</w:t>
      </w:r>
      <w:r>
        <w:rPr>
          <w:rFonts w:ascii="Tahoma" w:eastAsia="Calibri" w:hAnsi="Tahoma" w:cs="Tahoma"/>
          <w:bCs/>
          <w:sz w:val="24"/>
          <w:szCs w:val="24"/>
          <w:lang w:val="es-ES"/>
        </w:rPr>
        <w:t>,</w:t>
      </w:r>
      <w:bookmarkStart w:id="0" w:name="_Hlk197946960"/>
      <w:r>
        <w:rPr>
          <w:rFonts w:ascii="Tahoma" w:eastAsia="Calibri" w:hAnsi="Tahoma" w:cs="Tahoma"/>
          <w:bCs/>
          <w:sz w:val="24"/>
          <w:szCs w:val="24"/>
          <w:lang w:val="es-ES"/>
        </w:rPr>
        <w:t xml:space="preserve"> </w:t>
      </w:r>
      <w:bookmarkStart w:id="1" w:name="_Hlk203382622"/>
      <w:r w:rsidRPr="00CD35A1">
        <w:rPr>
          <w:rFonts w:ascii="Tahoma" w:eastAsia="Calibri" w:hAnsi="Tahoma" w:cs="Tahoma"/>
          <w:b/>
          <w:bCs/>
          <w:sz w:val="24"/>
          <w:szCs w:val="24"/>
          <w:lang w:val="es-ES"/>
        </w:rPr>
        <w:t>ANEXO NUMERO 2</w:t>
      </w:r>
      <w:r w:rsidRPr="00CD35A1">
        <w:rPr>
          <w:rFonts w:ascii="Tahoma" w:eastAsia="Calibri" w:hAnsi="Tahoma" w:cs="Tahoma"/>
          <w:bCs/>
          <w:sz w:val="24"/>
          <w:szCs w:val="24"/>
          <w:lang w:val="es-ES"/>
        </w:rPr>
        <w:t xml:space="preserve">, </w:t>
      </w:r>
      <w:bookmarkStart w:id="2" w:name="_Hlk199945851"/>
      <w:r w:rsidRPr="00CD35A1">
        <w:rPr>
          <w:rFonts w:ascii="Tahoma" w:eastAsia="Calibri" w:hAnsi="Tahoma" w:cs="Tahoma"/>
          <w:bCs/>
          <w:sz w:val="24"/>
          <w:szCs w:val="24"/>
          <w:lang w:val="es-ES"/>
        </w:rPr>
        <w:t>mismo que se le da lectura en todas y cada una de sus partes</w:t>
      </w:r>
      <w:r w:rsidR="00DD3A2E">
        <w:rPr>
          <w:rFonts w:ascii="Tahoma" w:eastAsia="Calibri" w:hAnsi="Tahoma" w:cs="Tahoma"/>
          <w:bCs/>
          <w:sz w:val="24"/>
          <w:szCs w:val="24"/>
          <w:lang w:val="es-ES"/>
        </w:rPr>
        <w:t>. E</w:t>
      </w:r>
      <w:r w:rsidR="004D490C">
        <w:rPr>
          <w:rFonts w:ascii="Tahoma" w:eastAsia="Calibri" w:hAnsi="Tahoma" w:cs="Tahoma"/>
          <w:bCs/>
          <w:sz w:val="24"/>
          <w:szCs w:val="24"/>
          <w:lang w:val="es-ES"/>
        </w:rPr>
        <w:t>n resumen</w:t>
      </w:r>
      <w:r w:rsidR="00DD3A2E">
        <w:rPr>
          <w:rFonts w:ascii="Tahoma" w:eastAsia="Calibri" w:hAnsi="Tahoma" w:cs="Tahoma"/>
          <w:bCs/>
          <w:sz w:val="24"/>
          <w:szCs w:val="24"/>
          <w:lang w:val="es-ES"/>
        </w:rPr>
        <w:t>,</w:t>
      </w:r>
      <w:r w:rsidR="00A944CB">
        <w:rPr>
          <w:rFonts w:ascii="Tahoma" w:eastAsia="Calibri" w:hAnsi="Tahoma" w:cs="Tahoma"/>
          <w:bCs/>
          <w:sz w:val="24"/>
          <w:szCs w:val="24"/>
          <w:lang w:val="es-ES"/>
        </w:rPr>
        <w:t xml:space="preserve"> el </w:t>
      </w:r>
      <w:r w:rsidR="008E33A5">
        <w:rPr>
          <w:rFonts w:ascii="Tahoma" w:eastAsia="Calibri" w:hAnsi="Tahoma" w:cs="Tahoma"/>
          <w:bCs/>
          <w:sz w:val="24"/>
          <w:szCs w:val="24"/>
          <w:lang w:val="es-ES"/>
        </w:rPr>
        <w:t>Programa</w:t>
      </w:r>
      <w:r w:rsidR="00A944CB">
        <w:rPr>
          <w:rFonts w:ascii="Tahoma" w:eastAsia="Calibri" w:hAnsi="Tahoma" w:cs="Tahoma"/>
          <w:bCs/>
          <w:sz w:val="24"/>
          <w:szCs w:val="24"/>
          <w:lang w:val="es-ES"/>
        </w:rPr>
        <w:t xml:space="preserve"> Metropolitano y de Zona Conurbada San Luis </w:t>
      </w:r>
      <w:r w:rsidR="008E33A5">
        <w:rPr>
          <w:rFonts w:ascii="Tahoma" w:eastAsia="Calibri" w:hAnsi="Tahoma" w:cs="Tahoma"/>
          <w:bCs/>
          <w:sz w:val="24"/>
          <w:szCs w:val="24"/>
          <w:lang w:val="es-ES"/>
        </w:rPr>
        <w:t>Potosí</w:t>
      </w:r>
      <w:r w:rsidR="00A944CB">
        <w:rPr>
          <w:rFonts w:ascii="Tahoma" w:eastAsia="Calibri" w:hAnsi="Tahoma" w:cs="Tahoma"/>
          <w:bCs/>
          <w:sz w:val="24"/>
          <w:szCs w:val="24"/>
          <w:lang w:val="es-ES"/>
        </w:rPr>
        <w:t xml:space="preserve">, consta de siete Municipios: San Luis </w:t>
      </w:r>
      <w:r w:rsidR="008E33A5">
        <w:rPr>
          <w:rFonts w:ascii="Tahoma" w:eastAsia="Calibri" w:hAnsi="Tahoma" w:cs="Tahoma"/>
          <w:bCs/>
          <w:sz w:val="24"/>
          <w:szCs w:val="24"/>
          <w:lang w:val="es-ES"/>
        </w:rPr>
        <w:t>Potosí</w:t>
      </w:r>
      <w:r w:rsidR="00A944CB">
        <w:rPr>
          <w:rFonts w:ascii="Tahoma" w:eastAsia="Calibri" w:hAnsi="Tahoma" w:cs="Tahoma"/>
          <w:bCs/>
          <w:sz w:val="24"/>
          <w:szCs w:val="24"/>
          <w:lang w:val="es-ES"/>
        </w:rPr>
        <w:t xml:space="preserve">, Capital del Estado, Villa de Pozos, Soledad de Graciano </w:t>
      </w:r>
      <w:r w:rsidR="008E33A5">
        <w:rPr>
          <w:rFonts w:ascii="Tahoma" w:eastAsia="Calibri" w:hAnsi="Tahoma" w:cs="Tahoma"/>
          <w:bCs/>
          <w:sz w:val="24"/>
          <w:szCs w:val="24"/>
          <w:lang w:val="es-ES"/>
        </w:rPr>
        <w:t>Sánchez</w:t>
      </w:r>
      <w:r w:rsidR="00A944CB">
        <w:rPr>
          <w:rFonts w:ascii="Tahoma" w:eastAsia="Calibri" w:hAnsi="Tahoma" w:cs="Tahoma"/>
          <w:bCs/>
          <w:sz w:val="24"/>
          <w:szCs w:val="24"/>
          <w:lang w:val="es-ES"/>
        </w:rPr>
        <w:t xml:space="preserve">, Mezquitic de Carmona, Cerro de San Pedro, Villa de Reyes y Zaragoza y para su </w:t>
      </w:r>
      <w:r w:rsidR="008E33A5">
        <w:rPr>
          <w:rFonts w:ascii="Tahoma" w:eastAsia="Calibri" w:hAnsi="Tahoma" w:cs="Tahoma"/>
          <w:bCs/>
          <w:sz w:val="24"/>
          <w:szCs w:val="24"/>
          <w:lang w:val="es-ES"/>
        </w:rPr>
        <w:t>elaboración</w:t>
      </w:r>
      <w:r w:rsidR="00A944CB">
        <w:rPr>
          <w:rFonts w:ascii="Tahoma" w:eastAsia="Calibri" w:hAnsi="Tahoma" w:cs="Tahoma"/>
          <w:bCs/>
          <w:sz w:val="24"/>
          <w:szCs w:val="24"/>
          <w:lang w:val="es-ES"/>
        </w:rPr>
        <w:t xml:space="preserve">, se </w:t>
      </w:r>
      <w:r w:rsidR="00DD3A2E">
        <w:rPr>
          <w:rFonts w:ascii="Tahoma" w:eastAsia="Calibri" w:hAnsi="Tahoma" w:cs="Tahoma"/>
          <w:bCs/>
          <w:sz w:val="24"/>
          <w:szCs w:val="24"/>
          <w:lang w:val="es-ES"/>
        </w:rPr>
        <w:t>tomó</w:t>
      </w:r>
      <w:r w:rsidR="00A944CB">
        <w:rPr>
          <w:rFonts w:ascii="Tahoma" w:eastAsia="Calibri" w:hAnsi="Tahoma" w:cs="Tahoma"/>
          <w:bCs/>
          <w:sz w:val="24"/>
          <w:szCs w:val="24"/>
          <w:lang w:val="es-ES"/>
        </w:rPr>
        <w:t xml:space="preserve"> de base la Ley de Ordenamiento Territorial y Desarrollo Urbano Estado de San Luis </w:t>
      </w:r>
      <w:r w:rsidR="008E33A5">
        <w:rPr>
          <w:rFonts w:ascii="Tahoma" w:eastAsia="Calibri" w:hAnsi="Tahoma" w:cs="Tahoma"/>
          <w:bCs/>
          <w:sz w:val="24"/>
          <w:szCs w:val="24"/>
          <w:lang w:val="es-ES"/>
        </w:rPr>
        <w:t>Potosí</w:t>
      </w:r>
      <w:r w:rsidR="00A944CB">
        <w:rPr>
          <w:rFonts w:ascii="Tahoma" w:eastAsia="Calibri" w:hAnsi="Tahoma" w:cs="Tahoma"/>
          <w:bCs/>
          <w:sz w:val="24"/>
          <w:szCs w:val="24"/>
          <w:lang w:val="es-ES"/>
        </w:rPr>
        <w:t xml:space="preserve">, la cual señala en su </w:t>
      </w:r>
      <w:r w:rsidR="00DD3A2E">
        <w:rPr>
          <w:rFonts w:ascii="Tahoma" w:eastAsia="Calibri" w:hAnsi="Tahoma" w:cs="Tahoma"/>
          <w:bCs/>
          <w:sz w:val="24"/>
          <w:szCs w:val="24"/>
          <w:lang w:val="es-ES"/>
        </w:rPr>
        <w:t>Título</w:t>
      </w:r>
      <w:r w:rsidR="00A944CB">
        <w:rPr>
          <w:rFonts w:ascii="Tahoma" w:eastAsia="Calibri" w:hAnsi="Tahoma" w:cs="Tahoma"/>
          <w:bCs/>
          <w:sz w:val="24"/>
          <w:szCs w:val="24"/>
          <w:lang w:val="es-ES"/>
        </w:rPr>
        <w:t xml:space="preserve"> </w:t>
      </w:r>
      <w:r w:rsidR="008E33A5">
        <w:rPr>
          <w:rFonts w:ascii="Tahoma" w:eastAsia="Calibri" w:hAnsi="Tahoma" w:cs="Tahoma"/>
          <w:bCs/>
          <w:sz w:val="24"/>
          <w:szCs w:val="24"/>
          <w:lang w:val="es-ES"/>
        </w:rPr>
        <w:t>Séptimo</w:t>
      </w:r>
      <w:r w:rsidR="00A944CB">
        <w:rPr>
          <w:rFonts w:ascii="Tahoma" w:eastAsia="Calibri" w:hAnsi="Tahoma" w:cs="Tahoma"/>
          <w:bCs/>
          <w:sz w:val="24"/>
          <w:szCs w:val="24"/>
          <w:lang w:val="es-ES"/>
        </w:rPr>
        <w:t xml:space="preserve"> Articulo 66, lo referente a la </w:t>
      </w:r>
      <w:r w:rsidR="008E33A5">
        <w:rPr>
          <w:rFonts w:ascii="Tahoma" w:eastAsia="Calibri" w:hAnsi="Tahoma" w:cs="Tahoma"/>
          <w:bCs/>
          <w:sz w:val="24"/>
          <w:szCs w:val="24"/>
          <w:lang w:val="es-ES"/>
        </w:rPr>
        <w:t>Planeación</w:t>
      </w:r>
      <w:r w:rsidR="00A944CB">
        <w:rPr>
          <w:rFonts w:ascii="Tahoma" w:eastAsia="Calibri" w:hAnsi="Tahoma" w:cs="Tahoma"/>
          <w:bCs/>
          <w:sz w:val="24"/>
          <w:szCs w:val="24"/>
          <w:lang w:val="es-ES"/>
        </w:rPr>
        <w:t xml:space="preserve"> del Ordenamiento Territorial</w:t>
      </w:r>
      <w:r w:rsidR="00CC0315">
        <w:rPr>
          <w:rFonts w:ascii="Tahoma" w:eastAsia="Calibri" w:hAnsi="Tahoma" w:cs="Tahoma"/>
          <w:bCs/>
          <w:sz w:val="24"/>
          <w:szCs w:val="24"/>
          <w:lang w:val="es-ES"/>
        </w:rPr>
        <w:t xml:space="preserve"> y Desarrollo Metropolitano, los lineamientos para la planeación y regulación del ordenamiento territorial y del desarrollo urbano y metropolitano sostenible, indicando que lo anterior se llevara acabo </w:t>
      </w:r>
      <w:r w:rsidR="008E33A5">
        <w:rPr>
          <w:rFonts w:ascii="Tahoma" w:eastAsia="Calibri" w:hAnsi="Tahoma" w:cs="Tahoma"/>
          <w:bCs/>
          <w:sz w:val="24"/>
          <w:szCs w:val="24"/>
          <w:lang w:val="es-ES"/>
        </w:rPr>
        <w:t>mediante</w:t>
      </w:r>
      <w:r w:rsidR="00CC0315">
        <w:rPr>
          <w:rFonts w:ascii="Tahoma" w:eastAsia="Calibri" w:hAnsi="Tahoma" w:cs="Tahoma"/>
          <w:bCs/>
          <w:sz w:val="24"/>
          <w:szCs w:val="24"/>
          <w:lang w:val="es-ES"/>
        </w:rPr>
        <w:t xml:space="preserve"> un sistema estatal de </w:t>
      </w:r>
      <w:r w:rsidR="008E33A5">
        <w:rPr>
          <w:rFonts w:ascii="Tahoma" w:eastAsia="Calibri" w:hAnsi="Tahoma" w:cs="Tahoma"/>
          <w:bCs/>
          <w:sz w:val="24"/>
          <w:szCs w:val="24"/>
          <w:lang w:val="es-ES"/>
        </w:rPr>
        <w:t>planeación</w:t>
      </w:r>
      <w:r w:rsidR="00CC0315">
        <w:rPr>
          <w:rFonts w:ascii="Tahoma" w:eastAsia="Calibri" w:hAnsi="Tahoma" w:cs="Tahoma"/>
          <w:bCs/>
          <w:sz w:val="24"/>
          <w:szCs w:val="24"/>
          <w:lang w:val="es-ES"/>
        </w:rPr>
        <w:t>;</w:t>
      </w:r>
      <w:r w:rsidR="00F57EF3">
        <w:rPr>
          <w:rFonts w:ascii="Tahoma" w:eastAsia="Calibri" w:hAnsi="Tahoma" w:cs="Tahoma"/>
          <w:bCs/>
          <w:sz w:val="24"/>
          <w:szCs w:val="24"/>
          <w:lang w:val="es-ES"/>
        </w:rPr>
        <w:t xml:space="preserve"> </w:t>
      </w:r>
      <w:r w:rsidR="008E33A5">
        <w:rPr>
          <w:rFonts w:ascii="Tahoma" w:eastAsia="Calibri" w:hAnsi="Tahoma" w:cs="Tahoma"/>
          <w:bCs/>
          <w:sz w:val="24"/>
          <w:szCs w:val="24"/>
          <w:lang w:val="es-ES"/>
        </w:rPr>
        <w:t>así</w:t>
      </w:r>
      <w:r w:rsidR="00F57EF3">
        <w:rPr>
          <w:rFonts w:ascii="Tahoma" w:eastAsia="Calibri" w:hAnsi="Tahoma" w:cs="Tahoma"/>
          <w:bCs/>
          <w:sz w:val="24"/>
          <w:szCs w:val="24"/>
          <w:lang w:val="es-ES"/>
        </w:rPr>
        <w:t xml:space="preserve"> </w:t>
      </w:r>
      <w:r w:rsidR="00DD3A2E">
        <w:rPr>
          <w:rFonts w:ascii="Tahoma" w:eastAsia="Calibri" w:hAnsi="Tahoma" w:cs="Tahoma"/>
          <w:bCs/>
          <w:sz w:val="24"/>
          <w:szCs w:val="24"/>
          <w:lang w:val="es-ES"/>
        </w:rPr>
        <w:t>m</w:t>
      </w:r>
      <w:r w:rsidR="00F57EF3">
        <w:rPr>
          <w:rFonts w:ascii="Tahoma" w:eastAsia="Calibri" w:hAnsi="Tahoma" w:cs="Tahoma"/>
          <w:bCs/>
          <w:sz w:val="24"/>
          <w:szCs w:val="24"/>
          <w:lang w:val="es-ES"/>
        </w:rPr>
        <w:t xml:space="preserve">ismo se da una breve explicación y atención a dudas que puedan surgir respecto al tema, cediéndole la voz al Ing. </w:t>
      </w:r>
      <w:r w:rsidR="008E33A5">
        <w:rPr>
          <w:rFonts w:ascii="Tahoma" w:eastAsia="Calibri" w:hAnsi="Tahoma" w:cs="Tahoma"/>
          <w:bCs/>
          <w:sz w:val="24"/>
          <w:szCs w:val="24"/>
          <w:lang w:val="es-ES"/>
        </w:rPr>
        <w:t>José</w:t>
      </w:r>
      <w:r w:rsidR="00F57EF3">
        <w:rPr>
          <w:rFonts w:ascii="Tahoma" w:eastAsia="Calibri" w:hAnsi="Tahoma" w:cs="Tahoma"/>
          <w:bCs/>
          <w:sz w:val="24"/>
          <w:szCs w:val="24"/>
          <w:lang w:val="es-ES"/>
        </w:rPr>
        <w:t xml:space="preserve"> Luis </w:t>
      </w:r>
      <w:r w:rsidR="008E33A5">
        <w:rPr>
          <w:rFonts w:ascii="Tahoma" w:eastAsia="Calibri" w:hAnsi="Tahoma" w:cs="Tahoma"/>
          <w:bCs/>
          <w:sz w:val="24"/>
          <w:szCs w:val="24"/>
          <w:lang w:val="es-ES"/>
        </w:rPr>
        <w:t>Martínez</w:t>
      </w:r>
      <w:r w:rsidR="00F57EF3">
        <w:rPr>
          <w:rFonts w:ascii="Tahoma" w:eastAsia="Calibri" w:hAnsi="Tahoma" w:cs="Tahoma"/>
          <w:bCs/>
          <w:sz w:val="24"/>
          <w:szCs w:val="24"/>
          <w:lang w:val="es-ES"/>
        </w:rPr>
        <w:t xml:space="preserve"> </w:t>
      </w:r>
      <w:r w:rsidR="008E33A5">
        <w:rPr>
          <w:rFonts w:ascii="Tahoma" w:eastAsia="Calibri" w:hAnsi="Tahoma" w:cs="Tahoma"/>
          <w:bCs/>
          <w:sz w:val="24"/>
          <w:szCs w:val="24"/>
          <w:lang w:val="es-ES"/>
        </w:rPr>
        <w:t>González</w:t>
      </w:r>
      <w:r w:rsidR="00F57EF3">
        <w:rPr>
          <w:rFonts w:ascii="Tahoma" w:eastAsia="Calibri" w:hAnsi="Tahoma" w:cs="Tahoma"/>
          <w:bCs/>
          <w:sz w:val="24"/>
          <w:szCs w:val="24"/>
          <w:lang w:val="es-ES"/>
        </w:rPr>
        <w:t xml:space="preserve">, </w:t>
      </w:r>
      <w:r w:rsidR="008E33A5">
        <w:rPr>
          <w:rFonts w:ascii="Tahoma" w:eastAsia="Calibri" w:hAnsi="Tahoma" w:cs="Tahoma"/>
          <w:bCs/>
          <w:sz w:val="24"/>
          <w:szCs w:val="24"/>
          <w:lang w:val="es-ES"/>
        </w:rPr>
        <w:t>Director</w:t>
      </w:r>
      <w:r w:rsidR="00F57EF3">
        <w:rPr>
          <w:rFonts w:ascii="Tahoma" w:eastAsia="Calibri" w:hAnsi="Tahoma" w:cs="Tahoma"/>
          <w:bCs/>
          <w:sz w:val="24"/>
          <w:szCs w:val="24"/>
          <w:lang w:val="es-ES"/>
        </w:rPr>
        <w:t xml:space="preserve"> de </w:t>
      </w:r>
      <w:r w:rsidR="008E33A5">
        <w:rPr>
          <w:rFonts w:ascii="Tahoma" w:eastAsia="Calibri" w:hAnsi="Tahoma" w:cs="Tahoma"/>
          <w:bCs/>
          <w:sz w:val="24"/>
          <w:szCs w:val="24"/>
          <w:lang w:val="es-ES"/>
        </w:rPr>
        <w:t>Equipamiento</w:t>
      </w:r>
      <w:r w:rsidR="00F57EF3">
        <w:rPr>
          <w:rFonts w:ascii="Tahoma" w:eastAsia="Calibri" w:hAnsi="Tahoma" w:cs="Tahoma"/>
          <w:bCs/>
          <w:sz w:val="24"/>
          <w:szCs w:val="24"/>
          <w:lang w:val="es-ES"/>
        </w:rPr>
        <w:t xml:space="preserve"> y Desarrollo Urbano de este H. Ayuntamiento;</w:t>
      </w:r>
      <w:r w:rsidRPr="00CD35A1">
        <w:rPr>
          <w:rFonts w:ascii="Tahoma" w:eastAsia="Calibri" w:hAnsi="Tahoma" w:cs="Tahoma"/>
          <w:bCs/>
          <w:sz w:val="24"/>
          <w:szCs w:val="24"/>
          <w:lang w:val="es-ES"/>
        </w:rPr>
        <w:t xml:space="preserve"> de igual manera se les da el uso de la voz a todo el H. Cabildo</w:t>
      </w:r>
      <w:r>
        <w:rPr>
          <w:rFonts w:ascii="Tahoma" w:eastAsia="Calibri" w:hAnsi="Tahoma" w:cs="Tahoma"/>
          <w:bCs/>
          <w:sz w:val="24"/>
          <w:szCs w:val="24"/>
          <w:lang w:val="es-ES"/>
        </w:rPr>
        <w:t xml:space="preserve"> manifestando </w:t>
      </w:r>
      <w:r w:rsidR="00CC0315">
        <w:rPr>
          <w:rFonts w:ascii="Tahoma" w:eastAsia="Calibri" w:hAnsi="Tahoma" w:cs="Tahoma"/>
          <w:bCs/>
          <w:sz w:val="24"/>
          <w:szCs w:val="24"/>
          <w:lang w:val="es-ES"/>
        </w:rPr>
        <w:t xml:space="preserve">en su </w:t>
      </w:r>
      <w:r w:rsidR="008E33A5">
        <w:rPr>
          <w:rFonts w:ascii="Tahoma" w:eastAsia="Calibri" w:hAnsi="Tahoma" w:cs="Tahoma"/>
          <w:bCs/>
          <w:sz w:val="24"/>
          <w:szCs w:val="24"/>
          <w:lang w:val="es-ES"/>
        </w:rPr>
        <w:t>mayoría</w:t>
      </w:r>
      <w:r>
        <w:rPr>
          <w:rFonts w:ascii="Tahoma" w:eastAsia="Calibri" w:hAnsi="Tahoma" w:cs="Tahoma"/>
          <w:bCs/>
          <w:sz w:val="24"/>
          <w:szCs w:val="24"/>
          <w:lang w:val="es-ES"/>
        </w:rPr>
        <w:t xml:space="preserve"> conformidad con el mismo; así mismo,</w:t>
      </w:r>
      <w:r w:rsidRPr="00CD35A1">
        <w:rPr>
          <w:rFonts w:ascii="Tahoma" w:eastAsia="Calibri" w:hAnsi="Tahoma" w:cs="Tahoma"/>
          <w:bCs/>
          <w:sz w:val="24"/>
          <w:szCs w:val="24"/>
          <w:lang w:val="es-ES"/>
        </w:rPr>
        <w:t xml:space="preserve"> se solicita </w:t>
      </w:r>
      <w:r>
        <w:rPr>
          <w:rFonts w:ascii="Tahoma" w:eastAsia="Calibri" w:hAnsi="Tahoma" w:cs="Tahoma"/>
          <w:bCs/>
          <w:sz w:val="24"/>
          <w:szCs w:val="24"/>
          <w:lang w:val="es-ES"/>
        </w:rPr>
        <w:t xml:space="preserve">por parte del Secretario del Ayuntamiento </w:t>
      </w:r>
      <w:r w:rsidRPr="00CD35A1">
        <w:rPr>
          <w:rFonts w:ascii="Tahoma" w:eastAsia="Calibri" w:hAnsi="Tahoma" w:cs="Tahoma"/>
          <w:bCs/>
          <w:sz w:val="24"/>
          <w:szCs w:val="24"/>
          <w:lang w:val="es-ES"/>
        </w:rPr>
        <w:t xml:space="preserve">a </w:t>
      </w:r>
      <w:r>
        <w:rPr>
          <w:rFonts w:ascii="Tahoma" w:eastAsia="Calibri" w:hAnsi="Tahoma" w:cs="Tahoma"/>
          <w:bCs/>
          <w:sz w:val="24"/>
          <w:szCs w:val="24"/>
          <w:lang w:val="es-ES"/>
        </w:rPr>
        <w:t xml:space="preserve">todos </w:t>
      </w:r>
      <w:r w:rsidRPr="00CD35A1">
        <w:rPr>
          <w:rFonts w:ascii="Tahoma" w:eastAsia="Calibri" w:hAnsi="Tahoma" w:cs="Tahoma"/>
          <w:bCs/>
          <w:sz w:val="24"/>
          <w:szCs w:val="24"/>
          <w:lang w:val="es-ES"/>
        </w:rPr>
        <w:t>los presentes se someta a votación, si es de aprobarse</w:t>
      </w:r>
      <w:r>
        <w:rPr>
          <w:rFonts w:ascii="Tahoma" w:eastAsia="Calibri" w:hAnsi="Tahoma" w:cs="Tahoma"/>
          <w:bCs/>
          <w:sz w:val="24"/>
          <w:szCs w:val="24"/>
          <w:lang w:val="es-ES"/>
        </w:rPr>
        <w:t xml:space="preserve"> el presente acuerdo</w:t>
      </w:r>
      <w:r w:rsidRPr="00CD35A1">
        <w:rPr>
          <w:rFonts w:ascii="Tahoma" w:eastAsia="Calibri" w:hAnsi="Tahoma" w:cs="Tahoma"/>
          <w:bCs/>
          <w:sz w:val="24"/>
          <w:szCs w:val="24"/>
          <w:lang w:val="es-ES"/>
        </w:rPr>
        <w:t>, propuesta aprobada por</w:t>
      </w:r>
      <w:r>
        <w:rPr>
          <w:rFonts w:ascii="Tahoma" w:eastAsia="Calibri" w:hAnsi="Tahoma" w:cs="Tahoma"/>
          <w:bCs/>
          <w:sz w:val="24"/>
          <w:szCs w:val="24"/>
          <w:lang w:val="es-ES"/>
        </w:rPr>
        <w:t xml:space="preserve"> </w:t>
      </w:r>
      <w:r w:rsidR="00141E2A">
        <w:rPr>
          <w:rFonts w:ascii="Tahoma" w:eastAsia="Calibri" w:hAnsi="Tahoma" w:cs="Tahoma"/>
          <w:bCs/>
          <w:sz w:val="24"/>
          <w:szCs w:val="24"/>
          <w:lang w:val="es-ES"/>
        </w:rPr>
        <w:t>mayoría</w:t>
      </w:r>
      <w:r w:rsidRPr="00CD35A1">
        <w:rPr>
          <w:rFonts w:ascii="Tahoma" w:eastAsia="Calibri" w:hAnsi="Tahoma" w:cs="Tahoma"/>
          <w:bCs/>
          <w:sz w:val="24"/>
          <w:szCs w:val="24"/>
          <w:lang w:val="es-ES"/>
        </w:rPr>
        <w:t xml:space="preserve"> con </w:t>
      </w:r>
      <w:r w:rsidR="00F57EF3">
        <w:rPr>
          <w:rFonts w:ascii="Tahoma" w:eastAsia="Calibri" w:hAnsi="Tahoma" w:cs="Tahoma"/>
          <w:bCs/>
          <w:sz w:val="24"/>
          <w:szCs w:val="24"/>
          <w:lang w:val="es-ES"/>
        </w:rPr>
        <w:t>7</w:t>
      </w:r>
      <w:r>
        <w:rPr>
          <w:rFonts w:ascii="Tahoma" w:eastAsia="Calibri" w:hAnsi="Tahoma" w:cs="Tahoma"/>
          <w:bCs/>
          <w:sz w:val="24"/>
          <w:szCs w:val="24"/>
          <w:lang w:val="es-ES"/>
        </w:rPr>
        <w:t xml:space="preserve"> </w:t>
      </w:r>
      <w:r w:rsidRPr="00CD35A1">
        <w:rPr>
          <w:rFonts w:ascii="Tahoma" w:eastAsia="Calibri" w:hAnsi="Tahoma" w:cs="Tahoma"/>
          <w:bCs/>
          <w:sz w:val="24"/>
          <w:szCs w:val="24"/>
          <w:lang w:val="es-ES"/>
        </w:rPr>
        <w:t xml:space="preserve">votos a favor, 0 votos en contra y </w:t>
      </w:r>
      <w:r w:rsidR="00F57EF3">
        <w:rPr>
          <w:rFonts w:ascii="Tahoma" w:eastAsia="Calibri" w:hAnsi="Tahoma" w:cs="Tahoma"/>
          <w:bCs/>
          <w:sz w:val="24"/>
          <w:szCs w:val="24"/>
          <w:lang w:val="es-ES"/>
        </w:rPr>
        <w:t>1</w:t>
      </w:r>
      <w:r>
        <w:rPr>
          <w:rFonts w:ascii="Tahoma" w:eastAsia="Calibri" w:hAnsi="Tahoma" w:cs="Tahoma"/>
          <w:bCs/>
          <w:sz w:val="24"/>
          <w:szCs w:val="24"/>
          <w:lang w:val="es-ES"/>
        </w:rPr>
        <w:t xml:space="preserve"> </w:t>
      </w:r>
      <w:r w:rsidRPr="00CD35A1">
        <w:rPr>
          <w:rFonts w:ascii="Tahoma" w:eastAsia="Calibri" w:hAnsi="Tahoma" w:cs="Tahoma"/>
          <w:bCs/>
          <w:sz w:val="24"/>
          <w:szCs w:val="24"/>
          <w:lang w:val="es-ES"/>
        </w:rPr>
        <w:t xml:space="preserve">abstención. . . . . . . . . . . . . . . . . . . . . . . . . . . . . . . </w:t>
      </w:r>
    </w:p>
    <w:bookmarkEnd w:id="0"/>
    <w:bookmarkEnd w:id="1"/>
    <w:bookmarkEnd w:id="2"/>
    <w:p w14:paraId="3164F480" w14:textId="6676DFD5" w:rsidR="006B1934" w:rsidRPr="00CD35A1" w:rsidRDefault="00DD3A2E" w:rsidP="006B1934">
      <w:pPr>
        <w:spacing w:after="0" w:line="240" w:lineRule="auto"/>
        <w:jc w:val="both"/>
        <w:rPr>
          <w:rFonts w:ascii="Tahoma" w:eastAsia="Calibri" w:hAnsi="Tahoma" w:cs="Tahoma"/>
          <w:bCs/>
          <w:sz w:val="24"/>
          <w:szCs w:val="24"/>
          <w:lang w:val="es-ES"/>
        </w:rPr>
      </w:pPr>
      <w:r>
        <w:rPr>
          <w:rFonts w:ascii="Tahoma" w:eastAsia="Calibri" w:hAnsi="Tahoma" w:cs="Tahoma"/>
          <w:sz w:val="24"/>
          <w:szCs w:val="24"/>
          <w:lang w:val="es-ES"/>
        </w:rPr>
        <w:t>. . . . . . . . . . . . . . . . . . . . . . . . . . . . . . . . . . . . . . . . . . . . . . . . . . . . . . . . . . . .</w:t>
      </w:r>
    </w:p>
    <w:p w14:paraId="5F796E63" w14:textId="64A60578" w:rsidR="006B1934" w:rsidRDefault="006B1934" w:rsidP="006B1934">
      <w:pPr>
        <w:spacing w:after="0" w:line="240" w:lineRule="auto"/>
        <w:jc w:val="both"/>
        <w:rPr>
          <w:rFonts w:ascii="Tahoma" w:eastAsia="Calibri" w:hAnsi="Tahoma" w:cs="Tahoma"/>
          <w:bCs/>
          <w:sz w:val="24"/>
          <w:szCs w:val="24"/>
          <w:lang w:val="es-ES"/>
        </w:rPr>
      </w:pPr>
      <w:bookmarkStart w:id="3" w:name="_Hlk197947039"/>
      <w:r w:rsidRPr="00CD35A1">
        <w:rPr>
          <w:rFonts w:ascii="Tahoma" w:eastAsia="Calibri" w:hAnsi="Tahoma" w:cs="Tahoma"/>
          <w:b/>
          <w:bCs/>
          <w:sz w:val="24"/>
          <w:szCs w:val="24"/>
          <w:lang w:val="es-ES"/>
        </w:rPr>
        <w:t>COMO PUNTO NUMERO SEIS.</w:t>
      </w:r>
      <w:r w:rsidRPr="00CD35A1">
        <w:rPr>
          <w:rFonts w:ascii="Tahoma" w:eastAsia="Calibri" w:hAnsi="Tahoma" w:cs="Tahoma"/>
          <w:bCs/>
          <w:sz w:val="24"/>
          <w:szCs w:val="24"/>
          <w:lang w:val="es-ES"/>
        </w:rPr>
        <w:t xml:space="preserve"> </w:t>
      </w:r>
      <w:r>
        <w:rPr>
          <w:rFonts w:ascii="Tahoma" w:eastAsia="Calibri" w:hAnsi="Tahoma" w:cs="Tahoma"/>
          <w:bCs/>
          <w:sz w:val="24"/>
          <w:szCs w:val="24"/>
          <w:lang w:val="es-ES"/>
        </w:rPr>
        <w:t>–</w:t>
      </w:r>
      <w:bookmarkEnd w:id="3"/>
      <w:r>
        <w:rPr>
          <w:rFonts w:ascii="Tahoma" w:eastAsia="Calibri" w:hAnsi="Tahoma" w:cs="Tahoma"/>
          <w:bCs/>
          <w:sz w:val="24"/>
          <w:szCs w:val="24"/>
          <w:lang w:val="es-ES"/>
        </w:rPr>
        <w:t xml:space="preserve"> Se continua con </w:t>
      </w:r>
      <w:r w:rsidR="00F57EF3">
        <w:rPr>
          <w:rFonts w:ascii="Tahoma" w:eastAsia="Calibri" w:hAnsi="Tahoma" w:cs="Tahoma"/>
          <w:bCs/>
          <w:sz w:val="24"/>
          <w:szCs w:val="24"/>
          <w:lang w:val="es-ES"/>
        </w:rPr>
        <w:t xml:space="preserve">el acuerdo de Cabildo, relativo al nombramiento de la persona que ocupara el cargo de </w:t>
      </w:r>
      <w:r w:rsidR="00141E2A">
        <w:rPr>
          <w:rFonts w:ascii="Tahoma" w:eastAsia="Calibri" w:hAnsi="Tahoma" w:cs="Tahoma"/>
          <w:bCs/>
          <w:sz w:val="24"/>
          <w:szCs w:val="24"/>
          <w:lang w:val="es-ES"/>
        </w:rPr>
        <w:t>Autoridad</w:t>
      </w:r>
      <w:r w:rsidR="00F57EF3">
        <w:rPr>
          <w:rFonts w:ascii="Tahoma" w:eastAsia="Calibri" w:hAnsi="Tahoma" w:cs="Tahoma"/>
          <w:bCs/>
          <w:sz w:val="24"/>
          <w:szCs w:val="24"/>
          <w:lang w:val="es-ES"/>
        </w:rPr>
        <w:t xml:space="preserve"> Investigadora de la </w:t>
      </w:r>
      <w:r w:rsidR="00141E2A">
        <w:rPr>
          <w:rFonts w:ascii="Tahoma" w:eastAsia="Calibri" w:hAnsi="Tahoma" w:cs="Tahoma"/>
          <w:bCs/>
          <w:sz w:val="24"/>
          <w:szCs w:val="24"/>
          <w:lang w:val="es-ES"/>
        </w:rPr>
        <w:t>Contraloría</w:t>
      </w:r>
      <w:r w:rsidR="00F57EF3">
        <w:rPr>
          <w:rFonts w:ascii="Tahoma" w:eastAsia="Calibri" w:hAnsi="Tahoma" w:cs="Tahoma"/>
          <w:bCs/>
          <w:sz w:val="24"/>
          <w:szCs w:val="24"/>
          <w:lang w:val="es-ES"/>
        </w:rPr>
        <w:t xml:space="preserve"> Interna de este H. Ayuntamiento, por lo que derivado de los resultados de indicadores internos de desempeño, los cuales incluyen evaluaciones de actividades e informes de resultados presentados al área de </w:t>
      </w:r>
      <w:r w:rsidR="00141E2A">
        <w:rPr>
          <w:rFonts w:ascii="Tahoma" w:eastAsia="Calibri" w:hAnsi="Tahoma" w:cs="Tahoma"/>
          <w:bCs/>
          <w:sz w:val="24"/>
          <w:szCs w:val="24"/>
          <w:lang w:val="es-ES"/>
        </w:rPr>
        <w:t>Planeación</w:t>
      </w:r>
      <w:r w:rsidR="00F57EF3">
        <w:rPr>
          <w:rFonts w:ascii="Tahoma" w:eastAsia="Calibri" w:hAnsi="Tahoma" w:cs="Tahoma"/>
          <w:bCs/>
          <w:sz w:val="24"/>
          <w:szCs w:val="24"/>
          <w:lang w:val="es-ES"/>
        </w:rPr>
        <w:t xml:space="preserve">, se </w:t>
      </w:r>
      <w:r w:rsidR="00141E2A">
        <w:rPr>
          <w:rFonts w:ascii="Tahoma" w:eastAsia="Calibri" w:hAnsi="Tahoma" w:cs="Tahoma"/>
          <w:bCs/>
          <w:sz w:val="24"/>
          <w:szCs w:val="24"/>
          <w:lang w:val="es-ES"/>
        </w:rPr>
        <w:t>determinó</w:t>
      </w:r>
      <w:r w:rsidR="00F57EF3">
        <w:rPr>
          <w:rFonts w:ascii="Tahoma" w:eastAsia="Calibri" w:hAnsi="Tahoma" w:cs="Tahoma"/>
          <w:bCs/>
          <w:sz w:val="24"/>
          <w:szCs w:val="24"/>
          <w:lang w:val="es-ES"/>
        </w:rPr>
        <w:t xml:space="preserve"> realizar el cambio de la Titularidad de la persona que ocupara el cargo de Autoridad Investigadora de la </w:t>
      </w:r>
      <w:r w:rsidR="00141E2A">
        <w:rPr>
          <w:rFonts w:ascii="Tahoma" w:eastAsia="Calibri" w:hAnsi="Tahoma" w:cs="Tahoma"/>
          <w:bCs/>
          <w:sz w:val="24"/>
          <w:szCs w:val="24"/>
          <w:lang w:val="es-ES"/>
        </w:rPr>
        <w:t>Contraloría</w:t>
      </w:r>
      <w:r w:rsidR="00F57EF3">
        <w:rPr>
          <w:rFonts w:ascii="Tahoma" w:eastAsia="Calibri" w:hAnsi="Tahoma" w:cs="Tahoma"/>
          <w:bCs/>
          <w:sz w:val="24"/>
          <w:szCs w:val="24"/>
          <w:lang w:val="es-ES"/>
        </w:rPr>
        <w:t xml:space="preserve"> Interna, por lo tanto se somete a consideración a </w:t>
      </w:r>
      <w:r w:rsidR="00141E2A">
        <w:rPr>
          <w:rFonts w:ascii="Tahoma" w:eastAsia="Calibri" w:hAnsi="Tahoma" w:cs="Tahoma"/>
          <w:bCs/>
          <w:sz w:val="24"/>
          <w:szCs w:val="24"/>
          <w:lang w:val="es-ES"/>
        </w:rPr>
        <w:t>propuesta</w:t>
      </w:r>
      <w:r w:rsidR="00F57EF3">
        <w:rPr>
          <w:rFonts w:ascii="Tahoma" w:eastAsia="Calibri" w:hAnsi="Tahoma" w:cs="Tahoma"/>
          <w:bCs/>
          <w:sz w:val="24"/>
          <w:szCs w:val="24"/>
          <w:lang w:val="es-ES"/>
        </w:rPr>
        <w:t xml:space="preserve"> del Presidente Municipal, el Nombramiento del C</w:t>
      </w:r>
      <w:r w:rsidR="00AB78AA">
        <w:rPr>
          <w:rFonts w:ascii="Tahoma" w:eastAsia="Calibri" w:hAnsi="Tahoma" w:cs="Tahoma"/>
          <w:bCs/>
          <w:sz w:val="24"/>
          <w:szCs w:val="24"/>
          <w:lang w:val="es-ES"/>
        </w:rPr>
        <w:t xml:space="preserve">. </w:t>
      </w:r>
      <w:r w:rsidR="00F57EF3">
        <w:rPr>
          <w:rFonts w:ascii="Tahoma" w:eastAsia="Calibri" w:hAnsi="Tahoma" w:cs="Tahoma"/>
          <w:bCs/>
          <w:sz w:val="24"/>
          <w:szCs w:val="24"/>
          <w:lang w:val="es-ES"/>
        </w:rPr>
        <w:t xml:space="preserve"> Christian Gerardo Puente </w:t>
      </w:r>
      <w:r w:rsidR="00141E2A">
        <w:rPr>
          <w:rFonts w:ascii="Tahoma" w:eastAsia="Calibri" w:hAnsi="Tahoma" w:cs="Tahoma"/>
          <w:bCs/>
          <w:sz w:val="24"/>
          <w:szCs w:val="24"/>
          <w:lang w:val="es-ES"/>
        </w:rPr>
        <w:t>Hernández</w:t>
      </w:r>
      <w:r w:rsidR="00F57EF3">
        <w:rPr>
          <w:rFonts w:ascii="Tahoma" w:eastAsia="Calibri" w:hAnsi="Tahoma" w:cs="Tahoma"/>
          <w:bCs/>
          <w:sz w:val="24"/>
          <w:szCs w:val="24"/>
          <w:lang w:val="es-ES"/>
        </w:rPr>
        <w:t>, Licenciado en Derecho egresado de la Universidad Potosina y quien tiene la experiencia técnica-</w:t>
      </w:r>
      <w:r w:rsidR="00141E2A">
        <w:rPr>
          <w:rFonts w:ascii="Tahoma" w:eastAsia="Calibri" w:hAnsi="Tahoma" w:cs="Tahoma"/>
          <w:bCs/>
          <w:sz w:val="24"/>
          <w:szCs w:val="24"/>
          <w:lang w:val="es-ES"/>
        </w:rPr>
        <w:t>jurídica</w:t>
      </w:r>
      <w:r w:rsidR="00F57EF3">
        <w:rPr>
          <w:rFonts w:ascii="Tahoma" w:eastAsia="Calibri" w:hAnsi="Tahoma" w:cs="Tahoma"/>
          <w:bCs/>
          <w:sz w:val="24"/>
          <w:szCs w:val="24"/>
          <w:lang w:val="es-ES"/>
        </w:rPr>
        <w:t xml:space="preserve"> basada en la Ley de </w:t>
      </w:r>
      <w:r w:rsidR="00141E2A">
        <w:rPr>
          <w:rFonts w:ascii="Tahoma" w:eastAsia="Calibri" w:hAnsi="Tahoma" w:cs="Tahoma"/>
          <w:bCs/>
          <w:sz w:val="24"/>
          <w:szCs w:val="24"/>
          <w:lang w:val="es-ES"/>
        </w:rPr>
        <w:t>Responsabilidades</w:t>
      </w:r>
      <w:r w:rsidR="00F57EF3">
        <w:rPr>
          <w:rFonts w:ascii="Tahoma" w:eastAsia="Calibri" w:hAnsi="Tahoma" w:cs="Tahoma"/>
          <w:bCs/>
          <w:sz w:val="24"/>
          <w:szCs w:val="24"/>
          <w:lang w:val="es-ES"/>
        </w:rPr>
        <w:t xml:space="preserve"> Administrativa y Derechos Humanos</w:t>
      </w:r>
      <w:r>
        <w:rPr>
          <w:rFonts w:ascii="Tahoma" w:eastAsia="Calibri" w:hAnsi="Tahoma" w:cs="Tahoma"/>
          <w:bCs/>
          <w:sz w:val="24"/>
          <w:szCs w:val="24"/>
          <w:lang w:val="es-ES"/>
        </w:rPr>
        <w:t xml:space="preserve">, </w:t>
      </w:r>
      <w:bookmarkStart w:id="4" w:name="_Hlk203399425"/>
      <w:r w:rsidRPr="00CD35A1">
        <w:rPr>
          <w:rFonts w:ascii="Tahoma" w:eastAsia="Calibri" w:hAnsi="Tahoma" w:cs="Tahoma"/>
          <w:b/>
          <w:bCs/>
          <w:sz w:val="24"/>
          <w:szCs w:val="24"/>
          <w:lang w:val="es-ES"/>
        </w:rPr>
        <w:t xml:space="preserve">ANEXO NUMERO </w:t>
      </w:r>
      <w:r>
        <w:rPr>
          <w:rFonts w:ascii="Tahoma" w:eastAsia="Calibri" w:hAnsi="Tahoma" w:cs="Tahoma"/>
          <w:b/>
          <w:bCs/>
          <w:sz w:val="24"/>
          <w:szCs w:val="24"/>
          <w:lang w:val="es-ES"/>
        </w:rPr>
        <w:t>3</w:t>
      </w:r>
      <w:r w:rsidRPr="00CD35A1">
        <w:rPr>
          <w:rFonts w:ascii="Tahoma" w:eastAsia="Calibri" w:hAnsi="Tahoma" w:cs="Tahoma"/>
          <w:bCs/>
          <w:sz w:val="24"/>
          <w:szCs w:val="24"/>
          <w:lang w:val="es-ES"/>
        </w:rPr>
        <w:t xml:space="preserve">, de igual manera se les da el uso de la voz a todo el H. Cabildo y se solicita </w:t>
      </w:r>
      <w:r>
        <w:rPr>
          <w:rFonts w:ascii="Tahoma" w:eastAsia="Calibri" w:hAnsi="Tahoma" w:cs="Tahoma"/>
          <w:bCs/>
          <w:sz w:val="24"/>
          <w:szCs w:val="24"/>
          <w:lang w:val="es-ES"/>
        </w:rPr>
        <w:t xml:space="preserve">por parte del Secretario del Ayuntamiento, </w:t>
      </w:r>
      <w:r w:rsidRPr="00CD35A1">
        <w:rPr>
          <w:rFonts w:ascii="Tahoma" w:eastAsia="Calibri" w:hAnsi="Tahoma" w:cs="Tahoma"/>
          <w:bCs/>
          <w:sz w:val="24"/>
          <w:szCs w:val="24"/>
          <w:lang w:val="es-ES"/>
        </w:rPr>
        <w:t xml:space="preserve">a </w:t>
      </w:r>
      <w:r>
        <w:rPr>
          <w:rFonts w:ascii="Tahoma" w:eastAsia="Calibri" w:hAnsi="Tahoma" w:cs="Tahoma"/>
          <w:bCs/>
          <w:sz w:val="24"/>
          <w:szCs w:val="24"/>
          <w:lang w:val="es-ES"/>
        </w:rPr>
        <w:t xml:space="preserve">todos </w:t>
      </w:r>
      <w:r w:rsidRPr="00CD35A1">
        <w:rPr>
          <w:rFonts w:ascii="Tahoma" w:eastAsia="Calibri" w:hAnsi="Tahoma" w:cs="Tahoma"/>
          <w:bCs/>
          <w:sz w:val="24"/>
          <w:szCs w:val="24"/>
          <w:lang w:val="es-ES"/>
        </w:rPr>
        <w:t xml:space="preserve">los presentes se someta a votación, si es de aprobarse, propuesta aprobada por </w:t>
      </w:r>
      <w:r w:rsidR="00141E2A">
        <w:rPr>
          <w:rFonts w:ascii="Tahoma" w:eastAsia="Calibri" w:hAnsi="Tahoma" w:cs="Tahoma"/>
          <w:bCs/>
          <w:sz w:val="24"/>
          <w:szCs w:val="24"/>
          <w:lang w:val="es-ES"/>
        </w:rPr>
        <w:t>mayoría</w:t>
      </w:r>
      <w:r w:rsidRPr="00CD35A1">
        <w:rPr>
          <w:rFonts w:ascii="Tahoma" w:eastAsia="Calibri" w:hAnsi="Tahoma" w:cs="Tahoma"/>
          <w:bCs/>
          <w:sz w:val="24"/>
          <w:szCs w:val="24"/>
          <w:lang w:val="es-ES"/>
        </w:rPr>
        <w:t xml:space="preserve"> con </w:t>
      </w:r>
      <w:r w:rsidR="00141E2A">
        <w:rPr>
          <w:rFonts w:ascii="Tahoma" w:eastAsia="Calibri" w:hAnsi="Tahoma" w:cs="Tahoma"/>
          <w:bCs/>
          <w:sz w:val="24"/>
          <w:szCs w:val="24"/>
          <w:lang w:val="es-ES"/>
        </w:rPr>
        <w:t xml:space="preserve">6 </w:t>
      </w:r>
      <w:r w:rsidRPr="00CD35A1">
        <w:rPr>
          <w:rFonts w:ascii="Tahoma" w:eastAsia="Calibri" w:hAnsi="Tahoma" w:cs="Tahoma"/>
          <w:bCs/>
          <w:sz w:val="24"/>
          <w:szCs w:val="24"/>
          <w:lang w:val="es-ES"/>
        </w:rPr>
        <w:t xml:space="preserve">votos a favor, 0 votos en contra y </w:t>
      </w:r>
      <w:r w:rsidR="00141E2A">
        <w:rPr>
          <w:rFonts w:ascii="Tahoma" w:eastAsia="Calibri" w:hAnsi="Tahoma" w:cs="Tahoma"/>
          <w:bCs/>
          <w:sz w:val="24"/>
          <w:szCs w:val="24"/>
          <w:lang w:val="es-ES"/>
        </w:rPr>
        <w:t>2</w:t>
      </w:r>
      <w:r w:rsidRPr="00CD35A1">
        <w:rPr>
          <w:rFonts w:ascii="Tahoma" w:eastAsia="Calibri" w:hAnsi="Tahoma" w:cs="Tahoma"/>
          <w:bCs/>
          <w:sz w:val="24"/>
          <w:szCs w:val="24"/>
          <w:lang w:val="es-ES"/>
        </w:rPr>
        <w:t xml:space="preserve"> abstenciones</w:t>
      </w:r>
      <w:r w:rsidR="00141E2A">
        <w:rPr>
          <w:rFonts w:ascii="Tahoma" w:eastAsia="Calibri" w:hAnsi="Tahoma" w:cs="Tahoma"/>
          <w:bCs/>
          <w:sz w:val="24"/>
          <w:szCs w:val="24"/>
          <w:lang w:val="es-ES"/>
        </w:rPr>
        <w:t>; por lo que una vez aprobado se procede realizar la toma de protesta correspondiente por conducto del Presidente Municipal y quien protesta afirmativamente</w:t>
      </w:r>
      <w:r w:rsidRPr="00CD35A1">
        <w:rPr>
          <w:rFonts w:ascii="Tahoma" w:eastAsia="Calibri" w:hAnsi="Tahoma" w:cs="Tahoma"/>
          <w:bCs/>
          <w:sz w:val="24"/>
          <w:szCs w:val="24"/>
          <w:lang w:val="es-ES"/>
        </w:rPr>
        <w:t xml:space="preserve"> . . . . . . . . . . . . . . . . . . . . . . . . . . . . . . </w:t>
      </w:r>
      <w:r w:rsidR="00DD3A2E">
        <w:rPr>
          <w:rFonts w:ascii="Tahoma" w:eastAsia="Calibri" w:hAnsi="Tahoma" w:cs="Tahoma"/>
          <w:sz w:val="24"/>
          <w:szCs w:val="24"/>
          <w:lang w:val="es-ES"/>
        </w:rPr>
        <w:t>. . . . . . . . . . . . . . . . . . . . . . . . . . . . . . . . . . . . . . . . . . . . . . . . . . . . . . . . . . . .</w:t>
      </w:r>
      <w:r w:rsidR="00DD3A2E" w:rsidRPr="00DD3A2E">
        <w:rPr>
          <w:rFonts w:ascii="Tahoma" w:eastAsia="Calibri" w:hAnsi="Tahoma" w:cs="Tahoma"/>
          <w:sz w:val="24"/>
          <w:szCs w:val="24"/>
          <w:lang w:val="es-ES"/>
        </w:rPr>
        <w:t xml:space="preserve"> </w:t>
      </w:r>
      <w:r w:rsidR="00DD3A2E">
        <w:rPr>
          <w:rFonts w:ascii="Tahoma" w:eastAsia="Calibri" w:hAnsi="Tahoma" w:cs="Tahoma"/>
          <w:sz w:val="24"/>
          <w:szCs w:val="24"/>
          <w:lang w:val="es-ES"/>
        </w:rPr>
        <w:t xml:space="preserve">. . . . . . . . . . . . . . . . . . </w:t>
      </w:r>
      <w:bookmarkEnd w:id="4"/>
    </w:p>
    <w:p w14:paraId="508CA308" w14:textId="02279021" w:rsidR="00277ABC" w:rsidRDefault="006B1934" w:rsidP="00DD3A2E">
      <w:pPr>
        <w:spacing w:after="0" w:line="240" w:lineRule="auto"/>
        <w:jc w:val="both"/>
        <w:rPr>
          <w:rFonts w:ascii="Tahoma" w:eastAsia="Calibri" w:hAnsi="Tahoma" w:cs="Tahoma"/>
          <w:bCs/>
          <w:sz w:val="24"/>
          <w:szCs w:val="24"/>
          <w:lang w:val="es-ES"/>
        </w:rPr>
      </w:pPr>
      <w:r>
        <w:rPr>
          <w:rFonts w:ascii="Tahoma" w:eastAsia="Calibri" w:hAnsi="Tahoma" w:cs="Tahoma"/>
          <w:b/>
          <w:sz w:val="24"/>
          <w:szCs w:val="24"/>
          <w:lang w:val="es-ES"/>
        </w:rPr>
        <w:t>COMO PUNTO NUMERO SIETE. –</w:t>
      </w:r>
      <w:r>
        <w:rPr>
          <w:rFonts w:ascii="Tahoma" w:eastAsia="Calibri" w:hAnsi="Tahoma" w:cs="Tahoma"/>
          <w:bCs/>
          <w:sz w:val="24"/>
          <w:szCs w:val="24"/>
          <w:lang w:val="es-ES"/>
        </w:rPr>
        <w:t xml:space="preserve"> Se</w:t>
      </w:r>
      <w:r w:rsidR="00141E2A">
        <w:rPr>
          <w:rFonts w:ascii="Tahoma" w:eastAsia="Calibri" w:hAnsi="Tahoma" w:cs="Tahoma"/>
          <w:bCs/>
          <w:sz w:val="24"/>
          <w:szCs w:val="24"/>
          <w:lang w:val="es-ES"/>
        </w:rPr>
        <w:t xml:space="preserve"> da cuenta de que se </w:t>
      </w:r>
      <w:r w:rsidR="001D36A3">
        <w:rPr>
          <w:rFonts w:ascii="Tahoma" w:eastAsia="Calibri" w:hAnsi="Tahoma" w:cs="Tahoma"/>
          <w:bCs/>
          <w:sz w:val="24"/>
          <w:szCs w:val="24"/>
          <w:lang w:val="es-ES"/>
        </w:rPr>
        <w:t xml:space="preserve">recibió </w:t>
      </w:r>
      <w:r w:rsidR="00141E2A">
        <w:rPr>
          <w:rFonts w:ascii="Tahoma" w:eastAsia="Calibri" w:hAnsi="Tahoma" w:cs="Tahoma"/>
          <w:bCs/>
          <w:sz w:val="24"/>
          <w:szCs w:val="24"/>
          <w:lang w:val="es-ES"/>
        </w:rPr>
        <w:t xml:space="preserve">oficio 025 de Fecha 18 de </w:t>
      </w:r>
      <w:proofErr w:type="gramStart"/>
      <w:r w:rsidR="00141E2A">
        <w:rPr>
          <w:rFonts w:ascii="Tahoma" w:eastAsia="Calibri" w:hAnsi="Tahoma" w:cs="Tahoma"/>
          <w:bCs/>
          <w:sz w:val="24"/>
          <w:szCs w:val="24"/>
          <w:lang w:val="es-ES"/>
        </w:rPr>
        <w:t>Marzo</w:t>
      </w:r>
      <w:proofErr w:type="gramEnd"/>
      <w:r w:rsidR="00141E2A">
        <w:rPr>
          <w:rFonts w:ascii="Tahoma" w:eastAsia="Calibri" w:hAnsi="Tahoma" w:cs="Tahoma"/>
          <w:bCs/>
          <w:sz w:val="24"/>
          <w:szCs w:val="24"/>
          <w:lang w:val="es-ES"/>
        </w:rPr>
        <w:t xml:space="preserve"> del año 2026, signado por el Ing. </w:t>
      </w:r>
      <w:r w:rsidR="008E33A5">
        <w:rPr>
          <w:rFonts w:ascii="Tahoma" w:eastAsia="Calibri" w:hAnsi="Tahoma" w:cs="Tahoma"/>
          <w:bCs/>
          <w:sz w:val="24"/>
          <w:szCs w:val="24"/>
          <w:lang w:val="es-ES"/>
        </w:rPr>
        <w:t>José</w:t>
      </w:r>
      <w:r w:rsidR="00141E2A">
        <w:rPr>
          <w:rFonts w:ascii="Tahoma" w:eastAsia="Calibri" w:hAnsi="Tahoma" w:cs="Tahoma"/>
          <w:bCs/>
          <w:sz w:val="24"/>
          <w:szCs w:val="24"/>
          <w:lang w:val="es-ES"/>
        </w:rPr>
        <w:t xml:space="preserve"> Luis </w:t>
      </w:r>
      <w:r w:rsidR="008E33A5">
        <w:rPr>
          <w:rFonts w:ascii="Tahoma" w:eastAsia="Calibri" w:hAnsi="Tahoma" w:cs="Tahoma"/>
          <w:bCs/>
          <w:sz w:val="24"/>
          <w:szCs w:val="24"/>
          <w:lang w:val="es-ES"/>
        </w:rPr>
        <w:t>Martínez</w:t>
      </w:r>
      <w:r w:rsidR="00141E2A">
        <w:rPr>
          <w:rFonts w:ascii="Tahoma" w:eastAsia="Calibri" w:hAnsi="Tahoma" w:cs="Tahoma"/>
          <w:bCs/>
          <w:sz w:val="24"/>
          <w:szCs w:val="24"/>
          <w:lang w:val="es-ES"/>
        </w:rPr>
        <w:t xml:space="preserve"> </w:t>
      </w:r>
      <w:r w:rsidR="008E33A5">
        <w:rPr>
          <w:rFonts w:ascii="Tahoma" w:eastAsia="Calibri" w:hAnsi="Tahoma" w:cs="Tahoma"/>
          <w:bCs/>
          <w:sz w:val="24"/>
          <w:szCs w:val="24"/>
          <w:lang w:val="es-ES"/>
        </w:rPr>
        <w:t>González</w:t>
      </w:r>
      <w:r w:rsidR="00141E2A">
        <w:rPr>
          <w:rFonts w:ascii="Tahoma" w:eastAsia="Calibri" w:hAnsi="Tahoma" w:cs="Tahoma"/>
          <w:bCs/>
          <w:sz w:val="24"/>
          <w:szCs w:val="24"/>
          <w:lang w:val="es-ES"/>
        </w:rPr>
        <w:t xml:space="preserve">, Director de Equipamiento y Desarrollo Urbano del H. Ayuntamiento de Villa de Reyes, </w:t>
      </w:r>
      <w:r w:rsidR="00141E2A">
        <w:rPr>
          <w:rFonts w:ascii="Tahoma" w:eastAsia="Calibri" w:hAnsi="Tahoma" w:cs="Tahoma"/>
          <w:bCs/>
          <w:sz w:val="24"/>
          <w:szCs w:val="24"/>
          <w:lang w:val="es-ES"/>
        </w:rPr>
        <w:lastRenderedPageBreak/>
        <w:t xml:space="preserve">S.L.P., en el cual se somete a </w:t>
      </w:r>
      <w:r w:rsidR="008E33A5">
        <w:rPr>
          <w:rFonts w:ascii="Tahoma" w:eastAsia="Calibri" w:hAnsi="Tahoma" w:cs="Tahoma"/>
          <w:bCs/>
          <w:sz w:val="24"/>
          <w:szCs w:val="24"/>
          <w:lang w:val="es-ES"/>
        </w:rPr>
        <w:t xml:space="preserve">consideración </w:t>
      </w:r>
      <w:r w:rsidR="00141E2A">
        <w:rPr>
          <w:rFonts w:ascii="Tahoma" w:eastAsia="Calibri" w:hAnsi="Tahoma" w:cs="Tahoma"/>
          <w:bCs/>
          <w:sz w:val="24"/>
          <w:szCs w:val="24"/>
          <w:lang w:val="es-ES"/>
        </w:rPr>
        <w:t>del H. Cabildo</w:t>
      </w:r>
      <w:r w:rsidR="00277ABC">
        <w:rPr>
          <w:rFonts w:ascii="Tahoma" w:eastAsia="Calibri" w:hAnsi="Tahoma" w:cs="Tahoma"/>
          <w:bCs/>
          <w:sz w:val="24"/>
          <w:szCs w:val="24"/>
          <w:lang w:val="es-ES"/>
        </w:rPr>
        <w:t xml:space="preserve"> la aprobación de la siguiente nomenclatura: </w:t>
      </w:r>
    </w:p>
    <w:p w14:paraId="3E57464B" w14:textId="77777777" w:rsidR="00277ABC" w:rsidRDefault="00277ABC" w:rsidP="006B1934">
      <w:pPr>
        <w:spacing w:after="0" w:line="240" w:lineRule="auto"/>
        <w:ind w:firstLine="360"/>
        <w:jc w:val="both"/>
        <w:rPr>
          <w:rFonts w:ascii="Tahoma" w:eastAsia="Calibri" w:hAnsi="Tahoma" w:cs="Tahoma"/>
          <w:bCs/>
          <w:sz w:val="24"/>
          <w:szCs w:val="24"/>
          <w:lang w:val="es-ES"/>
        </w:rPr>
      </w:pPr>
      <w:r>
        <w:rPr>
          <w:rFonts w:ascii="Tahoma" w:eastAsia="Calibri" w:hAnsi="Tahoma" w:cs="Tahoma"/>
          <w:bCs/>
          <w:sz w:val="24"/>
          <w:szCs w:val="24"/>
          <w:lang w:val="es-ES"/>
        </w:rPr>
        <w:t xml:space="preserve">Propuesta 1: Calle Niños </w:t>
      </w:r>
      <w:r w:rsidR="008E33A5">
        <w:rPr>
          <w:rFonts w:ascii="Tahoma" w:eastAsia="Calibri" w:hAnsi="Tahoma" w:cs="Tahoma"/>
          <w:bCs/>
          <w:sz w:val="24"/>
          <w:szCs w:val="24"/>
          <w:lang w:val="es-ES"/>
        </w:rPr>
        <w:t>Héroes</w:t>
      </w:r>
    </w:p>
    <w:p w14:paraId="353083AA" w14:textId="77777777" w:rsidR="00277ABC" w:rsidRDefault="00277ABC" w:rsidP="006B1934">
      <w:pPr>
        <w:spacing w:after="0" w:line="240" w:lineRule="auto"/>
        <w:ind w:firstLine="360"/>
        <w:jc w:val="both"/>
        <w:rPr>
          <w:rFonts w:ascii="Tahoma" w:eastAsia="Calibri" w:hAnsi="Tahoma" w:cs="Tahoma"/>
          <w:bCs/>
          <w:sz w:val="24"/>
          <w:szCs w:val="24"/>
          <w:lang w:val="es-ES"/>
        </w:rPr>
      </w:pPr>
      <w:r>
        <w:rPr>
          <w:rFonts w:ascii="Tahoma" w:eastAsia="Calibri" w:hAnsi="Tahoma" w:cs="Tahoma"/>
          <w:bCs/>
          <w:sz w:val="24"/>
          <w:szCs w:val="24"/>
          <w:lang w:val="es-ES"/>
        </w:rPr>
        <w:t xml:space="preserve">Propuesta 2: Calle Benito </w:t>
      </w:r>
      <w:r w:rsidR="008E33A5">
        <w:rPr>
          <w:rFonts w:ascii="Tahoma" w:eastAsia="Calibri" w:hAnsi="Tahoma" w:cs="Tahoma"/>
          <w:bCs/>
          <w:sz w:val="24"/>
          <w:szCs w:val="24"/>
          <w:lang w:val="es-ES"/>
        </w:rPr>
        <w:t>Juárez</w:t>
      </w:r>
    </w:p>
    <w:p w14:paraId="4291112D" w14:textId="0E18648B" w:rsidR="006B1934" w:rsidRDefault="00277ABC" w:rsidP="001D36A3">
      <w:pPr>
        <w:spacing w:after="0" w:line="240" w:lineRule="auto"/>
        <w:ind w:firstLine="360"/>
        <w:jc w:val="both"/>
        <w:rPr>
          <w:rFonts w:ascii="Tahoma" w:eastAsia="Calibri" w:hAnsi="Tahoma" w:cs="Tahoma"/>
          <w:bCs/>
          <w:sz w:val="24"/>
          <w:szCs w:val="24"/>
          <w:lang w:val="es-ES"/>
        </w:rPr>
      </w:pPr>
      <w:r>
        <w:rPr>
          <w:rFonts w:ascii="Tahoma" w:eastAsia="Calibri" w:hAnsi="Tahoma" w:cs="Tahoma"/>
          <w:bCs/>
          <w:sz w:val="24"/>
          <w:szCs w:val="24"/>
          <w:lang w:val="es-ES"/>
        </w:rPr>
        <w:t xml:space="preserve">En la </w:t>
      </w:r>
      <w:r w:rsidR="001D36A3">
        <w:rPr>
          <w:rFonts w:ascii="Tahoma" w:eastAsia="Calibri" w:hAnsi="Tahoma" w:cs="Tahoma"/>
          <w:bCs/>
          <w:sz w:val="24"/>
          <w:szCs w:val="24"/>
          <w:lang w:val="es-ES"/>
        </w:rPr>
        <w:t>C</w:t>
      </w:r>
      <w:r>
        <w:rPr>
          <w:rFonts w:ascii="Tahoma" w:eastAsia="Calibri" w:hAnsi="Tahoma" w:cs="Tahoma"/>
          <w:bCs/>
          <w:sz w:val="24"/>
          <w:szCs w:val="24"/>
          <w:lang w:val="es-ES"/>
        </w:rPr>
        <w:t>olonia La Colmena, Villa de Reyes S.L.P.</w:t>
      </w:r>
      <w:r w:rsidR="006B1934">
        <w:rPr>
          <w:rFonts w:ascii="Tahoma" w:eastAsia="Calibri" w:hAnsi="Tahoma" w:cs="Tahoma"/>
          <w:bCs/>
          <w:sz w:val="24"/>
          <w:szCs w:val="24"/>
          <w:lang w:val="es-ES"/>
        </w:rPr>
        <w:t xml:space="preserve">, </w:t>
      </w:r>
      <w:bookmarkStart w:id="5" w:name="_Hlk216689355"/>
      <w:r w:rsidR="006B1934">
        <w:rPr>
          <w:rFonts w:ascii="Tahoma" w:eastAsia="Calibri" w:hAnsi="Tahoma" w:cs="Tahoma"/>
          <w:b/>
          <w:sz w:val="24"/>
          <w:szCs w:val="24"/>
          <w:lang w:val="es-ES"/>
        </w:rPr>
        <w:t xml:space="preserve">ANEXO NUMERO 4, </w:t>
      </w:r>
      <w:r w:rsidR="006B1934">
        <w:rPr>
          <w:rFonts w:ascii="Tahoma" w:eastAsia="Calibri" w:hAnsi="Tahoma" w:cs="Tahoma"/>
          <w:bCs/>
          <w:sz w:val="24"/>
          <w:szCs w:val="24"/>
          <w:lang w:val="es-ES"/>
        </w:rPr>
        <w:t>mismo que se le da lectura en todas y cada una de sus partes, de igual forma se le da el uso de la voz la H. Cabildo quienes</w:t>
      </w:r>
      <w:r>
        <w:rPr>
          <w:rFonts w:ascii="Tahoma" w:eastAsia="Calibri" w:hAnsi="Tahoma" w:cs="Tahoma"/>
          <w:bCs/>
          <w:sz w:val="24"/>
          <w:szCs w:val="24"/>
          <w:lang w:val="es-ES"/>
        </w:rPr>
        <w:t xml:space="preserve"> </w:t>
      </w:r>
      <w:r w:rsidR="006B1934">
        <w:rPr>
          <w:rFonts w:ascii="Tahoma" w:eastAsia="Calibri" w:hAnsi="Tahoma" w:cs="Tahoma"/>
          <w:bCs/>
          <w:sz w:val="24"/>
          <w:szCs w:val="24"/>
          <w:lang w:val="es-ES"/>
        </w:rPr>
        <w:t xml:space="preserve">determinan aprobar por </w:t>
      </w:r>
      <w:r>
        <w:rPr>
          <w:rFonts w:ascii="Tahoma" w:eastAsia="Calibri" w:hAnsi="Tahoma" w:cs="Tahoma"/>
          <w:bCs/>
          <w:sz w:val="24"/>
          <w:szCs w:val="24"/>
          <w:lang w:val="es-ES"/>
        </w:rPr>
        <w:t xml:space="preserve">Unanimidad la propuesta </w:t>
      </w:r>
      <w:r w:rsidR="001D36A3">
        <w:rPr>
          <w:rFonts w:ascii="Tahoma" w:eastAsia="Calibri" w:hAnsi="Tahoma" w:cs="Tahoma"/>
          <w:bCs/>
          <w:sz w:val="24"/>
          <w:szCs w:val="24"/>
          <w:lang w:val="es-ES"/>
        </w:rPr>
        <w:t>número</w:t>
      </w:r>
      <w:r>
        <w:rPr>
          <w:rFonts w:ascii="Tahoma" w:eastAsia="Calibri" w:hAnsi="Tahoma" w:cs="Tahoma"/>
          <w:bCs/>
          <w:sz w:val="24"/>
          <w:szCs w:val="24"/>
          <w:lang w:val="es-ES"/>
        </w:rPr>
        <w:t xml:space="preserve"> 1 que se refiere a Calle Niños </w:t>
      </w:r>
      <w:r w:rsidR="008E33A5">
        <w:rPr>
          <w:rFonts w:ascii="Tahoma" w:eastAsia="Calibri" w:hAnsi="Tahoma" w:cs="Tahoma"/>
          <w:bCs/>
          <w:sz w:val="24"/>
          <w:szCs w:val="24"/>
          <w:lang w:val="es-ES"/>
        </w:rPr>
        <w:t>Héroes</w:t>
      </w:r>
      <w:r w:rsidR="006B1934">
        <w:rPr>
          <w:rFonts w:ascii="Tahoma" w:eastAsia="Calibri" w:hAnsi="Tahoma" w:cs="Tahoma"/>
          <w:bCs/>
          <w:sz w:val="24"/>
          <w:szCs w:val="24"/>
          <w:lang w:val="es-ES"/>
        </w:rPr>
        <w:t xml:space="preserve">, resultando </w:t>
      </w:r>
      <w:r>
        <w:rPr>
          <w:rFonts w:ascii="Tahoma" w:eastAsia="Calibri" w:hAnsi="Tahoma" w:cs="Tahoma"/>
          <w:bCs/>
          <w:sz w:val="24"/>
          <w:szCs w:val="24"/>
          <w:lang w:val="es-ES"/>
        </w:rPr>
        <w:t>8</w:t>
      </w:r>
      <w:r w:rsidR="006B1934">
        <w:rPr>
          <w:rFonts w:ascii="Tahoma" w:eastAsia="Calibri" w:hAnsi="Tahoma" w:cs="Tahoma"/>
          <w:bCs/>
          <w:sz w:val="24"/>
          <w:szCs w:val="24"/>
          <w:lang w:val="es-ES"/>
        </w:rPr>
        <w:t xml:space="preserve"> votos a favor, </w:t>
      </w:r>
      <w:r>
        <w:rPr>
          <w:rFonts w:ascii="Tahoma" w:eastAsia="Calibri" w:hAnsi="Tahoma" w:cs="Tahoma"/>
          <w:bCs/>
          <w:sz w:val="24"/>
          <w:szCs w:val="24"/>
          <w:lang w:val="es-ES"/>
        </w:rPr>
        <w:t>0</w:t>
      </w:r>
      <w:r w:rsidR="006B1934">
        <w:rPr>
          <w:rFonts w:ascii="Tahoma" w:eastAsia="Calibri" w:hAnsi="Tahoma" w:cs="Tahoma"/>
          <w:bCs/>
          <w:sz w:val="24"/>
          <w:szCs w:val="24"/>
          <w:lang w:val="es-ES"/>
        </w:rPr>
        <w:t xml:space="preserve"> votos en contra y 0 abstenciones. . . . . . . . . . . . . . . . . . . . . . . .</w:t>
      </w:r>
      <w:r w:rsidR="001D36A3" w:rsidRPr="001D36A3">
        <w:rPr>
          <w:rFonts w:ascii="Tahoma" w:eastAsia="Calibri" w:hAnsi="Tahoma" w:cs="Tahoma"/>
          <w:sz w:val="24"/>
          <w:szCs w:val="24"/>
          <w:lang w:val="es-ES"/>
        </w:rPr>
        <w:t xml:space="preserve"> </w:t>
      </w:r>
      <w:r w:rsidR="001D36A3">
        <w:rPr>
          <w:rFonts w:ascii="Tahoma" w:eastAsia="Calibri" w:hAnsi="Tahoma" w:cs="Tahoma"/>
          <w:sz w:val="24"/>
          <w:szCs w:val="24"/>
          <w:lang w:val="es-ES"/>
        </w:rPr>
        <w:t>. . . . . . . . . . . . . . . . . . . . . . . . . . . . . . . . . . . . . . . . . . . . . . . . . . . . . . . . . . . .</w:t>
      </w:r>
      <w:r w:rsidR="001D36A3" w:rsidRPr="001D36A3">
        <w:rPr>
          <w:rFonts w:ascii="Tahoma" w:eastAsia="Calibri" w:hAnsi="Tahoma" w:cs="Tahoma"/>
          <w:sz w:val="24"/>
          <w:szCs w:val="24"/>
          <w:lang w:val="es-ES"/>
        </w:rPr>
        <w:t xml:space="preserve"> </w:t>
      </w:r>
      <w:r w:rsidR="001D36A3">
        <w:rPr>
          <w:rFonts w:ascii="Tahoma" w:eastAsia="Calibri" w:hAnsi="Tahoma" w:cs="Tahoma"/>
          <w:sz w:val="24"/>
          <w:szCs w:val="24"/>
          <w:lang w:val="es-ES"/>
        </w:rPr>
        <w:t xml:space="preserve">. . . . . . . . . . . . . . . . . </w:t>
      </w:r>
      <w:bookmarkEnd w:id="5"/>
    </w:p>
    <w:p w14:paraId="524CD3B9" w14:textId="77777777" w:rsidR="006B1934" w:rsidRDefault="006B1934" w:rsidP="001D36A3">
      <w:pPr>
        <w:spacing w:after="0" w:line="240" w:lineRule="auto"/>
        <w:jc w:val="both"/>
        <w:rPr>
          <w:rFonts w:ascii="Tahoma" w:eastAsia="Calibri" w:hAnsi="Tahoma" w:cs="Tahoma"/>
          <w:bCs/>
          <w:sz w:val="24"/>
          <w:szCs w:val="24"/>
          <w:lang w:val="es-ES"/>
        </w:rPr>
      </w:pPr>
      <w:r>
        <w:rPr>
          <w:rFonts w:ascii="Tahoma" w:eastAsia="Calibri" w:hAnsi="Tahoma" w:cs="Tahoma"/>
          <w:b/>
          <w:sz w:val="24"/>
          <w:szCs w:val="24"/>
          <w:lang w:val="es-ES"/>
        </w:rPr>
        <w:t>COMO PUNTO NUMERO O</w:t>
      </w:r>
      <w:r w:rsidR="00277ABC">
        <w:rPr>
          <w:rFonts w:ascii="Tahoma" w:eastAsia="Calibri" w:hAnsi="Tahoma" w:cs="Tahoma"/>
          <w:b/>
          <w:sz w:val="24"/>
          <w:szCs w:val="24"/>
          <w:lang w:val="es-ES"/>
        </w:rPr>
        <w:t>CHO</w:t>
      </w:r>
      <w:r>
        <w:rPr>
          <w:rFonts w:ascii="Tahoma" w:eastAsia="Calibri" w:hAnsi="Tahoma" w:cs="Tahoma"/>
          <w:b/>
          <w:sz w:val="24"/>
          <w:szCs w:val="24"/>
          <w:lang w:val="es-ES"/>
        </w:rPr>
        <w:t xml:space="preserve">. - </w:t>
      </w:r>
      <w:r>
        <w:rPr>
          <w:rFonts w:ascii="Tahoma" w:eastAsia="Calibri" w:hAnsi="Tahoma" w:cs="Tahoma"/>
          <w:bCs/>
          <w:sz w:val="24"/>
          <w:szCs w:val="24"/>
          <w:lang w:val="es-ES"/>
        </w:rPr>
        <w:t xml:space="preserve">Da cuenta del capítulo de </w:t>
      </w:r>
      <w:r>
        <w:rPr>
          <w:rFonts w:ascii="Tahoma" w:eastAsia="Calibri" w:hAnsi="Tahoma" w:cs="Tahoma"/>
          <w:b/>
          <w:sz w:val="24"/>
          <w:szCs w:val="24"/>
          <w:lang w:val="es-ES"/>
        </w:rPr>
        <w:t>ASUNTOS GENERALES</w:t>
      </w:r>
      <w:r>
        <w:rPr>
          <w:rFonts w:ascii="Tahoma" w:eastAsia="Calibri" w:hAnsi="Tahoma" w:cs="Tahoma"/>
          <w:bCs/>
          <w:sz w:val="24"/>
          <w:szCs w:val="24"/>
          <w:lang w:val="es-ES"/>
        </w:rPr>
        <w:t>, manifestando por el secretario del Ayuntamiento, hacia los integrantes del Cabildo, que si alguno de los integrantes, tuvieran algún punto por tratar, es el momento:</w:t>
      </w:r>
    </w:p>
    <w:p w14:paraId="68633B05" w14:textId="77777777" w:rsidR="006B1934" w:rsidRDefault="006B1934" w:rsidP="006B1934">
      <w:pPr>
        <w:spacing w:after="0" w:line="240" w:lineRule="auto"/>
        <w:jc w:val="both"/>
        <w:rPr>
          <w:rFonts w:ascii="Tahoma" w:eastAsia="Calibri" w:hAnsi="Tahoma" w:cs="Tahoma"/>
          <w:bCs/>
          <w:sz w:val="24"/>
          <w:szCs w:val="24"/>
          <w:lang w:val="es-ES"/>
        </w:rPr>
      </w:pPr>
    </w:p>
    <w:p w14:paraId="41DC0E5A" w14:textId="336E801C" w:rsidR="006B1934" w:rsidRDefault="006B1934" w:rsidP="006B1934">
      <w:pPr>
        <w:spacing w:after="0" w:line="240" w:lineRule="auto"/>
        <w:ind w:firstLine="708"/>
        <w:jc w:val="both"/>
        <w:rPr>
          <w:rFonts w:ascii="Tahoma" w:eastAsia="Calibri" w:hAnsi="Tahoma" w:cs="Tahoma"/>
          <w:bCs/>
          <w:sz w:val="24"/>
          <w:szCs w:val="24"/>
          <w:lang w:val="es-ES"/>
        </w:rPr>
      </w:pPr>
      <w:bookmarkStart w:id="6" w:name="_Hlk216710175"/>
      <w:r w:rsidRPr="001A35C1">
        <w:rPr>
          <w:rFonts w:ascii="Tahoma" w:eastAsia="Calibri" w:hAnsi="Tahoma" w:cs="Tahoma"/>
          <w:b/>
          <w:sz w:val="24"/>
          <w:szCs w:val="24"/>
          <w:lang w:val="es-ES"/>
        </w:rPr>
        <w:t>a). –</w:t>
      </w:r>
      <w:r>
        <w:rPr>
          <w:rFonts w:ascii="Tahoma" w:eastAsia="Calibri" w:hAnsi="Tahoma" w:cs="Tahoma"/>
          <w:bCs/>
          <w:sz w:val="24"/>
          <w:szCs w:val="24"/>
          <w:lang w:val="es-ES"/>
        </w:rPr>
        <w:t xml:space="preserve"> En ese tenor se da cuenta de la solicitud de la Regidora </w:t>
      </w:r>
      <w:r w:rsidR="00277ABC">
        <w:rPr>
          <w:rFonts w:ascii="Tahoma" w:eastAsia="Calibri" w:hAnsi="Tahoma" w:cs="Tahoma"/>
          <w:bCs/>
          <w:sz w:val="24"/>
          <w:szCs w:val="24"/>
          <w:lang w:val="es-ES"/>
        </w:rPr>
        <w:t xml:space="preserve">Karla Cecilia Capetillo Gaspar, una </w:t>
      </w:r>
      <w:r w:rsidR="008E33A5">
        <w:rPr>
          <w:rFonts w:ascii="Tahoma" w:eastAsia="Calibri" w:hAnsi="Tahoma" w:cs="Tahoma"/>
          <w:bCs/>
          <w:sz w:val="24"/>
          <w:szCs w:val="24"/>
          <w:lang w:val="es-ES"/>
        </w:rPr>
        <w:t>petición</w:t>
      </w:r>
      <w:r w:rsidR="00277ABC">
        <w:rPr>
          <w:rFonts w:ascii="Tahoma" w:eastAsia="Calibri" w:hAnsi="Tahoma" w:cs="Tahoma"/>
          <w:bCs/>
          <w:sz w:val="24"/>
          <w:szCs w:val="24"/>
          <w:lang w:val="es-ES"/>
        </w:rPr>
        <w:t xml:space="preserve"> por escrito, misma que se agrega a la presente acta</w:t>
      </w:r>
      <w:bookmarkEnd w:id="6"/>
      <w:r>
        <w:rPr>
          <w:rFonts w:ascii="Tahoma" w:eastAsia="Calibri" w:hAnsi="Tahoma" w:cs="Tahoma"/>
          <w:bCs/>
          <w:sz w:val="24"/>
          <w:szCs w:val="24"/>
          <w:lang w:val="es-ES"/>
        </w:rPr>
        <w:t xml:space="preserve">. . . . . . . . . . . . . . . . . . </w:t>
      </w:r>
      <w:proofErr w:type="gramStart"/>
      <w:r>
        <w:rPr>
          <w:rFonts w:ascii="Tahoma" w:eastAsia="Calibri" w:hAnsi="Tahoma" w:cs="Tahoma"/>
          <w:bCs/>
          <w:sz w:val="24"/>
          <w:szCs w:val="24"/>
          <w:lang w:val="es-ES"/>
        </w:rPr>
        <w:t>. . . .</w:t>
      </w:r>
      <w:proofErr w:type="gramEnd"/>
      <w:r>
        <w:rPr>
          <w:rFonts w:ascii="Tahoma" w:eastAsia="Calibri" w:hAnsi="Tahoma" w:cs="Tahoma"/>
          <w:bCs/>
          <w:sz w:val="24"/>
          <w:szCs w:val="24"/>
          <w:lang w:val="es-ES"/>
        </w:rPr>
        <w:t xml:space="preserve"> .</w:t>
      </w:r>
      <w:r w:rsidR="001D36A3" w:rsidRPr="001D36A3">
        <w:rPr>
          <w:rFonts w:ascii="Tahoma" w:eastAsia="Calibri" w:hAnsi="Tahoma" w:cs="Tahoma"/>
          <w:sz w:val="24"/>
          <w:szCs w:val="24"/>
          <w:lang w:val="es-ES"/>
        </w:rPr>
        <w:t xml:space="preserve"> </w:t>
      </w:r>
      <w:r w:rsidR="001D36A3">
        <w:rPr>
          <w:rFonts w:ascii="Tahoma" w:eastAsia="Calibri" w:hAnsi="Tahoma" w:cs="Tahoma"/>
          <w:sz w:val="24"/>
          <w:szCs w:val="24"/>
          <w:lang w:val="es-ES"/>
        </w:rPr>
        <w:t xml:space="preserve">. . . . . . . . . . . . . . . . . . . . . . . . . . . . . . . . . . . . . . </w:t>
      </w:r>
    </w:p>
    <w:p w14:paraId="035C764C" w14:textId="21F6D2F8" w:rsidR="006B1934" w:rsidRPr="00986BE2" w:rsidRDefault="00277ABC" w:rsidP="001D36A3">
      <w:pPr>
        <w:spacing w:after="0" w:line="240" w:lineRule="auto"/>
        <w:ind w:firstLine="708"/>
        <w:jc w:val="both"/>
        <w:rPr>
          <w:rFonts w:ascii="Tahoma" w:eastAsia="Calibri" w:hAnsi="Tahoma" w:cs="Tahoma"/>
          <w:bCs/>
          <w:sz w:val="24"/>
          <w:szCs w:val="24"/>
          <w:lang w:val="es-ES"/>
        </w:rPr>
      </w:pPr>
      <w:r w:rsidRPr="008E33A5">
        <w:rPr>
          <w:rFonts w:ascii="Tahoma" w:eastAsia="Calibri" w:hAnsi="Tahoma" w:cs="Tahoma"/>
          <w:b/>
          <w:sz w:val="24"/>
          <w:szCs w:val="24"/>
          <w:lang w:val="es-ES"/>
        </w:rPr>
        <w:t>b</w:t>
      </w:r>
      <w:r w:rsidR="008E33A5" w:rsidRPr="008E33A5">
        <w:rPr>
          <w:rFonts w:ascii="Tahoma" w:eastAsia="Calibri" w:hAnsi="Tahoma" w:cs="Tahoma"/>
          <w:b/>
          <w:sz w:val="24"/>
          <w:szCs w:val="24"/>
          <w:lang w:val="es-ES"/>
        </w:rPr>
        <w:t xml:space="preserve">). </w:t>
      </w:r>
      <w:r w:rsidR="001D36A3">
        <w:rPr>
          <w:rFonts w:ascii="Tahoma" w:eastAsia="Calibri" w:hAnsi="Tahoma" w:cs="Tahoma"/>
          <w:b/>
          <w:sz w:val="24"/>
          <w:szCs w:val="24"/>
          <w:lang w:val="es-ES"/>
        </w:rPr>
        <w:t>–</w:t>
      </w:r>
      <w:r>
        <w:rPr>
          <w:rFonts w:ascii="Tahoma" w:eastAsia="Calibri" w:hAnsi="Tahoma" w:cs="Tahoma"/>
          <w:bCs/>
          <w:sz w:val="24"/>
          <w:szCs w:val="24"/>
          <w:lang w:val="es-ES"/>
        </w:rPr>
        <w:t xml:space="preserve"> </w:t>
      </w:r>
      <w:r w:rsidR="001D36A3">
        <w:rPr>
          <w:rFonts w:ascii="Tahoma" w:eastAsia="Calibri" w:hAnsi="Tahoma" w:cs="Tahoma"/>
          <w:bCs/>
          <w:sz w:val="24"/>
          <w:szCs w:val="24"/>
          <w:lang w:val="es-ES"/>
        </w:rPr>
        <w:t>En uso de la voz, l</w:t>
      </w:r>
      <w:r>
        <w:rPr>
          <w:rFonts w:ascii="Tahoma" w:eastAsia="Calibri" w:hAnsi="Tahoma" w:cs="Tahoma"/>
          <w:bCs/>
          <w:sz w:val="24"/>
          <w:szCs w:val="24"/>
          <w:lang w:val="es-ES"/>
        </w:rPr>
        <w:t xml:space="preserve">a Regidora Susana Acosta </w:t>
      </w:r>
      <w:r w:rsidR="001D36A3">
        <w:rPr>
          <w:rFonts w:ascii="Tahoma" w:eastAsia="Calibri" w:hAnsi="Tahoma" w:cs="Tahoma"/>
          <w:bCs/>
          <w:sz w:val="24"/>
          <w:szCs w:val="24"/>
          <w:lang w:val="es-ES"/>
        </w:rPr>
        <w:t xml:space="preserve">agradece </w:t>
      </w:r>
      <w:r>
        <w:rPr>
          <w:rFonts w:ascii="Tahoma" w:eastAsia="Calibri" w:hAnsi="Tahoma" w:cs="Tahoma"/>
          <w:bCs/>
          <w:sz w:val="24"/>
          <w:szCs w:val="24"/>
          <w:lang w:val="es-ES"/>
        </w:rPr>
        <w:t>al H. Ayuntamiento</w:t>
      </w:r>
      <w:r w:rsidR="001D36A3">
        <w:rPr>
          <w:rFonts w:ascii="Tahoma" w:eastAsia="Calibri" w:hAnsi="Tahoma" w:cs="Tahoma"/>
          <w:bCs/>
          <w:sz w:val="24"/>
          <w:szCs w:val="24"/>
          <w:lang w:val="es-ES"/>
        </w:rPr>
        <w:t xml:space="preserve"> </w:t>
      </w:r>
      <w:r>
        <w:rPr>
          <w:rFonts w:ascii="Tahoma" w:eastAsia="Calibri" w:hAnsi="Tahoma" w:cs="Tahoma"/>
          <w:bCs/>
          <w:sz w:val="24"/>
          <w:szCs w:val="24"/>
          <w:lang w:val="es-ES"/>
        </w:rPr>
        <w:t>respecto de la ayuda que les fue otorgada a la comunidad de Pardo y diversas, en virtud de lo ocurrido en días pasados a consecuencia de las inclemencias climatológica</w:t>
      </w:r>
      <w:r w:rsidR="001D36A3">
        <w:rPr>
          <w:rFonts w:ascii="Tahoma" w:eastAsia="Calibri" w:hAnsi="Tahoma" w:cs="Tahoma"/>
          <w:bCs/>
          <w:sz w:val="24"/>
          <w:szCs w:val="24"/>
          <w:lang w:val="es-ES"/>
        </w:rPr>
        <w:t xml:space="preserve">s. </w:t>
      </w:r>
      <w:r w:rsidR="001D36A3">
        <w:rPr>
          <w:rFonts w:ascii="Tahoma" w:eastAsia="Calibri" w:hAnsi="Tahoma" w:cs="Tahoma"/>
          <w:sz w:val="24"/>
          <w:szCs w:val="24"/>
          <w:lang w:val="es-ES"/>
        </w:rPr>
        <w:t>. . . . . . . . . . . . . . . . . . . . . . . . . . . . . . . . . . . . . . . . . . . . . . . . . . . . . . . . . . . .</w:t>
      </w:r>
      <w:r w:rsidR="001D36A3" w:rsidRPr="001D36A3">
        <w:rPr>
          <w:rFonts w:ascii="Tahoma" w:eastAsia="Calibri" w:hAnsi="Tahoma" w:cs="Tahoma"/>
          <w:sz w:val="24"/>
          <w:szCs w:val="24"/>
          <w:lang w:val="es-ES"/>
        </w:rPr>
        <w:t xml:space="preserve"> </w:t>
      </w:r>
      <w:r w:rsidR="001D36A3">
        <w:rPr>
          <w:rFonts w:ascii="Tahoma" w:eastAsia="Calibri" w:hAnsi="Tahoma" w:cs="Tahoma"/>
          <w:sz w:val="24"/>
          <w:szCs w:val="24"/>
          <w:lang w:val="es-ES"/>
        </w:rPr>
        <w:t xml:space="preserve">. . . . . . . . . . . . . . . . . . . . . . . . . . . . . . . . . . . . . . . . . . . . </w:t>
      </w:r>
      <w:proofErr w:type="gramStart"/>
      <w:r w:rsidR="001D36A3">
        <w:rPr>
          <w:rFonts w:ascii="Tahoma" w:eastAsia="Calibri" w:hAnsi="Tahoma" w:cs="Tahoma"/>
          <w:sz w:val="24"/>
          <w:szCs w:val="24"/>
          <w:lang w:val="es-ES"/>
        </w:rPr>
        <w:t>. . . .</w:t>
      </w:r>
      <w:proofErr w:type="gramEnd"/>
      <w:r w:rsidR="001D36A3">
        <w:rPr>
          <w:rFonts w:ascii="Tahoma" w:eastAsia="Calibri" w:hAnsi="Tahoma" w:cs="Tahoma"/>
          <w:sz w:val="24"/>
          <w:szCs w:val="24"/>
          <w:lang w:val="es-ES"/>
        </w:rPr>
        <w:t xml:space="preserve"> . </w:t>
      </w:r>
    </w:p>
    <w:p w14:paraId="0D32E7E7" w14:textId="150848D7" w:rsidR="006B1934" w:rsidRPr="00CD35A1" w:rsidRDefault="006B1934" w:rsidP="001D36A3">
      <w:pPr>
        <w:spacing w:after="0" w:line="240" w:lineRule="auto"/>
        <w:jc w:val="both"/>
        <w:rPr>
          <w:rFonts w:ascii="Tahoma" w:eastAsia="Calibri" w:hAnsi="Tahoma" w:cs="Tahoma"/>
          <w:sz w:val="24"/>
          <w:szCs w:val="24"/>
          <w:lang w:val="es-ES"/>
        </w:rPr>
      </w:pPr>
      <w:r w:rsidRPr="00CD35A1">
        <w:rPr>
          <w:rFonts w:ascii="Tahoma" w:eastAsia="Calibri" w:hAnsi="Tahoma" w:cs="Tahoma"/>
          <w:b/>
          <w:bCs/>
          <w:sz w:val="24"/>
          <w:szCs w:val="24"/>
          <w:lang w:val="es-ES"/>
        </w:rPr>
        <w:t xml:space="preserve">COMO PUNTO </w:t>
      </w:r>
      <w:r w:rsidR="008E33A5">
        <w:rPr>
          <w:rFonts w:ascii="Tahoma" w:eastAsia="Calibri" w:hAnsi="Tahoma" w:cs="Tahoma"/>
          <w:b/>
          <w:bCs/>
          <w:sz w:val="24"/>
          <w:szCs w:val="24"/>
          <w:lang w:val="es-ES"/>
        </w:rPr>
        <w:t>NUEVE</w:t>
      </w:r>
      <w:r w:rsidRPr="00CD35A1">
        <w:rPr>
          <w:rFonts w:ascii="Tahoma" w:eastAsia="Calibri" w:hAnsi="Tahoma" w:cs="Tahoma"/>
          <w:b/>
          <w:bCs/>
          <w:sz w:val="24"/>
          <w:szCs w:val="24"/>
          <w:lang w:val="es-ES"/>
        </w:rPr>
        <w:t>. –</w:t>
      </w:r>
      <w:r w:rsidRPr="00CD35A1">
        <w:rPr>
          <w:rFonts w:ascii="Tahoma" w:eastAsia="Calibri" w:hAnsi="Tahoma" w:cs="Tahoma"/>
          <w:sz w:val="24"/>
          <w:szCs w:val="24"/>
          <w:lang w:val="es-ES"/>
        </w:rPr>
        <w:t xml:space="preserve"> Una vez agotados los puntos del orden del día, no existiendo más asuntos por tratar, se procede a clausurar la sesión </w:t>
      </w:r>
      <w:r w:rsidRPr="00CD35A1">
        <w:rPr>
          <w:rFonts w:ascii="Tahoma" w:eastAsia="Calibri" w:hAnsi="Tahoma" w:cs="Tahoma"/>
          <w:b/>
          <w:sz w:val="24"/>
          <w:szCs w:val="24"/>
          <w:lang w:val="es-ES"/>
        </w:rPr>
        <w:t>ORDINARIA</w:t>
      </w:r>
      <w:r w:rsidRPr="00CD35A1">
        <w:rPr>
          <w:rFonts w:ascii="Tahoma" w:eastAsia="Calibri" w:hAnsi="Tahoma" w:cs="Tahoma"/>
          <w:sz w:val="24"/>
          <w:szCs w:val="24"/>
          <w:lang w:val="es-ES"/>
        </w:rPr>
        <w:t xml:space="preserve"> de Cabildo, siendo las </w:t>
      </w:r>
      <w:r w:rsidR="008E33A5">
        <w:rPr>
          <w:rFonts w:ascii="Tahoma" w:eastAsia="Calibri" w:hAnsi="Tahoma" w:cs="Tahoma"/>
          <w:sz w:val="24"/>
          <w:szCs w:val="24"/>
          <w:lang w:val="es-ES"/>
        </w:rPr>
        <w:t>12:58</w:t>
      </w:r>
      <w:r w:rsidRPr="00CD35A1">
        <w:rPr>
          <w:rFonts w:ascii="Tahoma" w:eastAsia="Calibri" w:hAnsi="Tahoma" w:cs="Tahoma"/>
          <w:sz w:val="24"/>
          <w:szCs w:val="24"/>
          <w:lang w:val="es-ES"/>
        </w:rPr>
        <w:t xml:space="preserve"> horas del día </w:t>
      </w:r>
      <w:r w:rsidR="008E33A5">
        <w:rPr>
          <w:rFonts w:ascii="Tahoma" w:eastAsia="Calibri" w:hAnsi="Tahoma" w:cs="Tahoma"/>
          <w:sz w:val="24"/>
          <w:szCs w:val="24"/>
          <w:lang w:val="es-ES"/>
        </w:rPr>
        <w:t>26 de Marzo</w:t>
      </w:r>
      <w:r w:rsidRPr="00CD35A1">
        <w:rPr>
          <w:rFonts w:ascii="Tahoma" w:eastAsia="Calibri" w:hAnsi="Tahoma" w:cs="Tahoma"/>
          <w:sz w:val="24"/>
          <w:szCs w:val="24"/>
          <w:lang w:val="es-ES"/>
        </w:rPr>
        <w:t xml:space="preserve"> del año 202</w:t>
      </w:r>
      <w:r w:rsidR="008E33A5">
        <w:rPr>
          <w:rFonts w:ascii="Tahoma" w:eastAsia="Calibri" w:hAnsi="Tahoma" w:cs="Tahoma"/>
          <w:sz w:val="24"/>
          <w:szCs w:val="24"/>
          <w:lang w:val="es-ES"/>
        </w:rPr>
        <w:t xml:space="preserve">6. . . . . </w:t>
      </w:r>
      <w:r w:rsidRPr="00CD35A1">
        <w:rPr>
          <w:rFonts w:ascii="Tahoma" w:eastAsia="Calibri" w:hAnsi="Tahoma" w:cs="Tahoma"/>
          <w:sz w:val="24"/>
          <w:szCs w:val="24"/>
          <w:lang w:val="es-ES"/>
        </w:rPr>
        <w:t xml:space="preserve">. . . . </w:t>
      </w:r>
      <w:r>
        <w:rPr>
          <w:rFonts w:ascii="Tahoma" w:eastAsia="Calibri" w:hAnsi="Tahoma" w:cs="Tahoma"/>
          <w:sz w:val="24"/>
          <w:szCs w:val="24"/>
          <w:lang w:val="es-ES"/>
        </w:rPr>
        <w:t xml:space="preserve">. . . . . . . . . </w:t>
      </w:r>
      <w:r w:rsidRPr="00CD35A1">
        <w:rPr>
          <w:rFonts w:ascii="Tahoma" w:eastAsia="Calibri" w:hAnsi="Tahoma" w:cs="Tahoma"/>
          <w:sz w:val="24"/>
          <w:szCs w:val="24"/>
          <w:lang w:val="es-ES"/>
        </w:rPr>
        <w:t xml:space="preserve">. . . . . . . . . . . . . . . </w:t>
      </w:r>
      <w:proofErr w:type="gramStart"/>
      <w:r w:rsidRPr="00CD35A1">
        <w:rPr>
          <w:rFonts w:ascii="Tahoma" w:eastAsia="Calibri" w:hAnsi="Tahoma" w:cs="Tahoma"/>
          <w:sz w:val="24"/>
          <w:szCs w:val="24"/>
          <w:lang w:val="es-ES"/>
        </w:rPr>
        <w:t xml:space="preserve">. . </w:t>
      </w:r>
      <w:r>
        <w:rPr>
          <w:rFonts w:ascii="Tahoma" w:eastAsia="Calibri" w:hAnsi="Tahoma" w:cs="Tahoma"/>
          <w:sz w:val="24"/>
          <w:szCs w:val="24"/>
          <w:lang w:val="es-ES"/>
        </w:rPr>
        <w:t>.</w:t>
      </w:r>
      <w:r w:rsidRPr="00CD35A1">
        <w:rPr>
          <w:rFonts w:ascii="Tahoma" w:eastAsia="Calibri" w:hAnsi="Tahoma" w:cs="Tahoma"/>
          <w:sz w:val="24"/>
          <w:szCs w:val="24"/>
          <w:lang w:val="es-ES"/>
        </w:rPr>
        <w:t xml:space="preserve"> .</w:t>
      </w:r>
      <w:proofErr w:type="gramEnd"/>
      <w:r w:rsidRPr="00CD35A1">
        <w:rPr>
          <w:rFonts w:ascii="Tahoma" w:eastAsia="Calibri" w:hAnsi="Tahoma" w:cs="Tahoma"/>
          <w:sz w:val="24"/>
          <w:szCs w:val="24"/>
          <w:lang w:val="es-ES"/>
        </w:rPr>
        <w:t xml:space="preserve">  </w:t>
      </w:r>
      <w:r w:rsidRPr="00CD35A1">
        <w:rPr>
          <w:rFonts w:ascii="Tahoma" w:eastAsia="Calibri" w:hAnsi="Tahoma" w:cs="Tahoma"/>
          <w:b/>
          <w:sz w:val="24"/>
          <w:szCs w:val="24"/>
          <w:lang w:val="es-ES"/>
        </w:rPr>
        <w:t>DAMOS FE</w:t>
      </w:r>
      <w:r w:rsidRPr="00CD35A1">
        <w:rPr>
          <w:rFonts w:ascii="Tahoma" w:eastAsia="Calibri" w:hAnsi="Tahoma" w:cs="Tahoma"/>
          <w:sz w:val="24"/>
          <w:szCs w:val="24"/>
          <w:lang w:val="es-ES"/>
        </w:rPr>
        <w:t xml:space="preserve">.  . . . . . . . . . . . . . . . . . . . . . . . . </w:t>
      </w:r>
    </w:p>
    <w:p w14:paraId="74F7356C" w14:textId="77777777" w:rsidR="006B1934" w:rsidRPr="00CD35A1" w:rsidRDefault="006B1934" w:rsidP="006B1934">
      <w:pPr>
        <w:spacing w:after="0" w:line="240" w:lineRule="auto"/>
        <w:jc w:val="both"/>
        <w:rPr>
          <w:rFonts w:ascii="Tahoma" w:eastAsia="Calibri" w:hAnsi="Tahoma" w:cs="Tahoma"/>
          <w:sz w:val="24"/>
          <w:szCs w:val="24"/>
          <w:lang w:val="es-ES"/>
        </w:rPr>
      </w:pPr>
    </w:p>
    <w:p w14:paraId="4AC96C64" w14:textId="77777777" w:rsidR="006B1934" w:rsidRPr="00CD35A1" w:rsidRDefault="006B1934" w:rsidP="006B1934">
      <w:pPr>
        <w:spacing w:after="0" w:line="240" w:lineRule="auto"/>
        <w:jc w:val="both"/>
        <w:rPr>
          <w:rFonts w:ascii="Tahoma" w:eastAsia="Calibri" w:hAnsi="Tahoma" w:cs="Tahoma"/>
          <w:sz w:val="24"/>
          <w:szCs w:val="24"/>
          <w:lang w:val="es-ES"/>
        </w:rPr>
      </w:pPr>
    </w:p>
    <w:p w14:paraId="2C50116B" w14:textId="77777777" w:rsidR="006B1934" w:rsidRPr="00CD35A1" w:rsidRDefault="006B1934" w:rsidP="006B1934">
      <w:pPr>
        <w:spacing w:after="0" w:line="240" w:lineRule="auto"/>
        <w:jc w:val="both"/>
        <w:rPr>
          <w:rFonts w:ascii="Tahoma" w:eastAsia="Calibri" w:hAnsi="Tahoma" w:cs="Tahoma"/>
          <w:sz w:val="24"/>
          <w:szCs w:val="24"/>
          <w:lang w:val="es-ES"/>
        </w:rPr>
      </w:pPr>
    </w:p>
    <w:p w14:paraId="16B90E97" w14:textId="77777777" w:rsidR="006B1934" w:rsidRPr="00CD35A1" w:rsidRDefault="006B1934" w:rsidP="006B1934">
      <w:pPr>
        <w:spacing w:after="0" w:line="240" w:lineRule="auto"/>
        <w:jc w:val="both"/>
        <w:rPr>
          <w:rFonts w:ascii="Tahoma" w:eastAsia="Calibri" w:hAnsi="Tahoma" w:cs="Tahoma"/>
          <w:sz w:val="24"/>
          <w:szCs w:val="24"/>
          <w:lang w:val="es-ES"/>
        </w:rPr>
      </w:pPr>
    </w:p>
    <w:p w14:paraId="54716CBA" w14:textId="77777777" w:rsidR="006B1934" w:rsidRPr="00CD35A1" w:rsidRDefault="006B1934" w:rsidP="006B1934">
      <w:pPr>
        <w:spacing w:after="0" w:line="240" w:lineRule="auto"/>
        <w:jc w:val="both"/>
        <w:rPr>
          <w:rFonts w:ascii="Tahoma" w:eastAsia="Calibri" w:hAnsi="Tahoma" w:cs="Tahoma"/>
          <w:sz w:val="24"/>
          <w:szCs w:val="24"/>
          <w:lang w:val="es-ES"/>
        </w:rPr>
      </w:pPr>
    </w:p>
    <w:p w14:paraId="1E650C6A" w14:textId="77777777" w:rsidR="006B1934" w:rsidRPr="00CD35A1" w:rsidRDefault="006B1934" w:rsidP="006B1934">
      <w:pPr>
        <w:spacing w:after="0" w:line="240" w:lineRule="auto"/>
        <w:jc w:val="center"/>
        <w:rPr>
          <w:rFonts w:ascii="Tahoma" w:eastAsia="Calibri" w:hAnsi="Tahoma" w:cs="Tahoma"/>
          <w:sz w:val="24"/>
          <w:szCs w:val="24"/>
          <w:lang w:val="es-ES"/>
        </w:rPr>
      </w:pPr>
    </w:p>
    <w:p w14:paraId="259A071E" w14:textId="77777777" w:rsidR="006B1934" w:rsidRPr="00CD35A1" w:rsidRDefault="006B1934" w:rsidP="006B1934">
      <w:pPr>
        <w:spacing w:after="0" w:line="240" w:lineRule="auto"/>
        <w:jc w:val="center"/>
        <w:rPr>
          <w:rFonts w:ascii="Tahoma" w:eastAsia="Calibri" w:hAnsi="Tahoma" w:cs="Tahoma"/>
          <w:b/>
          <w:sz w:val="24"/>
          <w:szCs w:val="24"/>
          <w:lang w:val="es-ES"/>
        </w:rPr>
      </w:pPr>
      <w:r w:rsidRPr="00CD35A1">
        <w:rPr>
          <w:rFonts w:ascii="Tahoma" w:eastAsia="Calibri" w:hAnsi="Tahoma" w:cs="Tahoma"/>
          <w:b/>
          <w:sz w:val="24"/>
          <w:szCs w:val="24"/>
          <w:lang w:val="es-ES"/>
        </w:rPr>
        <w:t xml:space="preserve">C.P. ISMAEL NICOLÁS HERNÁNDEZ MARTÍNEZ </w:t>
      </w:r>
    </w:p>
    <w:p w14:paraId="210FBDC0" w14:textId="77777777" w:rsidR="006B1934" w:rsidRPr="00CD35A1" w:rsidRDefault="006B1934" w:rsidP="006B1934">
      <w:pPr>
        <w:spacing w:after="0" w:line="240" w:lineRule="auto"/>
        <w:jc w:val="center"/>
        <w:rPr>
          <w:rFonts w:ascii="Tahoma" w:eastAsia="Calibri" w:hAnsi="Tahoma" w:cs="Tahoma"/>
          <w:sz w:val="24"/>
          <w:szCs w:val="24"/>
          <w:lang w:val="es-ES"/>
        </w:rPr>
      </w:pPr>
      <w:r w:rsidRPr="00CD35A1">
        <w:rPr>
          <w:rFonts w:ascii="Tahoma" w:eastAsia="Calibri" w:hAnsi="Tahoma" w:cs="Tahoma"/>
          <w:sz w:val="24"/>
          <w:szCs w:val="24"/>
          <w:lang w:val="es-ES"/>
        </w:rPr>
        <w:t>PRESIDENTE MUNICIPAL CONSTITUCIONAL</w:t>
      </w:r>
    </w:p>
    <w:p w14:paraId="73EF3CE6" w14:textId="77777777" w:rsidR="006B1934" w:rsidRDefault="006B1934" w:rsidP="006B1934">
      <w:pPr>
        <w:spacing w:after="0" w:line="240" w:lineRule="auto"/>
        <w:jc w:val="center"/>
        <w:rPr>
          <w:rFonts w:ascii="Tahoma" w:eastAsia="Calibri" w:hAnsi="Tahoma" w:cs="Tahoma"/>
          <w:sz w:val="24"/>
          <w:szCs w:val="24"/>
          <w:lang w:val="es-ES"/>
        </w:rPr>
      </w:pPr>
    </w:p>
    <w:p w14:paraId="3C002EB4" w14:textId="77777777" w:rsidR="006B1934" w:rsidRPr="00CD35A1" w:rsidRDefault="006B1934" w:rsidP="006B1934">
      <w:pPr>
        <w:spacing w:after="0" w:line="240" w:lineRule="auto"/>
        <w:jc w:val="center"/>
        <w:rPr>
          <w:rFonts w:ascii="Tahoma" w:eastAsia="Calibri" w:hAnsi="Tahoma" w:cs="Tahoma"/>
          <w:sz w:val="24"/>
          <w:szCs w:val="24"/>
          <w:lang w:val="es-ES"/>
        </w:rPr>
      </w:pPr>
    </w:p>
    <w:p w14:paraId="6E0C7FA3" w14:textId="77777777" w:rsidR="006B1934" w:rsidRPr="00CD35A1" w:rsidRDefault="006B1934" w:rsidP="006B1934">
      <w:pPr>
        <w:spacing w:after="0" w:line="240" w:lineRule="auto"/>
        <w:jc w:val="center"/>
        <w:rPr>
          <w:rFonts w:ascii="Tahoma" w:eastAsia="Calibri" w:hAnsi="Tahoma" w:cs="Tahoma"/>
          <w:sz w:val="24"/>
          <w:szCs w:val="24"/>
          <w:lang w:val="es-ES"/>
        </w:rPr>
      </w:pPr>
    </w:p>
    <w:p w14:paraId="70897EA8" w14:textId="77777777" w:rsidR="006B1934" w:rsidRDefault="006B1934" w:rsidP="006B1934">
      <w:pPr>
        <w:spacing w:after="0" w:line="240" w:lineRule="auto"/>
        <w:jc w:val="center"/>
        <w:rPr>
          <w:rFonts w:ascii="Tahoma" w:eastAsia="Calibri" w:hAnsi="Tahoma" w:cs="Tahoma"/>
          <w:sz w:val="24"/>
          <w:szCs w:val="24"/>
          <w:lang w:val="es-ES"/>
        </w:rPr>
      </w:pPr>
    </w:p>
    <w:p w14:paraId="65CCE957" w14:textId="77777777" w:rsidR="006B1934" w:rsidRDefault="006B1934" w:rsidP="006B1934">
      <w:pPr>
        <w:spacing w:after="0" w:line="240" w:lineRule="auto"/>
        <w:jc w:val="center"/>
        <w:rPr>
          <w:rFonts w:ascii="Tahoma" w:eastAsia="Calibri" w:hAnsi="Tahoma" w:cs="Tahoma"/>
          <w:sz w:val="24"/>
          <w:szCs w:val="24"/>
          <w:lang w:val="es-ES"/>
        </w:rPr>
      </w:pPr>
    </w:p>
    <w:p w14:paraId="0120A79E" w14:textId="77777777" w:rsidR="006B1934" w:rsidRPr="00D4403E" w:rsidRDefault="006B1934" w:rsidP="006B1934">
      <w:pPr>
        <w:spacing w:after="0" w:line="240" w:lineRule="auto"/>
        <w:jc w:val="center"/>
        <w:rPr>
          <w:rFonts w:ascii="Tahoma" w:eastAsia="Calibri" w:hAnsi="Tahoma" w:cs="Tahoma"/>
          <w:b/>
          <w:bCs/>
          <w:sz w:val="24"/>
          <w:szCs w:val="24"/>
          <w:lang w:val="es-ES"/>
        </w:rPr>
      </w:pPr>
      <w:r w:rsidRPr="00D4403E">
        <w:rPr>
          <w:rFonts w:ascii="Tahoma" w:eastAsia="Calibri" w:hAnsi="Tahoma" w:cs="Tahoma"/>
          <w:b/>
          <w:bCs/>
          <w:sz w:val="24"/>
          <w:szCs w:val="24"/>
          <w:lang w:val="es-ES"/>
        </w:rPr>
        <w:t>LIC. KARLA CECILIA CAPETILLO GASPAR</w:t>
      </w:r>
    </w:p>
    <w:p w14:paraId="5CCB1949" w14:textId="77777777" w:rsidR="006B1934" w:rsidRDefault="006B1934" w:rsidP="006B1934">
      <w:pPr>
        <w:spacing w:after="0" w:line="240" w:lineRule="auto"/>
        <w:jc w:val="center"/>
        <w:rPr>
          <w:rFonts w:ascii="Tahoma" w:eastAsia="Calibri" w:hAnsi="Tahoma" w:cs="Tahoma"/>
          <w:sz w:val="24"/>
          <w:szCs w:val="24"/>
          <w:lang w:val="es-ES"/>
        </w:rPr>
      </w:pPr>
      <w:r>
        <w:rPr>
          <w:rFonts w:ascii="Tahoma" w:eastAsia="Calibri" w:hAnsi="Tahoma" w:cs="Tahoma"/>
          <w:sz w:val="24"/>
          <w:szCs w:val="24"/>
          <w:lang w:val="es-ES"/>
        </w:rPr>
        <w:t>PRIMERA REGIDORA DE MAYORIA RELATIVA</w:t>
      </w:r>
    </w:p>
    <w:p w14:paraId="7695EAE5" w14:textId="77777777" w:rsidR="006B1934" w:rsidRDefault="006B1934" w:rsidP="006B1934">
      <w:pPr>
        <w:spacing w:after="0" w:line="240" w:lineRule="auto"/>
        <w:jc w:val="center"/>
        <w:rPr>
          <w:rFonts w:ascii="Tahoma" w:eastAsia="Calibri" w:hAnsi="Tahoma" w:cs="Tahoma"/>
          <w:sz w:val="24"/>
          <w:szCs w:val="24"/>
          <w:lang w:val="es-ES"/>
        </w:rPr>
      </w:pPr>
    </w:p>
    <w:p w14:paraId="706155A4" w14:textId="77777777" w:rsidR="006B1934" w:rsidRDefault="006B1934" w:rsidP="006B1934">
      <w:pPr>
        <w:spacing w:after="0" w:line="240" w:lineRule="auto"/>
        <w:jc w:val="center"/>
        <w:rPr>
          <w:rFonts w:ascii="Tahoma" w:eastAsia="Calibri" w:hAnsi="Tahoma" w:cs="Tahoma"/>
          <w:sz w:val="24"/>
          <w:szCs w:val="24"/>
          <w:lang w:val="es-ES"/>
        </w:rPr>
      </w:pPr>
    </w:p>
    <w:p w14:paraId="611F578F" w14:textId="77777777" w:rsidR="006B1934" w:rsidRDefault="006B1934" w:rsidP="006B1934">
      <w:pPr>
        <w:spacing w:after="0" w:line="240" w:lineRule="auto"/>
        <w:jc w:val="center"/>
        <w:rPr>
          <w:rFonts w:ascii="Tahoma" w:eastAsia="Calibri" w:hAnsi="Tahoma" w:cs="Tahoma"/>
          <w:sz w:val="24"/>
          <w:szCs w:val="24"/>
          <w:lang w:val="es-ES"/>
        </w:rPr>
      </w:pPr>
    </w:p>
    <w:p w14:paraId="0A6EE0D8" w14:textId="77777777" w:rsidR="006B1934" w:rsidRDefault="006B1934" w:rsidP="006B1934">
      <w:pPr>
        <w:spacing w:after="0" w:line="240" w:lineRule="auto"/>
        <w:jc w:val="center"/>
        <w:rPr>
          <w:rFonts w:ascii="Tahoma" w:eastAsia="Calibri" w:hAnsi="Tahoma" w:cs="Tahoma"/>
          <w:sz w:val="24"/>
          <w:szCs w:val="24"/>
          <w:lang w:val="es-ES"/>
        </w:rPr>
      </w:pPr>
    </w:p>
    <w:p w14:paraId="5AB4746A" w14:textId="77777777" w:rsidR="006B1934" w:rsidRPr="00CD35A1" w:rsidRDefault="006B1934" w:rsidP="006B1934">
      <w:pPr>
        <w:spacing w:after="0" w:line="240" w:lineRule="auto"/>
        <w:jc w:val="center"/>
        <w:rPr>
          <w:rFonts w:ascii="Tahoma" w:eastAsia="Calibri" w:hAnsi="Tahoma" w:cs="Tahoma"/>
          <w:sz w:val="24"/>
          <w:szCs w:val="24"/>
          <w:lang w:val="es-ES"/>
        </w:rPr>
      </w:pPr>
    </w:p>
    <w:p w14:paraId="57E2FE51" w14:textId="77777777" w:rsidR="006B1934" w:rsidRPr="00646E72" w:rsidRDefault="006B1934" w:rsidP="006B1934">
      <w:pPr>
        <w:spacing w:after="0" w:line="240" w:lineRule="auto"/>
        <w:jc w:val="center"/>
        <w:rPr>
          <w:rFonts w:ascii="Tahoma" w:eastAsia="Calibri" w:hAnsi="Tahoma" w:cs="Tahoma"/>
          <w:b/>
          <w:bCs/>
          <w:sz w:val="24"/>
          <w:szCs w:val="24"/>
          <w:lang w:val="es-ES"/>
        </w:rPr>
      </w:pPr>
      <w:r w:rsidRPr="00646E72">
        <w:rPr>
          <w:rFonts w:ascii="Tahoma" w:eastAsia="Calibri" w:hAnsi="Tahoma" w:cs="Tahoma"/>
          <w:b/>
          <w:bCs/>
          <w:sz w:val="24"/>
          <w:szCs w:val="24"/>
          <w:lang w:val="es-ES"/>
        </w:rPr>
        <w:t>LIC. RUBEN MORALES ARELLANO</w:t>
      </w:r>
    </w:p>
    <w:p w14:paraId="3A435446" w14:textId="77777777" w:rsidR="006B1934" w:rsidRDefault="006B1934" w:rsidP="006B1934">
      <w:pPr>
        <w:spacing w:after="0" w:line="240" w:lineRule="auto"/>
        <w:jc w:val="center"/>
        <w:rPr>
          <w:rFonts w:ascii="Tahoma" w:eastAsia="Calibri" w:hAnsi="Tahoma" w:cs="Tahoma"/>
          <w:sz w:val="24"/>
          <w:szCs w:val="24"/>
          <w:lang w:val="es-ES"/>
        </w:rPr>
      </w:pPr>
      <w:r>
        <w:rPr>
          <w:rFonts w:ascii="Tahoma" w:eastAsia="Calibri" w:hAnsi="Tahoma" w:cs="Tahoma"/>
          <w:sz w:val="24"/>
          <w:szCs w:val="24"/>
          <w:lang w:val="es-ES"/>
        </w:rPr>
        <w:t>SINDICO MUNICIPAL</w:t>
      </w:r>
    </w:p>
    <w:p w14:paraId="4404DC05" w14:textId="77777777" w:rsidR="006B1934" w:rsidRDefault="006B1934" w:rsidP="006B1934">
      <w:pPr>
        <w:spacing w:after="0" w:line="240" w:lineRule="auto"/>
        <w:jc w:val="center"/>
        <w:rPr>
          <w:rFonts w:ascii="Tahoma" w:eastAsia="Calibri" w:hAnsi="Tahoma" w:cs="Tahoma"/>
          <w:sz w:val="24"/>
          <w:szCs w:val="24"/>
          <w:lang w:val="es-ES"/>
        </w:rPr>
      </w:pPr>
    </w:p>
    <w:p w14:paraId="09797673" w14:textId="77777777" w:rsidR="006B1934" w:rsidRDefault="006B1934" w:rsidP="006B1934">
      <w:pPr>
        <w:spacing w:after="0" w:line="240" w:lineRule="auto"/>
        <w:jc w:val="center"/>
        <w:rPr>
          <w:rFonts w:ascii="Tahoma" w:eastAsia="Calibri" w:hAnsi="Tahoma" w:cs="Tahoma"/>
          <w:sz w:val="24"/>
          <w:szCs w:val="24"/>
          <w:lang w:val="es-ES"/>
        </w:rPr>
      </w:pPr>
    </w:p>
    <w:p w14:paraId="13C1C9F6" w14:textId="79DF2449" w:rsidR="006B1934" w:rsidRDefault="006B1934" w:rsidP="006B1934">
      <w:pPr>
        <w:spacing w:after="0" w:line="240" w:lineRule="auto"/>
        <w:jc w:val="center"/>
        <w:rPr>
          <w:rFonts w:ascii="Tahoma" w:eastAsia="Calibri" w:hAnsi="Tahoma" w:cs="Tahoma"/>
          <w:sz w:val="24"/>
          <w:szCs w:val="24"/>
          <w:lang w:val="es-ES"/>
        </w:rPr>
      </w:pPr>
    </w:p>
    <w:p w14:paraId="00800FF7" w14:textId="4BF12B8E" w:rsidR="001D36A3" w:rsidRDefault="001D36A3" w:rsidP="006B1934">
      <w:pPr>
        <w:spacing w:after="0" w:line="240" w:lineRule="auto"/>
        <w:jc w:val="center"/>
        <w:rPr>
          <w:rFonts w:ascii="Tahoma" w:eastAsia="Calibri" w:hAnsi="Tahoma" w:cs="Tahoma"/>
          <w:sz w:val="24"/>
          <w:szCs w:val="24"/>
          <w:lang w:val="es-ES"/>
        </w:rPr>
      </w:pPr>
    </w:p>
    <w:p w14:paraId="7E20C298" w14:textId="49D64EFC" w:rsidR="001D36A3" w:rsidRDefault="001D36A3" w:rsidP="006B1934">
      <w:pPr>
        <w:spacing w:after="0" w:line="240" w:lineRule="auto"/>
        <w:jc w:val="center"/>
        <w:rPr>
          <w:rFonts w:ascii="Tahoma" w:eastAsia="Calibri" w:hAnsi="Tahoma" w:cs="Tahoma"/>
          <w:sz w:val="24"/>
          <w:szCs w:val="24"/>
          <w:lang w:val="es-ES"/>
        </w:rPr>
      </w:pPr>
    </w:p>
    <w:p w14:paraId="3DA0E680" w14:textId="60B784E1" w:rsidR="001D36A3" w:rsidRDefault="001D36A3" w:rsidP="006B1934">
      <w:pPr>
        <w:spacing w:after="0" w:line="240" w:lineRule="auto"/>
        <w:jc w:val="center"/>
        <w:rPr>
          <w:rFonts w:ascii="Tahoma" w:eastAsia="Calibri" w:hAnsi="Tahoma" w:cs="Tahoma"/>
          <w:sz w:val="24"/>
          <w:szCs w:val="24"/>
          <w:lang w:val="es-ES"/>
        </w:rPr>
      </w:pPr>
    </w:p>
    <w:p w14:paraId="7B719768" w14:textId="77777777" w:rsidR="001D36A3" w:rsidRDefault="001D36A3" w:rsidP="006B1934">
      <w:pPr>
        <w:spacing w:after="0" w:line="240" w:lineRule="auto"/>
        <w:jc w:val="center"/>
        <w:rPr>
          <w:rFonts w:ascii="Tahoma" w:eastAsia="Calibri" w:hAnsi="Tahoma" w:cs="Tahoma"/>
          <w:sz w:val="24"/>
          <w:szCs w:val="24"/>
          <w:lang w:val="es-ES"/>
        </w:rPr>
      </w:pPr>
    </w:p>
    <w:p w14:paraId="0C6D8DFB" w14:textId="77777777" w:rsidR="006B1934" w:rsidRDefault="006B1934" w:rsidP="006B1934">
      <w:pPr>
        <w:spacing w:after="0" w:line="240" w:lineRule="auto"/>
        <w:jc w:val="center"/>
        <w:rPr>
          <w:rFonts w:ascii="Tahoma" w:eastAsia="Calibri" w:hAnsi="Tahoma" w:cs="Tahoma"/>
          <w:sz w:val="24"/>
          <w:szCs w:val="24"/>
          <w:lang w:val="es-ES"/>
        </w:rPr>
      </w:pPr>
    </w:p>
    <w:p w14:paraId="61EC7EB8" w14:textId="77777777" w:rsidR="006B1934" w:rsidRDefault="006B1934" w:rsidP="006B1934">
      <w:pPr>
        <w:spacing w:after="0" w:line="240" w:lineRule="auto"/>
        <w:jc w:val="center"/>
        <w:rPr>
          <w:rFonts w:ascii="Tahoma" w:eastAsia="Calibri" w:hAnsi="Tahoma" w:cs="Tahoma"/>
          <w:sz w:val="24"/>
          <w:szCs w:val="24"/>
          <w:lang w:val="es-ES"/>
        </w:rPr>
      </w:pPr>
    </w:p>
    <w:p w14:paraId="48C63CF3" w14:textId="22F6EA74" w:rsidR="006B1934" w:rsidRDefault="006B1934" w:rsidP="006B1934">
      <w:pPr>
        <w:spacing w:after="0" w:line="240" w:lineRule="auto"/>
        <w:jc w:val="center"/>
        <w:rPr>
          <w:rFonts w:ascii="Tahoma" w:eastAsia="Calibri" w:hAnsi="Tahoma" w:cs="Tahoma"/>
          <w:sz w:val="24"/>
          <w:szCs w:val="24"/>
          <w:lang w:val="es-ES"/>
        </w:rPr>
      </w:pPr>
    </w:p>
    <w:p w14:paraId="758D23C0" w14:textId="77777777" w:rsidR="001D36A3" w:rsidRDefault="001D36A3" w:rsidP="006B1934">
      <w:pPr>
        <w:spacing w:after="0" w:line="240" w:lineRule="auto"/>
        <w:jc w:val="center"/>
        <w:rPr>
          <w:rFonts w:ascii="Tahoma" w:eastAsia="Calibri" w:hAnsi="Tahoma" w:cs="Tahoma"/>
          <w:sz w:val="24"/>
          <w:szCs w:val="24"/>
          <w:lang w:val="es-ES"/>
        </w:rPr>
      </w:pPr>
    </w:p>
    <w:p w14:paraId="781D0386" w14:textId="77777777" w:rsidR="006B1934" w:rsidRPr="00CD35A1" w:rsidRDefault="006B1934" w:rsidP="006B1934">
      <w:pPr>
        <w:spacing w:after="0" w:line="240" w:lineRule="auto"/>
        <w:jc w:val="center"/>
        <w:rPr>
          <w:rFonts w:ascii="Tahoma" w:eastAsia="Calibri" w:hAnsi="Tahoma" w:cs="Tahoma"/>
          <w:sz w:val="24"/>
          <w:szCs w:val="24"/>
          <w:lang w:val="es-ES"/>
        </w:rPr>
      </w:pPr>
    </w:p>
    <w:p w14:paraId="0C1D364D" w14:textId="77777777" w:rsidR="006B1934" w:rsidRPr="00CD35A1" w:rsidRDefault="006B1934" w:rsidP="006B1934">
      <w:pPr>
        <w:spacing w:after="0" w:line="240" w:lineRule="auto"/>
        <w:jc w:val="center"/>
        <w:rPr>
          <w:rFonts w:ascii="Tahoma" w:eastAsia="Calibri" w:hAnsi="Tahoma" w:cs="Tahoma"/>
          <w:b/>
          <w:sz w:val="24"/>
          <w:szCs w:val="24"/>
          <w:lang w:val="es-ES"/>
        </w:rPr>
      </w:pPr>
      <w:r w:rsidRPr="00CD35A1">
        <w:rPr>
          <w:rFonts w:ascii="Tahoma" w:eastAsia="Calibri" w:hAnsi="Tahoma" w:cs="Tahoma"/>
          <w:b/>
          <w:sz w:val="24"/>
          <w:szCs w:val="24"/>
          <w:lang w:val="es-ES"/>
        </w:rPr>
        <w:t>C. SUSANA ACOSTA ESTRADA</w:t>
      </w:r>
    </w:p>
    <w:p w14:paraId="57B8DCF2" w14:textId="2477240F" w:rsidR="006B1934" w:rsidRPr="00CD35A1" w:rsidRDefault="006B1934" w:rsidP="006B1934">
      <w:pPr>
        <w:spacing w:after="0" w:line="240" w:lineRule="auto"/>
        <w:jc w:val="center"/>
        <w:rPr>
          <w:rFonts w:ascii="Tahoma" w:eastAsia="Calibri" w:hAnsi="Tahoma" w:cs="Tahoma"/>
          <w:sz w:val="24"/>
          <w:szCs w:val="24"/>
          <w:lang w:val="es-ES"/>
        </w:rPr>
      </w:pPr>
      <w:r w:rsidRPr="00CD35A1">
        <w:rPr>
          <w:rFonts w:ascii="Tahoma" w:eastAsia="Calibri" w:hAnsi="Tahoma" w:cs="Tahoma"/>
          <w:sz w:val="24"/>
          <w:szCs w:val="24"/>
          <w:lang w:val="es-ES"/>
        </w:rPr>
        <w:t>PRIMER</w:t>
      </w:r>
      <w:r w:rsidR="001D36A3">
        <w:rPr>
          <w:rFonts w:ascii="Tahoma" w:eastAsia="Calibri" w:hAnsi="Tahoma" w:cs="Tahoma"/>
          <w:sz w:val="24"/>
          <w:szCs w:val="24"/>
          <w:lang w:val="es-ES"/>
        </w:rPr>
        <w:t>A</w:t>
      </w:r>
      <w:r w:rsidRPr="00CD35A1">
        <w:rPr>
          <w:rFonts w:ascii="Tahoma" w:eastAsia="Calibri" w:hAnsi="Tahoma" w:cs="Tahoma"/>
          <w:sz w:val="24"/>
          <w:szCs w:val="24"/>
          <w:lang w:val="es-ES"/>
        </w:rPr>
        <w:t xml:space="preserve"> REGIDOR</w:t>
      </w:r>
      <w:r w:rsidR="001D36A3">
        <w:rPr>
          <w:rFonts w:ascii="Tahoma" w:eastAsia="Calibri" w:hAnsi="Tahoma" w:cs="Tahoma"/>
          <w:sz w:val="24"/>
          <w:szCs w:val="24"/>
          <w:lang w:val="es-ES"/>
        </w:rPr>
        <w:t>A</w:t>
      </w:r>
      <w:r w:rsidRPr="00CD35A1">
        <w:rPr>
          <w:rFonts w:ascii="Tahoma" w:eastAsia="Calibri" w:hAnsi="Tahoma" w:cs="Tahoma"/>
          <w:sz w:val="24"/>
          <w:szCs w:val="24"/>
          <w:lang w:val="es-ES"/>
        </w:rPr>
        <w:t xml:space="preserve"> DE REPRESENTACIÓN PROPORCIONAL</w:t>
      </w:r>
    </w:p>
    <w:p w14:paraId="6A0119DC" w14:textId="77777777" w:rsidR="006B1934" w:rsidRPr="00CD35A1" w:rsidRDefault="006B1934" w:rsidP="006B1934">
      <w:pPr>
        <w:spacing w:after="0" w:line="240" w:lineRule="auto"/>
        <w:jc w:val="center"/>
        <w:rPr>
          <w:rFonts w:ascii="Tahoma" w:eastAsia="Calibri" w:hAnsi="Tahoma" w:cs="Tahoma"/>
          <w:sz w:val="24"/>
          <w:szCs w:val="24"/>
          <w:lang w:val="es-ES"/>
        </w:rPr>
      </w:pPr>
    </w:p>
    <w:p w14:paraId="474A06FB" w14:textId="77777777" w:rsidR="006B1934" w:rsidRPr="00CD35A1" w:rsidRDefault="006B1934" w:rsidP="006B1934">
      <w:pPr>
        <w:spacing w:after="0" w:line="240" w:lineRule="auto"/>
        <w:jc w:val="center"/>
        <w:rPr>
          <w:rFonts w:ascii="Tahoma" w:eastAsia="Calibri" w:hAnsi="Tahoma" w:cs="Tahoma"/>
          <w:sz w:val="24"/>
          <w:szCs w:val="24"/>
          <w:lang w:val="es-ES"/>
        </w:rPr>
      </w:pPr>
    </w:p>
    <w:p w14:paraId="7DFAA0E6" w14:textId="77777777" w:rsidR="006B1934" w:rsidRPr="00CD35A1" w:rsidRDefault="006B1934" w:rsidP="006B1934">
      <w:pPr>
        <w:spacing w:after="0" w:line="240" w:lineRule="auto"/>
        <w:jc w:val="center"/>
        <w:rPr>
          <w:rFonts w:ascii="Tahoma" w:eastAsia="Calibri" w:hAnsi="Tahoma" w:cs="Tahoma"/>
          <w:sz w:val="24"/>
          <w:szCs w:val="24"/>
          <w:lang w:val="es-ES"/>
        </w:rPr>
      </w:pPr>
    </w:p>
    <w:p w14:paraId="12FB8FF8" w14:textId="77777777" w:rsidR="006B1934" w:rsidRPr="00CD35A1" w:rsidRDefault="006B1934" w:rsidP="006B1934">
      <w:pPr>
        <w:spacing w:after="0" w:line="240" w:lineRule="auto"/>
        <w:jc w:val="center"/>
        <w:rPr>
          <w:rFonts w:ascii="Tahoma" w:eastAsia="Calibri" w:hAnsi="Tahoma" w:cs="Tahoma"/>
          <w:sz w:val="24"/>
          <w:szCs w:val="24"/>
          <w:lang w:val="es-ES"/>
        </w:rPr>
      </w:pPr>
    </w:p>
    <w:p w14:paraId="57CECCAC" w14:textId="77777777" w:rsidR="006B1934" w:rsidRPr="00CD35A1" w:rsidRDefault="006B1934" w:rsidP="006B1934">
      <w:pPr>
        <w:spacing w:after="0" w:line="240" w:lineRule="auto"/>
        <w:jc w:val="center"/>
        <w:rPr>
          <w:rFonts w:ascii="Tahoma" w:eastAsia="Calibri" w:hAnsi="Tahoma" w:cs="Tahoma"/>
          <w:sz w:val="24"/>
          <w:szCs w:val="24"/>
          <w:lang w:val="es-ES"/>
        </w:rPr>
      </w:pPr>
    </w:p>
    <w:p w14:paraId="338EC970" w14:textId="77777777" w:rsidR="006B1934" w:rsidRPr="00CD35A1" w:rsidRDefault="006B1934" w:rsidP="006B1934">
      <w:pPr>
        <w:spacing w:after="0" w:line="240" w:lineRule="auto"/>
        <w:jc w:val="center"/>
        <w:rPr>
          <w:rFonts w:ascii="Tahoma" w:eastAsia="Calibri" w:hAnsi="Tahoma" w:cs="Tahoma"/>
          <w:sz w:val="24"/>
          <w:szCs w:val="24"/>
          <w:lang w:val="es-ES"/>
        </w:rPr>
      </w:pPr>
    </w:p>
    <w:p w14:paraId="07D29732" w14:textId="2FECEC1D" w:rsidR="006B1934" w:rsidRPr="00CD35A1" w:rsidRDefault="001D36A3" w:rsidP="006B1934">
      <w:pPr>
        <w:spacing w:after="0" w:line="240" w:lineRule="auto"/>
        <w:jc w:val="center"/>
        <w:rPr>
          <w:rFonts w:ascii="Tahoma" w:eastAsia="Calibri" w:hAnsi="Tahoma" w:cs="Tahoma"/>
          <w:b/>
          <w:sz w:val="24"/>
          <w:szCs w:val="24"/>
          <w:lang w:val="es-ES"/>
        </w:rPr>
      </w:pPr>
      <w:r>
        <w:rPr>
          <w:rFonts w:ascii="Tahoma" w:eastAsia="Calibri" w:hAnsi="Tahoma" w:cs="Tahoma"/>
          <w:b/>
          <w:sz w:val="24"/>
          <w:szCs w:val="24"/>
          <w:lang w:val="es-ES"/>
        </w:rPr>
        <w:t xml:space="preserve">MTRO. </w:t>
      </w:r>
      <w:r w:rsidR="006B1934" w:rsidRPr="00CD35A1">
        <w:rPr>
          <w:rFonts w:ascii="Tahoma" w:eastAsia="Calibri" w:hAnsi="Tahoma" w:cs="Tahoma"/>
          <w:b/>
          <w:sz w:val="24"/>
          <w:szCs w:val="24"/>
          <w:lang w:val="es-ES"/>
        </w:rPr>
        <w:t xml:space="preserve"> JOSÉ ALFREDO SEGURA SOLÓRZANO </w:t>
      </w:r>
    </w:p>
    <w:p w14:paraId="34FF13E9" w14:textId="74091D4C" w:rsidR="006B1934" w:rsidRPr="00CD35A1" w:rsidRDefault="006B1934" w:rsidP="006B1934">
      <w:pPr>
        <w:spacing w:after="0" w:line="240" w:lineRule="auto"/>
        <w:jc w:val="center"/>
        <w:rPr>
          <w:rFonts w:ascii="Tahoma" w:eastAsia="Calibri" w:hAnsi="Tahoma" w:cs="Tahoma"/>
          <w:sz w:val="24"/>
          <w:szCs w:val="24"/>
          <w:lang w:val="es-ES"/>
        </w:rPr>
      </w:pPr>
      <w:r w:rsidRPr="00CD35A1">
        <w:rPr>
          <w:rFonts w:ascii="Tahoma" w:eastAsia="Calibri" w:hAnsi="Tahoma" w:cs="Tahoma"/>
          <w:sz w:val="24"/>
          <w:szCs w:val="24"/>
          <w:lang w:val="es-ES"/>
        </w:rPr>
        <w:t>SEGUND</w:t>
      </w:r>
      <w:r w:rsidR="001D36A3">
        <w:rPr>
          <w:rFonts w:ascii="Tahoma" w:eastAsia="Calibri" w:hAnsi="Tahoma" w:cs="Tahoma"/>
          <w:sz w:val="24"/>
          <w:szCs w:val="24"/>
          <w:lang w:val="es-ES"/>
        </w:rPr>
        <w:t>O</w:t>
      </w:r>
      <w:r w:rsidRPr="00CD35A1">
        <w:rPr>
          <w:rFonts w:ascii="Tahoma" w:eastAsia="Calibri" w:hAnsi="Tahoma" w:cs="Tahoma"/>
          <w:sz w:val="24"/>
          <w:szCs w:val="24"/>
          <w:lang w:val="es-ES"/>
        </w:rPr>
        <w:t xml:space="preserve"> REGIDOR DE REPRESENTACIÓN PROPORCIONAL</w:t>
      </w:r>
    </w:p>
    <w:p w14:paraId="38AB94B5" w14:textId="77777777" w:rsidR="006B1934" w:rsidRPr="00CD35A1" w:rsidRDefault="006B1934" w:rsidP="006B1934">
      <w:pPr>
        <w:spacing w:after="0" w:line="240" w:lineRule="auto"/>
        <w:jc w:val="center"/>
        <w:rPr>
          <w:rFonts w:ascii="Tahoma" w:eastAsia="Calibri" w:hAnsi="Tahoma" w:cs="Tahoma"/>
          <w:sz w:val="24"/>
          <w:szCs w:val="24"/>
          <w:lang w:val="es-ES"/>
        </w:rPr>
      </w:pPr>
    </w:p>
    <w:p w14:paraId="2974AD09" w14:textId="77777777" w:rsidR="006B1934" w:rsidRPr="00CD35A1" w:rsidRDefault="006B1934" w:rsidP="006B1934">
      <w:pPr>
        <w:spacing w:after="0" w:line="240" w:lineRule="auto"/>
        <w:jc w:val="center"/>
        <w:rPr>
          <w:rFonts w:ascii="Tahoma" w:eastAsia="Calibri" w:hAnsi="Tahoma" w:cs="Tahoma"/>
          <w:sz w:val="24"/>
          <w:szCs w:val="24"/>
          <w:lang w:val="es-ES"/>
        </w:rPr>
      </w:pPr>
    </w:p>
    <w:p w14:paraId="7C1EFE78" w14:textId="77777777" w:rsidR="006B1934" w:rsidRPr="00CD35A1" w:rsidRDefault="006B1934" w:rsidP="006B1934">
      <w:pPr>
        <w:spacing w:after="0" w:line="240" w:lineRule="auto"/>
        <w:jc w:val="center"/>
        <w:rPr>
          <w:rFonts w:ascii="Tahoma" w:eastAsia="Calibri" w:hAnsi="Tahoma" w:cs="Tahoma"/>
          <w:sz w:val="24"/>
          <w:szCs w:val="24"/>
          <w:lang w:val="es-ES"/>
        </w:rPr>
      </w:pPr>
    </w:p>
    <w:p w14:paraId="4C153761" w14:textId="77777777" w:rsidR="006B1934" w:rsidRPr="00CD35A1" w:rsidRDefault="006B1934" w:rsidP="006B1934">
      <w:pPr>
        <w:spacing w:after="0" w:line="240" w:lineRule="auto"/>
        <w:jc w:val="center"/>
        <w:rPr>
          <w:rFonts w:ascii="Tahoma" w:eastAsia="Calibri" w:hAnsi="Tahoma" w:cs="Tahoma"/>
          <w:sz w:val="24"/>
          <w:szCs w:val="24"/>
          <w:lang w:val="es-ES"/>
        </w:rPr>
      </w:pPr>
    </w:p>
    <w:p w14:paraId="64FA72C1" w14:textId="77777777" w:rsidR="006B1934" w:rsidRPr="00CD35A1" w:rsidRDefault="006B1934" w:rsidP="006B1934">
      <w:pPr>
        <w:spacing w:after="0" w:line="240" w:lineRule="auto"/>
        <w:jc w:val="center"/>
        <w:rPr>
          <w:rFonts w:ascii="Tahoma" w:eastAsia="Calibri" w:hAnsi="Tahoma" w:cs="Tahoma"/>
          <w:sz w:val="24"/>
          <w:szCs w:val="24"/>
          <w:lang w:val="es-ES"/>
        </w:rPr>
      </w:pPr>
    </w:p>
    <w:p w14:paraId="7711533E" w14:textId="77777777" w:rsidR="006B1934" w:rsidRPr="00CD35A1" w:rsidRDefault="006B1934" w:rsidP="006B1934">
      <w:pPr>
        <w:spacing w:after="0" w:line="240" w:lineRule="auto"/>
        <w:jc w:val="center"/>
        <w:rPr>
          <w:rFonts w:ascii="Tahoma" w:eastAsia="Calibri" w:hAnsi="Tahoma" w:cs="Tahoma"/>
          <w:b/>
          <w:sz w:val="24"/>
          <w:szCs w:val="24"/>
          <w:lang w:val="es-ES"/>
        </w:rPr>
      </w:pPr>
      <w:r w:rsidRPr="00CD35A1">
        <w:rPr>
          <w:rFonts w:ascii="Tahoma" w:eastAsia="Calibri" w:hAnsi="Tahoma" w:cs="Tahoma"/>
          <w:b/>
          <w:sz w:val="24"/>
          <w:szCs w:val="24"/>
          <w:lang w:val="es-ES"/>
        </w:rPr>
        <w:t>DRA. YOLANDA ALVISO ROCHA</w:t>
      </w:r>
    </w:p>
    <w:p w14:paraId="6EB35866" w14:textId="09DA9E48" w:rsidR="006B1934" w:rsidRPr="00CD35A1" w:rsidRDefault="006B1934" w:rsidP="006B1934">
      <w:pPr>
        <w:spacing w:after="0" w:line="240" w:lineRule="auto"/>
        <w:jc w:val="center"/>
        <w:rPr>
          <w:rFonts w:ascii="Tahoma" w:eastAsia="Calibri" w:hAnsi="Tahoma" w:cs="Tahoma"/>
          <w:sz w:val="24"/>
          <w:szCs w:val="24"/>
          <w:lang w:val="es-ES"/>
        </w:rPr>
      </w:pPr>
      <w:r w:rsidRPr="00CD35A1">
        <w:rPr>
          <w:rFonts w:ascii="Tahoma" w:eastAsia="Calibri" w:hAnsi="Tahoma" w:cs="Tahoma"/>
          <w:sz w:val="24"/>
          <w:szCs w:val="24"/>
          <w:lang w:val="es-ES"/>
        </w:rPr>
        <w:t>TERCER</w:t>
      </w:r>
      <w:r w:rsidR="001D36A3">
        <w:rPr>
          <w:rFonts w:ascii="Tahoma" w:eastAsia="Calibri" w:hAnsi="Tahoma" w:cs="Tahoma"/>
          <w:sz w:val="24"/>
          <w:szCs w:val="24"/>
          <w:lang w:val="es-ES"/>
        </w:rPr>
        <w:t>A</w:t>
      </w:r>
      <w:r w:rsidRPr="00CD35A1">
        <w:rPr>
          <w:rFonts w:ascii="Tahoma" w:eastAsia="Calibri" w:hAnsi="Tahoma" w:cs="Tahoma"/>
          <w:sz w:val="24"/>
          <w:szCs w:val="24"/>
          <w:lang w:val="es-ES"/>
        </w:rPr>
        <w:t xml:space="preserve"> REGIDOR</w:t>
      </w:r>
      <w:r w:rsidR="001D36A3">
        <w:rPr>
          <w:rFonts w:ascii="Tahoma" w:eastAsia="Calibri" w:hAnsi="Tahoma" w:cs="Tahoma"/>
          <w:sz w:val="24"/>
          <w:szCs w:val="24"/>
          <w:lang w:val="es-ES"/>
        </w:rPr>
        <w:t>A</w:t>
      </w:r>
      <w:r w:rsidRPr="00CD35A1">
        <w:rPr>
          <w:rFonts w:ascii="Tahoma" w:eastAsia="Calibri" w:hAnsi="Tahoma" w:cs="Tahoma"/>
          <w:sz w:val="24"/>
          <w:szCs w:val="24"/>
          <w:lang w:val="es-ES"/>
        </w:rPr>
        <w:t xml:space="preserve"> DE REPRESENTACIÓN PROPORCIONAL</w:t>
      </w:r>
    </w:p>
    <w:p w14:paraId="71532A07" w14:textId="77777777" w:rsidR="006B1934" w:rsidRPr="00CD35A1" w:rsidRDefault="006B1934" w:rsidP="006B1934">
      <w:pPr>
        <w:spacing w:after="0" w:line="240" w:lineRule="auto"/>
        <w:jc w:val="center"/>
        <w:rPr>
          <w:rFonts w:ascii="Tahoma" w:eastAsia="Calibri" w:hAnsi="Tahoma" w:cs="Tahoma"/>
          <w:sz w:val="24"/>
          <w:szCs w:val="24"/>
          <w:lang w:val="es-ES"/>
        </w:rPr>
      </w:pPr>
    </w:p>
    <w:p w14:paraId="1E803AD1" w14:textId="77777777" w:rsidR="006B1934" w:rsidRPr="00CD35A1" w:rsidRDefault="006B1934" w:rsidP="006B1934">
      <w:pPr>
        <w:spacing w:after="0" w:line="240" w:lineRule="auto"/>
        <w:rPr>
          <w:rFonts w:ascii="Tahoma" w:eastAsia="Calibri" w:hAnsi="Tahoma" w:cs="Tahoma"/>
          <w:sz w:val="24"/>
          <w:szCs w:val="24"/>
          <w:lang w:val="es-ES"/>
        </w:rPr>
      </w:pPr>
    </w:p>
    <w:p w14:paraId="385D2989" w14:textId="77777777" w:rsidR="006B1934" w:rsidRPr="00CD35A1" w:rsidRDefault="006B1934" w:rsidP="006B1934">
      <w:pPr>
        <w:spacing w:after="0" w:line="240" w:lineRule="auto"/>
        <w:jc w:val="center"/>
        <w:rPr>
          <w:rFonts w:ascii="Tahoma" w:eastAsia="Calibri" w:hAnsi="Tahoma" w:cs="Tahoma"/>
          <w:sz w:val="24"/>
          <w:szCs w:val="24"/>
          <w:lang w:val="es-ES"/>
        </w:rPr>
      </w:pPr>
    </w:p>
    <w:p w14:paraId="690F3CCA" w14:textId="77777777" w:rsidR="006B1934" w:rsidRPr="00CD35A1" w:rsidRDefault="006B1934" w:rsidP="006B1934">
      <w:pPr>
        <w:spacing w:after="0" w:line="240" w:lineRule="auto"/>
        <w:jc w:val="center"/>
        <w:rPr>
          <w:rFonts w:ascii="Tahoma" w:eastAsia="Calibri" w:hAnsi="Tahoma" w:cs="Tahoma"/>
          <w:sz w:val="24"/>
          <w:szCs w:val="24"/>
          <w:lang w:val="es-ES"/>
        </w:rPr>
      </w:pPr>
    </w:p>
    <w:p w14:paraId="089C114A" w14:textId="77777777" w:rsidR="006B1934" w:rsidRPr="00CD35A1" w:rsidRDefault="006B1934" w:rsidP="006B1934">
      <w:pPr>
        <w:spacing w:after="0" w:line="240" w:lineRule="auto"/>
        <w:jc w:val="center"/>
        <w:rPr>
          <w:rFonts w:ascii="Tahoma" w:eastAsia="Calibri" w:hAnsi="Tahoma" w:cs="Tahoma"/>
          <w:sz w:val="24"/>
          <w:szCs w:val="24"/>
          <w:lang w:val="es-ES"/>
        </w:rPr>
      </w:pPr>
    </w:p>
    <w:p w14:paraId="664FF9AE" w14:textId="77777777" w:rsidR="006B1934" w:rsidRPr="00CD35A1" w:rsidRDefault="006B1934" w:rsidP="006B1934">
      <w:pPr>
        <w:spacing w:after="0" w:line="240" w:lineRule="auto"/>
        <w:jc w:val="center"/>
        <w:rPr>
          <w:rFonts w:ascii="Tahoma" w:eastAsia="Calibri" w:hAnsi="Tahoma" w:cs="Tahoma"/>
          <w:sz w:val="24"/>
          <w:szCs w:val="24"/>
          <w:lang w:val="es-ES"/>
        </w:rPr>
      </w:pPr>
    </w:p>
    <w:p w14:paraId="252A7216" w14:textId="77777777" w:rsidR="006B1934" w:rsidRPr="00577F86" w:rsidRDefault="006B1934" w:rsidP="006B1934">
      <w:pPr>
        <w:spacing w:after="0" w:line="240" w:lineRule="auto"/>
        <w:jc w:val="center"/>
        <w:rPr>
          <w:rFonts w:ascii="Tahoma" w:eastAsia="Calibri" w:hAnsi="Tahoma" w:cs="Tahoma"/>
          <w:b/>
          <w:bCs/>
          <w:sz w:val="24"/>
          <w:szCs w:val="24"/>
          <w:lang w:val="es-ES"/>
        </w:rPr>
      </w:pPr>
      <w:r w:rsidRPr="00577F86">
        <w:rPr>
          <w:rFonts w:ascii="Tahoma" w:eastAsia="Calibri" w:hAnsi="Tahoma" w:cs="Tahoma"/>
          <w:b/>
          <w:bCs/>
          <w:sz w:val="24"/>
          <w:szCs w:val="24"/>
          <w:lang w:val="es-ES"/>
        </w:rPr>
        <w:t>MTRA. ABIGAIL HERNANDEZ RODRIGUEZ</w:t>
      </w:r>
    </w:p>
    <w:p w14:paraId="686782B7" w14:textId="77777777" w:rsidR="006B1934" w:rsidRDefault="006B1934" w:rsidP="006B1934">
      <w:pPr>
        <w:spacing w:after="0" w:line="240" w:lineRule="auto"/>
        <w:jc w:val="center"/>
        <w:rPr>
          <w:rFonts w:ascii="Tahoma" w:eastAsia="Calibri" w:hAnsi="Tahoma" w:cs="Tahoma"/>
          <w:sz w:val="24"/>
          <w:szCs w:val="24"/>
          <w:lang w:val="es-ES"/>
        </w:rPr>
      </w:pPr>
      <w:r>
        <w:rPr>
          <w:rFonts w:ascii="Tahoma" w:eastAsia="Calibri" w:hAnsi="Tahoma" w:cs="Tahoma"/>
          <w:sz w:val="24"/>
          <w:szCs w:val="24"/>
          <w:lang w:val="es-ES"/>
        </w:rPr>
        <w:t>CUARTA REGIDORA DE REPRESENTACION PROPORCIONAL</w:t>
      </w:r>
    </w:p>
    <w:p w14:paraId="660EA6AE" w14:textId="77777777" w:rsidR="006B1934" w:rsidRDefault="006B1934" w:rsidP="006B1934">
      <w:pPr>
        <w:spacing w:after="0" w:line="240" w:lineRule="auto"/>
        <w:jc w:val="center"/>
        <w:rPr>
          <w:rFonts w:ascii="Tahoma" w:eastAsia="Calibri" w:hAnsi="Tahoma" w:cs="Tahoma"/>
          <w:sz w:val="24"/>
          <w:szCs w:val="24"/>
          <w:lang w:val="es-ES"/>
        </w:rPr>
      </w:pPr>
    </w:p>
    <w:p w14:paraId="5B1D593F" w14:textId="77777777" w:rsidR="006B1934" w:rsidRDefault="006B1934" w:rsidP="006B1934">
      <w:pPr>
        <w:spacing w:after="0" w:line="240" w:lineRule="auto"/>
        <w:jc w:val="center"/>
        <w:rPr>
          <w:rFonts w:ascii="Tahoma" w:eastAsia="Calibri" w:hAnsi="Tahoma" w:cs="Tahoma"/>
          <w:sz w:val="24"/>
          <w:szCs w:val="24"/>
          <w:lang w:val="es-ES"/>
        </w:rPr>
      </w:pPr>
    </w:p>
    <w:p w14:paraId="0FF59F48" w14:textId="77777777" w:rsidR="006B1934" w:rsidRDefault="006B1934" w:rsidP="006B1934">
      <w:pPr>
        <w:spacing w:after="0" w:line="240" w:lineRule="auto"/>
        <w:jc w:val="center"/>
        <w:rPr>
          <w:rFonts w:ascii="Tahoma" w:eastAsia="Calibri" w:hAnsi="Tahoma" w:cs="Tahoma"/>
          <w:sz w:val="24"/>
          <w:szCs w:val="24"/>
          <w:lang w:val="es-ES"/>
        </w:rPr>
      </w:pPr>
    </w:p>
    <w:p w14:paraId="5CEC3504" w14:textId="77777777" w:rsidR="006B1934" w:rsidRDefault="006B1934" w:rsidP="006B1934">
      <w:pPr>
        <w:spacing w:after="0" w:line="240" w:lineRule="auto"/>
        <w:jc w:val="center"/>
        <w:rPr>
          <w:rFonts w:ascii="Tahoma" w:eastAsia="Calibri" w:hAnsi="Tahoma" w:cs="Tahoma"/>
          <w:sz w:val="24"/>
          <w:szCs w:val="24"/>
          <w:lang w:val="es-ES"/>
        </w:rPr>
      </w:pPr>
    </w:p>
    <w:p w14:paraId="6CBACC91" w14:textId="77777777" w:rsidR="006B1934" w:rsidRDefault="006B1934" w:rsidP="006B1934">
      <w:pPr>
        <w:spacing w:after="0" w:line="240" w:lineRule="auto"/>
        <w:jc w:val="center"/>
        <w:rPr>
          <w:rFonts w:ascii="Tahoma" w:eastAsia="Calibri" w:hAnsi="Tahoma" w:cs="Tahoma"/>
          <w:sz w:val="24"/>
          <w:szCs w:val="24"/>
          <w:lang w:val="es-ES"/>
        </w:rPr>
      </w:pPr>
    </w:p>
    <w:p w14:paraId="5546C904" w14:textId="77777777" w:rsidR="006B1934" w:rsidRDefault="006B1934" w:rsidP="006B1934">
      <w:pPr>
        <w:spacing w:after="0" w:line="240" w:lineRule="auto"/>
        <w:rPr>
          <w:rFonts w:ascii="Tahoma" w:eastAsia="Calibri" w:hAnsi="Tahoma" w:cs="Tahoma"/>
          <w:sz w:val="24"/>
          <w:szCs w:val="24"/>
          <w:lang w:val="es-ES"/>
        </w:rPr>
      </w:pPr>
    </w:p>
    <w:p w14:paraId="179A7F7D" w14:textId="77777777" w:rsidR="006B1934" w:rsidRDefault="006B1934" w:rsidP="006B1934">
      <w:pPr>
        <w:spacing w:after="0" w:line="240" w:lineRule="auto"/>
        <w:rPr>
          <w:rFonts w:ascii="Tahoma" w:eastAsia="Calibri" w:hAnsi="Tahoma" w:cs="Tahoma"/>
          <w:sz w:val="24"/>
          <w:szCs w:val="24"/>
          <w:lang w:val="es-ES"/>
        </w:rPr>
      </w:pPr>
    </w:p>
    <w:p w14:paraId="1D199A81" w14:textId="77777777" w:rsidR="006B1934" w:rsidRPr="00CD35A1" w:rsidRDefault="006B1934" w:rsidP="006B1934">
      <w:pPr>
        <w:spacing w:after="0" w:line="240" w:lineRule="auto"/>
        <w:jc w:val="center"/>
        <w:rPr>
          <w:rFonts w:ascii="Tahoma" w:eastAsia="Calibri" w:hAnsi="Tahoma" w:cs="Tahoma"/>
          <w:sz w:val="24"/>
          <w:szCs w:val="24"/>
          <w:lang w:val="es-ES"/>
        </w:rPr>
      </w:pPr>
    </w:p>
    <w:p w14:paraId="7A491443" w14:textId="77777777" w:rsidR="006B1934" w:rsidRPr="00CD35A1" w:rsidRDefault="006B1934" w:rsidP="006B1934">
      <w:pPr>
        <w:spacing w:after="0" w:line="240" w:lineRule="auto"/>
        <w:jc w:val="center"/>
        <w:rPr>
          <w:rFonts w:ascii="Tahoma" w:eastAsia="Calibri" w:hAnsi="Tahoma" w:cs="Tahoma"/>
          <w:b/>
          <w:sz w:val="24"/>
          <w:szCs w:val="24"/>
          <w:lang w:val="es-ES"/>
        </w:rPr>
      </w:pPr>
      <w:r w:rsidRPr="00CD35A1">
        <w:rPr>
          <w:rFonts w:ascii="Tahoma" w:eastAsia="Calibri" w:hAnsi="Tahoma" w:cs="Tahoma"/>
          <w:b/>
          <w:sz w:val="24"/>
          <w:szCs w:val="24"/>
          <w:lang w:val="es-ES"/>
        </w:rPr>
        <w:t>C. JOHANA XIMENA GARCÍA SEGURA</w:t>
      </w:r>
    </w:p>
    <w:p w14:paraId="609B4087" w14:textId="77777777" w:rsidR="006B1934" w:rsidRPr="00CD35A1" w:rsidRDefault="006B1934" w:rsidP="006B1934">
      <w:pPr>
        <w:spacing w:after="0" w:line="240" w:lineRule="auto"/>
        <w:jc w:val="center"/>
        <w:rPr>
          <w:rFonts w:ascii="Tahoma" w:eastAsia="Calibri" w:hAnsi="Tahoma" w:cs="Tahoma"/>
          <w:sz w:val="24"/>
          <w:szCs w:val="24"/>
          <w:lang w:val="es-ES"/>
        </w:rPr>
      </w:pPr>
      <w:r w:rsidRPr="00CD35A1">
        <w:rPr>
          <w:rFonts w:ascii="Tahoma" w:eastAsia="Calibri" w:hAnsi="Tahoma" w:cs="Tahoma"/>
          <w:sz w:val="24"/>
          <w:szCs w:val="24"/>
          <w:lang w:val="es-ES"/>
        </w:rPr>
        <w:t>QUINTA REGIDORA DE REPRESENTACIÓN PROPORCIONAL</w:t>
      </w:r>
    </w:p>
    <w:p w14:paraId="3F07745A" w14:textId="77777777" w:rsidR="006B1934" w:rsidRPr="00CD35A1" w:rsidRDefault="006B1934" w:rsidP="006B1934">
      <w:pPr>
        <w:spacing w:after="0" w:line="240" w:lineRule="auto"/>
        <w:jc w:val="center"/>
        <w:rPr>
          <w:rFonts w:ascii="Tahoma" w:eastAsia="Calibri" w:hAnsi="Tahoma" w:cs="Tahoma"/>
          <w:sz w:val="24"/>
          <w:szCs w:val="24"/>
          <w:lang w:val="es-ES"/>
        </w:rPr>
      </w:pPr>
    </w:p>
    <w:p w14:paraId="1C077D76" w14:textId="77777777" w:rsidR="006B1934" w:rsidRPr="00CD35A1" w:rsidRDefault="006B1934" w:rsidP="006B1934">
      <w:pPr>
        <w:spacing w:after="0" w:line="240" w:lineRule="auto"/>
        <w:jc w:val="center"/>
        <w:rPr>
          <w:rFonts w:ascii="Tahoma" w:eastAsia="Calibri" w:hAnsi="Tahoma" w:cs="Tahoma"/>
          <w:sz w:val="24"/>
          <w:szCs w:val="24"/>
          <w:lang w:val="es-ES"/>
        </w:rPr>
      </w:pPr>
    </w:p>
    <w:p w14:paraId="6664C665" w14:textId="77777777" w:rsidR="006B1934" w:rsidRPr="00CD35A1" w:rsidRDefault="006B1934" w:rsidP="006B1934">
      <w:pPr>
        <w:spacing w:after="0" w:line="240" w:lineRule="auto"/>
        <w:jc w:val="center"/>
        <w:rPr>
          <w:rFonts w:ascii="Tahoma" w:eastAsia="Calibri" w:hAnsi="Tahoma" w:cs="Tahoma"/>
          <w:sz w:val="24"/>
          <w:szCs w:val="24"/>
          <w:lang w:val="es-ES"/>
        </w:rPr>
      </w:pPr>
    </w:p>
    <w:p w14:paraId="431C092D" w14:textId="77777777" w:rsidR="006B1934" w:rsidRDefault="006B1934" w:rsidP="006B1934">
      <w:pPr>
        <w:spacing w:after="0" w:line="240" w:lineRule="auto"/>
        <w:jc w:val="center"/>
        <w:rPr>
          <w:rFonts w:ascii="Tahoma" w:eastAsia="Calibri" w:hAnsi="Tahoma" w:cs="Tahoma"/>
          <w:sz w:val="24"/>
          <w:szCs w:val="24"/>
          <w:lang w:val="es-ES"/>
        </w:rPr>
      </w:pPr>
    </w:p>
    <w:p w14:paraId="2598E030" w14:textId="77777777" w:rsidR="006B1934" w:rsidRDefault="006B1934" w:rsidP="006B1934">
      <w:pPr>
        <w:spacing w:after="0" w:line="240" w:lineRule="auto"/>
        <w:jc w:val="center"/>
        <w:rPr>
          <w:rFonts w:ascii="Tahoma" w:eastAsia="Calibri" w:hAnsi="Tahoma" w:cs="Tahoma"/>
          <w:sz w:val="24"/>
          <w:szCs w:val="24"/>
          <w:lang w:val="es-ES"/>
        </w:rPr>
      </w:pPr>
    </w:p>
    <w:p w14:paraId="74DD46EF" w14:textId="77777777" w:rsidR="006B1934" w:rsidRPr="00CD35A1" w:rsidRDefault="006B1934" w:rsidP="006B1934">
      <w:pPr>
        <w:spacing w:after="0" w:line="240" w:lineRule="auto"/>
        <w:jc w:val="center"/>
        <w:rPr>
          <w:rFonts w:ascii="Tahoma" w:eastAsia="Calibri" w:hAnsi="Tahoma" w:cs="Tahoma"/>
          <w:sz w:val="24"/>
          <w:szCs w:val="24"/>
          <w:lang w:val="es-ES"/>
        </w:rPr>
      </w:pPr>
    </w:p>
    <w:p w14:paraId="67F73330" w14:textId="77777777" w:rsidR="006B1934" w:rsidRPr="00CD35A1" w:rsidRDefault="006B1934" w:rsidP="006B1934">
      <w:pPr>
        <w:spacing w:after="0" w:line="240" w:lineRule="auto"/>
        <w:jc w:val="center"/>
        <w:rPr>
          <w:rFonts w:ascii="Tahoma" w:eastAsia="Calibri" w:hAnsi="Tahoma" w:cs="Tahoma"/>
          <w:sz w:val="24"/>
          <w:szCs w:val="24"/>
          <w:lang w:val="es-ES"/>
        </w:rPr>
      </w:pPr>
    </w:p>
    <w:p w14:paraId="117395BA" w14:textId="77777777" w:rsidR="006B1934" w:rsidRPr="00CD35A1" w:rsidRDefault="006B1934" w:rsidP="006B1934">
      <w:pPr>
        <w:spacing w:after="0" w:line="240" w:lineRule="auto"/>
        <w:jc w:val="center"/>
        <w:rPr>
          <w:rFonts w:ascii="Tahoma" w:eastAsia="Calibri" w:hAnsi="Tahoma" w:cs="Tahoma"/>
          <w:sz w:val="24"/>
          <w:szCs w:val="24"/>
          <w:lang w:val="es-ES"/>
        </w:rPr>
      </w:pPr>
    </w:p>
    <w:p w14:paraId="1A43B985" w14:textId="77777777" w:rsidR="006B1934" w:rsidRPr="00CD35A1" w:rsidRDefault="006B1934" w:rsidP="006B1934">
      <w:pPr>
        <w:spacing w:after="0" w:line="240" w:lineRule="auto"/>
        <w:jc w:val="center"/>
        <w:rPr>
          <w:rFonts w:ascii="Tahoma" w:eastAsia="Calibri" w:hAnsi="Tahoma" w:cs="Tahoma"/>
          <w:b/>
          <w:sz w:val="24"/>
          <w:szCs w:val="24"/>
          <w:lang w:val="es-ES"/>
        </w:rPr>
      </w:pPr>
      <w:r w:rsidRPr="00CD35A1">
        <w:rPr>
          <w:rFonts w:ascii="Tahoma" w:eastAsia="Calibri" w:hAnsi="Tahoma" w:cs="Tahoma"/>
          <w:b/>
          <w:sz w:val="24"/>
          <w:szCs w:val="24"/>
          <w:lang w:val="es-ES"/>
        </w:rPr>
        <w:t>LIC. JUAN CARLOS HUERTA CORDERO</w:t>
      </w:r>
    </w:p>
    <w:p w14:paraId="3330D897" w14:textId="77777777" w:rsidR="006B1934" w:rsidRDefault="006B1934" w:rsidP="006B1934">
      <w:pPr>
        <w:jc w:val="center"/>
      </w:pPr>
      <w:r w:rsidRPr="00CD35A1">
        <w:rPr>
          <w:rFonts w:ascii="Tahoma" w:eastAsia="Calibri" w:hAnsi="Tahoma" w:cs="Tahoma"/>
          <w:sz w:val="24"/>
          <w:szCs w:val="24"/>
          <w:lang w:val="es-ES"/>
        </w:rPr>
        <w:t>SECRETARIO GENERAL DEL AYUNTAMIENTO</w:t>
      </w:r>
    </w:p>
    <w:p w14:paraId="73F1F850" w14:textId="77777777" w:rsidR="006B1934" w:rsidRDefault="006B1934" w:rsidP="006B1934"/>
    <w:p w14:paraId="24CFFEA3" w14:textId="77777777" w:rsidR="00441FE8" w:rsidRDefault="00441FE8"/>
    <w:sectPr w:rsidR="00441FE8" w:rsidSect="00AB78AA">
      <w:headerReference w:type="default" r:id="rId8"/>
      <w:footerReference w:type="default" r:id="rId9"/>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D09ADC" w14:textId="77777777" w:rsidR="00B9573E" w:rsidRDefault="00B9573E" w:rsidP="00CA30C4">
      <w:pPr>
        <w:spacing w:after="0" w:line="240" w:lineRule="auto"/>
      </w:pPr>
      <w:r>
        <w:separator/>
      </w:r>
    </w:p>
  </w:endnote>
  <w:endnote w:type="continuationSeparator" w:id="0">
    <w:p w14:paraId="714A21C5" w14:textId="77777777" w:rsidR="00B9573E" w:rsidRDefault="00B9573E" w:rsidP="00CA30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ptos">
    <w:altName w:val="Arial"/>
    <w:charset w:val="00"/>
    <w:family w:val="swiss"/>
    <w:pitch w:val="variable"/>
    <w:sig w:usb0="00000001" w:usb1="00000003"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777697"/>
      <w:docPartObj>
        <w:docPartGallery w:val="Page Numbers (Bottom of Page)"/>
        <w:docPartUnique/>
      </w:docPartObj>
    </w:sdtPr>
    <w:sdtContent>
      <w:sdt>
        <w:sdtPr>
          <w:id w:val="1728636285"/>
          <w:docPartObj>
            <w:docPartGallery w:val="Page Numbers (Top of Page)"/>
            <w:docPartUnique/>
          </w:docPartObj>
        </w:sdtPr>
        <w:sdtContent>
          <w:p w14:paraId="24387A16" w14:textId="77777777" w:rsidR="00AB78AA" w:rsidRDefault="00AB78AA">
            <w:pPr>
              <w:pStyle w:val="Piedepgina"/>
              <w:jc w:val="center"/>
            </w:pPr>
          </w:p>
          <w:p w14:paraId="2EA3EFDD" w14:textId="7DC5B187" w:rsidR="00AB78AA" w:rsidRDefault="00AB78AA">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1F000BE8" w14:textId="77777777" w:rsidR="00AB78AA" w:rsidRDefault="00AB78A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B3C5E" w14:textId="77777777" w:rsidR="00B9573E" w:rsidRDefault="00B9573E" w:rsidP="00CA30C4">
      <w:pPr>
        <w:spacing w:after="0" w:line="240" w:lineRule="auto"/>
      </w:pPr>
      <w:r>
        <w:separator/>
      </w:r>
    </w:p>
  </w:footnote>
  <w:footnote w:type="continuationSeparator" w:id="0">
    <w:p w14:paraId="4F1E77C6" w14:textId="77777777" w:rsidR="00B9573E" w:rsidRDefault="00B9573E" w:rsidP="00CA30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B82D4" w14:textId="2FD0DC5A" w:rsidR="00CA30C4" w:rsidRDefault="00CA30C4">
    <w:pPr>
      <w:pStyle w:val="Encabezado"/>
    </w:pPr>
    <w:r w:rsidRPr="00356F97">
      <w:rPr>
        <w:rFonts w:ascii="Calibri" w:eastAsia="Calibri" w:hAnsi="Calibri" w:cs="Times New Roman"/>
        <w:noProof/>
        <w:lang w:eastAsia="es-MX"/>
      </w:rPr>
      <w:drawing>
        <wp:anchor distT="0" distB="0" distL="114300" distR="114300" simplePos="0" relativeHeight="251659264" behindDoc="1" locked="0" layoutInCell="1" allowOverlap="1" wp14:anchorId="34A2A0E2" wp14:editId="479EDDD3">
          <wp:simplePos x="0" y="0"/>
          <wp:positionH relativeFrom="column">
            <wp:posOffset>1967865</wp:posOffset>
          </wp:positionH>
          <wp:positionV relativeFrom="paragraph">
            <wp:posOffset>-363855</wp:posOffset>
          </wp:positionV>
          <wp:extent cx="1409700" cy="1409700"/>
          <wp:effectExtent l="0" t="0" r="0" b="0"/>
          <wp:wrapNone/>
          <wp:docPr id="1" name="Imagen 1" descr="DIRECCIÓN DE TUR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RECCIÓN DE TURISM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pic:spPr>
              </pic:pic>
            </a:graphicData>
          </a:graphic>
          <wp14:sizeRelH relativeFrom="page">
            <wp14:pctWidth>0</wp14:pctWidth>
          </wp14:sizeRelH>
          <wp14:sizeRelV relativeFrom="page">
            <wp14:pctHeight>0</wp14:pctHeight>
          </wp14:sizeRelV>
        </wp:anchor>
      </w:drawing>
    </w:r>
  </w:p>
  <w:p w14:paraId="25ED9897" w14:textId="77777777" w:rsidR="00CA30C4" w:rsidRDefault="00CA30C4">
    <w:pPr>
      <w:pStyle w:val="Encabezado"/>
    </w:pPr>
  </w:p>
  <w:p w14:paraId="505071D9" w14:textId="2981E083" w:rsidR="00CA30C4" w:rsidRDefault="00CA30C4">
    <w:pPr>
      <w:pStyle w:val="Encabezado"/>
    </w:pPr>
  </w:p>
  <w:p w14:paraId="7AE037FC" w14:textId="77777777" w:rsidR="00CA30C4" w:rsidRDefault="00CA30C4">
    <w:pPr>
      <w:pStyle w:val="Encabezado"/>
    </w:pPr>
  </w:p>
  <w:p w14:paraId="11C536FB" w14:textId="77777777" w:rsidR="00CA30C4" w:rsidRDefault="00CA30C4">
    <w:pPr>
      <w:pStyle w:val="Encabezado"/>
    </w:pPr>
  </w:p>
  <w:p w14:paraId="75325EA7" w14:textId="0D05BA83" w:rsidR="00CA30C4" w:rsidRDefault="00CA30C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FE3433"/>
    <w:multiLevelType w:val="hybridMultilevel"/>
    <w:tmpl w:val="42A0455A"/>
    <w:lvl w:ilvl="0" w:tplc="F14EEF5C">
      <w:start w:val="1"/>
      <w:numFmt w:val="upperRoman"/>
      <w:lvlText w:val="%1."/>
      <w:lvlJc w:val="left"/>
      <w:pPr>
        <w:ind w:left="1080" w:hanging="72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934"/>
    <w:rsid w:val="00141E2A"/>
    <w:rsid w:val="001D36A3"/>
    <w:rsid w:val="00246C3B"/>
    <w:rsid w:val="002720A9"/>
    <w:rsid w:val="00277ABC"/>
    <w:rsid w:val="00441FE8"/>
    <w:rsid w:val="004D490C"/>
    <w:rsid w:val="006B1934"/>
    <w:rsid w:val="007360E1"/>
    <w:rsid w:val="00744065"/>
    <w:rsid w:val="008E33A5"/>
    <w:rsid w:val="00A944CB"/>
    <w:rsid w:val="00AB78AA"/>
    <w:rsid w:val="00B9573E"/>
    <w:rsid w:val="00CA30C4"/>
    <w:rsid w:val="00CC0315"/>
    <w:rsid w:val="00DD3A2E"/>
    <w:rsid w:val="00F57E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66827"/>
  <w15:chartTrackingRefBased/>
  <w15:docId w15:val="{963A6021-DA2A-4C18-9511-22375B603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93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A30C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A30C4"/>
  </w:style>
  <w:style w:type="paragraph" w:styleId="Piedepgina">
    <w:name w:val="footer"/>
    <w:basedOn w:val="Normal"/>
    <w:link w:val="PiedepginaCar"/>
    <w:uiPriority w:val="99"/>
    <w:unhideWhenUsed/>
    <w:rsid w:val="00CA30C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A30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3B79C1-7206-44C1-AF1D-1279297A8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4</Pages>
  <Words>1617</Words>
  <Characters>8895</Characters>
  <Application>Microsoft Office Word</Application>
  <DocSecurity>0</DocSecurity>
  <Lines>74</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Surface</dc:creator>
  <cp:keywords/>
  <dc:description/>
  <cp:lastModifiedBy>VILLA DE REYES</cp:lastModifiedBy>
  <cp:revision>6</cp:revision>
  <dcterms:created xsi:type="dcterms:W3CDTF">2026-04-03T02:51:00Z</dcterms:created>
  <dcterms:modified xsi:type="dcterms:W3CDTF">2026-04-08T17:20:00Z</dcterms:modified>
</cp:coreProperties>
</file>