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text" w:horzAnchor="margin" w:tblpY="-949"/>
        <w:tblW w:w="0" w:type="auto"/>
        <w:tblBorders>
          <w:bottom w:val="single" w:sz="24" w:space="0" w:color="943634"/>
          <w:insideH w:val="single" w:sz="24" w:space="0" w:color="943634"/>
        </w:tblBorders>
        <w:tblLook w:val="04A0" w:firstRow="1" w:lastRow="0" w:firstColumn="1" w:lastColumn="0" w:noHBand="0" w:noVBand="1"/>
      </w:tblPr>
      <w:tblGrid>
        <w:gridCol w:w="4389"/>
        <w:gridCol w:w="4276"/>
        <w:gridCol w:w="4341"/>
      </w:tblGrid>
      <w:tr w:rsidR="00845E74" w:rsidRPr="00504714" w14:paraId="0537485A" w14:textId="77777777" w:rsidTr="00845E74">
        <w:trPr>
          <w:trHeight w:val="997"/>
        </w:trPr>
        <w:tc>
          <w:tcPr>
            <w:tcW w:w="4389" w:type="dxa"/>
          </w:tcPr>
          <w:p w14:paraId="5045F535" w14:textId="77777777" w:rsidR="00845E74" w:rsidRDefault="00845E74" w:rsidP="00845E74">
            <w:pPr>
              <w:pStyle w:val="Encabezado"/>
            </w:pPr>
            <w:r w:rsidRPr="00385343">
              <w:rPr>
                <w:noProof/>
                <w:lang w:val="es-MX" w:eastAsia="es-MX"/>
              </w:rPr>
              <w:drawing>
                <wp:inline distT="0" distB="0" distL="0" distR="0" wp14:anchorId="075BEA7C" wp14:editId="6EC23712">
                  <wp:extent cx="1095375" cy="823488"/>
                  <wp:effectExtent l="0" t="0" r="0" b="0"/>
                  <wp:docPr id="1" name="Imagen 1" descr="descarg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escarg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8081" cy="8405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76" w:type="dxa"/>
            <w:vAlign w:val="center"/>
          </w:tcPr>
          <w:p w14:paraId="26DCE3D9" w14:textId="77777777" w:rsidR="00845E74" w:rsidRPr="00504714" w:rsidRDefault="00845E74" w:rsidP="00845E74">
            <w:pPr>
              <w:pStyle w:val="Encabezado"/>
              <w:jc w:val="center"/>
              <w:rPr>
                <w:rFonts w:ascii="Candara" w:hAnsi="Candara"/>
                <w:b/>
              </w:rPr>
            </w:pPr>
            <w:r w:rsidRPr="00504714">
              <w:rPr>
                <w:rFonts w:ascii="Candara" w:hAnsi="Candara"/>
                <w:b/>
              </w:rPr>
              <w:t>INVENTARIO</w:t>
            </w:r>
          </w:p>
          <w:p w14:paraId="031DBD66" w14:textId="77777777" w:rsidR="00845E74" w:rsidRPr="00385343" w:rsidRDefault="00845E74" w:rsidP="00845E74">
            <w:pPr>
              <w:pStyle w:val="Encabezado"/>
              <w:jc w:val="center"/>
              <w:rPr>
                <w:rFonts w:ascii="Candara" w:hAnsi="Candara"/>
                <w:b/>
                <w:sz w:val="32"/>
                <w:szCs w:val="32"/>
              </w:rPr>
            </w:pPr>
            <w:r w:rsidRPr="00504714">
              <w:rPr>
                <w:rFonts w:ascii="Candara" w:hAnsi="Candara"/>
                <w:b/>
              </w:rPr>
              <w:t>ARCHIVO</w:t>
            </w:r>
            <w:r w:rsidRPr="00385343">
              <w:rPr>
                <w:rFonts w:ascii="Candara" w:hAnsi="Candara"/>
                <w:b/>
                <w:sz w:val="32"/>
                <w:szCs w:val="32"/>
              </w:rPr>
              <w:t xml:space="preserve"> </w:t>
            </w:r>
          </w:p>
        </w:tc>
        <w:tc>
          <w:tcPr>
            <w:tcW w:w="4341" w:type="dxa"/>
          </w:tcPr>
          <w:p w14:paraId="26F7A30F" w14:textId="77777777" w:rsidR="00845E74" w:rsidRPr="00504714" w:rsidRDefault="00845E74" w:rsidP="00845E74">
            <w:pPr>
              <w:pStyle w:val="Encabezado"/>
              <w:jc w:val="right"/>
              <w:rPr>
                <w:rFonts w:ascii="Candara" w:hAnsi="Candara"/>
                <w:b/>
              </w:rPr>
            </w:pPr>
            <w:r w:rsidRPr="00504714">
              <w:rPr>
                <w:rFonts w:ascii="Candara" w:hAnsi="Candara"/>
                <w:b/>
              </w:rPr>
              <w:t>COORDINACIÓN DE ARCHIVOS.</w:t>
            </w:r>
          </w:p>
        </w:tc>
      </w:tr>
    </w:tbl>
    <w:p w14:paraId="34DF5D44" w14:textId="77777777" w:rsidR="00305911" w:rsidRDefault="00305911" w:rsidP="008573ED">
      <w:pPr>
        <w:jc w:val="both"/>
        <w:rPr>
          <w:rFonts w:ascii="Arial" w:hAnsi="Arial" w:cs="Arial"/>
          <w:sz w:val="24"/>
          <w:szCs w:val="24"/>
        </w:rPr>
      </w:pPr>
    </w:p>
    <w:tbl>
      <w:tblPr>
        <w:tblpPr w:leftFromText="141" w:rightFromText="141" w:vertAnchor="text" w:horzAnchor="margin" w:tblpY="22"/>
        <w:tblW w:w="12628" w:type="dxa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05"/>
        <w:gridCol w:w="851"/>
        <w:gridCol w:w="2551"/>
        <w:gridCol w:w="1418"/>
        <w:gridCol w:w="67"/>
        <w:gridCol w:w="500"/>
        <w:gridCol w:w="709"/>
        <w:gridCol w:w="206"/>
        <w:gridCol w:w="2062"/>
        <w:gridCol w:w="1459"/>
      </w:tblGrid>
      <w:tr w:rsidR="008A65FC" w:rsidRPr="002451FB" w14:paraId="77F5A252" w14:textId="77777777" w:rsidTr="000E6E1C">
        <w:trPr>
          <w:trHeight w:val="368"/>
        </w:trPr>
        <w:tc>
          <w:tcPr>
            <w:tcW w:w="2805" w:type="dxa"/>
            <w:shd w:val="clear" w:color="auto" w:fill="B3B3B3"/>
          </w:tcPr>
          <w:p w14:paraId="7809D8DC" w14:textId="77777777" w:rsidR="008A65FC" w:rsidRPr="00504714" w:rsidRDefault="008A65FC" w:rsidP="00150D61">
            <w:pPr>
              <w:rPr>
                <w:rFonts w:cstheme="minorHAnsi"/>
                <w:b/>
                <w:sz w:val="18"/>
                <w:szCs w:val="18"/>
              </w:rPr>
            </w:pPr>
            <w:r w:rsidRPr="00504714">
              <w:rPr>
                <w:rFonts w:cstheme="minorHAnsi"/>
                <w:b/>
                <w:sz w:val="18"/>
                <w:szCs w:val="18"/>
              </w:rPr>
              <w:t>Sección:</w:t>
            </w:r>
          </w:p>
        </w:tc>
        <w:tc>
          <w:tcPr>
            <w:tcW w:w="9823" w:type="dxa"/>
            <w:gridSpan w:val="9"/>
          </w:tcPr>
          <w:p w14:paraId="2CD163FD" w14:textId="0A5E7360" w:rsidR="008A65FC" w:rsidRPr="00504714" w:rsidRDefault="003936EE" w:rsidP="00150D61">
            <w:pPr>
              <w:rPr>
                <w:rFonts w:cstheme="minorHAnsi"/>
                <w:b/>
                <w:sz w:val="18"/>
                <w:szCs w:val="18"/>
              </w:rPr>
            </w:pPr>
            <w:r w:rsidRPr="00504714">
              <w:rPr>
                <w:rFonts w:cstheme="minorHAnsi"/>
                <w:b/>
                <w:sz w:val="18"/>
                <w:szCs w:val="18"/>
              </w:rPr>
              <w:t xml:space="preserve">Unidad de Transparencia </w:t>
            </w:r>
          </w:p>
        </w:tc>
      </w:tr>
      <w:tr w:rsidR="008A65FC" w:rsidRPr="002451FB" w14:paraId="5D45A541" w14:textId="77777777" w:rsidTr="000E6E1C">
        <w:trPr>
          <w:trHeight w:val="368"/>
        </w:trPr>
        <w:tc>
          <w:tcPr>
            <w:tcW w:w="2805" w:type="dxa"/>
            <w:shd w:val="clear" w:color="auto" w:fill="B3B3B3"/>
          </w:tcPr>
          <w:p w14:paraId="25611396" w14:textId="77777777" w:rsidR="008A65FC" w:rsidRPr="00504714" w:rsidRDefault="008A65FC" w:rsidP="00150D61">
            <w:pPr>
              <w:rPr>
                <w:rFonts w:cstheme="minorHAnsi"/>
                <w:b/>
                <w:sz w:val="18"/>
                <w:szCs w:val="18"/>
              </w:rPr>
            </w:pPr>
            <w:r w:rsidRPr="00504714">
              <w:rPr>
                <w:rFonts w:cstheme="minorHAnsi"/>
                <w:b/>
                <w:sz w:val="18"/>
                <w:szCs w:val="18"/>
              </w:rPr>
              <w:t>Serie:</w:t>
            </w:r>
          </w:p>
        </w:tc>
        <w:tc>
          <w:tcPr>
            <w:tcW w:w="4887" w:type="dxa"/>
            <w:gridSpan w:val="4"/>
          </w:tcPr>
          <w:p w14:paraId="18391545" w14:textId="6A536DDC" w:rsidR="008A65FC" w:rsidRPr="00504714" w:rsidRDefault="003936EE" w:rsidP="00150D61">
            <w:pPr>
              <w:rPr>
                <w:rFonts w:cstheme="minorHAnsi"/>
                <w:b/>
                <w:sz w:val="18"/>
                <w:szCs w:val="18"/>
              </w:rPr>
            </w:pPr>
            <w:r w:rsidRPr="00504714">
              <w:rPr>
                <w:rFonts w:cstheme="minorHAnsi"/>
                <w:b/>
                <w:sz w:val="18"/>
                <w:szCs w:val="18"/>
              </w:rPr>
              <w:t xml:space="preserve">Solicitudes </w:t>
            </w:r>
          </w:p>
        </w:tc>
        <w:tc>
          <w:tcPr>
            <w:tcW w:w="1415" w:type="dxa"/>
            <w:gridSpan w:val="3"/>
            <w:shd w:val="clear" w:color="auto" w:fill="B3B3B3"/>
          </w:tcPr>
          <w:p w14:paraId="60F1BF3F" w14:textId="77777777" w:rsidR="008A65FC" w:rsidRPr="00504714" w:rsidRDefault="008A65FC" w:rsidP="00150D61">
            <w:pPr>
              <w:rPr>
                <w:rFonts w:cstheme="minorHAnsi"/>
                <w:b/>
                <w:sz w:val="18"/>
                <w:szCs w:val="18"/>
              </w:rPr>
            </w:pPr>
            <w:r w:rsidRPr="00504714">
              <w:rPr>
                <w:rFonts w:cstheme="minorHAnsi"/>
                <w:b/>
                <w:sz w:val="18"/>
                <w:szCs w:val="18"/>
              </w:rPr>
              <w:t>Subserie:</w:t>
            </w:r>
          </w:p>
        </w:tc>
        <w:tc>
          <w:tcPr>
            <w:tcW w:w="3521" w:type="dxa"/>
            <w:gridSpan w:val="2"/>
          </w:tcPr>
          <w:p w14:paraId="3542C328" w14:textId="1AED3F90" w:rsidR="008A65FC" w:rsidRPr="00504714" w:rsidRDefault="003936EE" w:rsidP="00150D61">
            <w:pPr>
              <w:ind w:firstLine="708"/>
              <w:rPr>
                <w:rFonts w:cstheme="minorHAnsi"/>
                <w:b/>
                <w:sz w:val="18"/>
                <w:szCs w:val="18"/>
              </w:rPr>
            </w:pPr>
            <w:r w:rsidRPr="00504714">
              <w:rPr>
                <w:rFonts w:cstheme="minorHAnsi"/>
                <w:b/>
                <w:sz w:val="18"/>
                <w:szCs w:val="18"/>
              </w:rPr>
              <w:t>Información</w:t>
            </w:r>
          </w:p>
        </w:tc>
      </w:tr>
      <w:tr w:rsidR="008A65FC" w:rsidRPr="002451FB" w14:paraId="0FC38A3A" w14:textId="77777777" w:rsidTr="00150D61">
        <w:trPr>
          <w:trHeight w:val="395"/>
        </w:trPr>
        <w:tc>
          <w:tcPr>
            <w:tcW w:w="12628" w:type="dxa"/>
            <w:gridSpan w:val="10"/>
            <w:shd w:val="clear" w:color="auto" w:fill="943634"/>
          </w:tcPr>
          <w:p w14:paraId="53E192A4" w14:textId="77777777" w:rsidR="008A65FC" w:rsidRPr="00504714" w:rsidRDefault="008A65FC" w:rsidP="00150D61">
            <w:pPr>
              <w:rPr>
                <w:rFonts w:cstheme="minorHAnsi"/>
                <w:b/>
                <w:sz w:val="18"/>
                <w:szCs w:val="18"/>
              </w:rPr>
            </w:pPr>
            <w:r w:rsidRPr="00504714">
              <w:rPr>
                <w:rFonts w:cstheme="minorHAnsi"/>
                <w:b/>
                <w:sz w:val="18"/>
                <w:szCs w:val="18"/>
              </w:rPr>
              <w:t xml:space="preserve"> </w:t>
            </w:r>
          </w:p>
        </w:tc>
      </w:tr>
      <w:tr w:rsidR="008A65FC" w:rsidRPr="00D316D0" w14:paraId="357C9390" w14:textId="77777777" w:rsidTr="007854AB">
        <w:trPr>
          <w:trHeight w:val="392"/>
        </w:trPr>
        <w:tc>
          <w:tcPr>
            <w:tcW w:w="2805" w:type="dxa"/>
            <w:shd w:val="clear" w:color="auto" w:fill="B3B3B3"/>
          </w:tcPr>
          <w:p w14:paraId="5B9A9515" w14:textId="77777777" w:rsidR="008A65FC" w:rsidRPr="007158A4" w:rsidRDefault="008A65FC" w:rsidP="00150D61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7158A4">
              <w:rPr>
                <w:rFonts w:cstheme="minorHAnsi"/>
                <w:b/>
                <w:sz w:val="18"/>
                <w:szCs w:val="18"/>
              </w:rPr>
              <w:t>Código de clasificación</w:t>
            </w:r>
          </w:p>
        </w:tc>
        <w:tc>
          <w:tcPr>
            <w:tcW w:w="851" w:type="dxa"/>
            <w:shd w:val="clear" w:color="auto" w:fill="B3B3B3"/>
          </w:tcPr>
          <w:p w14:paraId="074DCB97" w14:textId="56AE7458" w:rsidR="008A65FC" w:rsidRPr="00504714" w:rsidRDefault="008A65FC" w:rsidP="00D601B4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504714">
              <w:rPr>
                <w:rFonts w:cstheme="minorHAnsi"/>
                <w:b/>
                <w:sz w:val="18"/>
                <w:szCs w:val="18"/>
              </w:rPr>
              <w:t xml:space="preserve">N° </w:t>
            </w:r>
            <w:r w:rsidR="00D601B4" w:rsidRPr="00504714">
              <w:rPr>
                <w:rFonts w:cstheme="minorHAnsi"/>
                <w:b/>
                <w:sz w:val="18"/>
                <w:szCs w:val="18"/>
              </w:rPr>
              <w:t>Exp.</w:t>
            </w:r>
          </w:p>
        </w:tc>
        <w:tc>
          <w:tcPr>
            <w:tcW w:w="2551" w:type="dxa"/>
            <w:shd w:val="clear" w:color="auto" w:fill="B3B3B3"/>
          </w:tcPr>
          <w:p w14:paraId="4E8803AC" w14:textId="77777777" w:rsidR="008A65FC" w:rsidRPr="00504714" w:rsidRDefault="008A65FC" w:rsidP="00150D61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504714">
              <w:rPr>
                <w:rFonts w:cstheme="minorHAnsi"/>
                <w:b/>
                <w:sz w:val="18"/>
                <w:szCs w:val="18"/>
              </w:rPr>
              <w:t>Nombre del Expediente</w:t>
            </w:r>
          </w:p>
        </w:tc>
        <w:tc>
          <w:tcPr>
            <w:tcW w:w="1418" w:type="dxa"/>
            <w:shd w:val="clear" w:color="auto" w:fill="B3B3B3"/>
          </w:tcPr>
          <w:p w14:paraId="5301B094" w14:textId="77777777" w:rsidR="008A65FC" w:rsidRPr="00504714" w:rsidRDefault="008A65FC" w:rsidP="00150D61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504714">
              <w:rPr>
                <w:rFonts w:cstheme="minorHAnsi"/>
                <w:b/>
                <w:sz w:val="18"/>
                <w:szCs w:val="18"/>
              </w:rPr>
              <w:t>Fechas extremas</w:t>
            </w:r>
          </w:p>
        </w:tc>
        <w:tc>
          <w:tcPr>
            <w:tcW w:w="567" w:type="dxa"/>
            <w:gridSpan w:val="2"/>
            <w:shd w:val="clear" w:color="auto" w:fill="B3B3B3"/>
          </w:tcPr>
          <w:p w14:paraId="02E00878" w14:textId="77777777" w:rsidR="008A65FC" w:rsidRPr="00504714" w:rsidRDefault="008A65FC" w:rsidP="00150D61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504714">
              <w:rPr>
                <w:rFonts w:cstheme="minorHAnsi"/>
                <w:b/>
                <w:sz w:val="18"/>
                <w:szCs w:val="18"/>
              </w:rPr>
              <w:t>Vol.</w:t>
            </w:r>
          </w:p>
        </w:tc>
        <w:tc>
          <w:tcPr>
            <w:tcW w:w="709" w:type="dxa"/>
            <w:shd w:val="clear" w:color="auto" w:fill="B3B3B3"/>
          </w:tcPr>
          <w:p w14:paraId="67B189E1" w14:textId="77777777" w:rsidR="008A65FC" w:rsidRPr="00504714" w:rsidRDefault="008A65FC" w:rsidP="00150D61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504714">
              <w:rPr>
                <w:rFonts w:cstheme="minorHAnsi"/>
                <w:b/>
                <w:sz w:val="18"/>
                <w:szCs w:val="18"/>
              </w:rPr>
              <w:t>Fojas</w:t>
            </w:r>
          </w:p>
        </w:tc>
        <w:tc>
          <w:tcPr>
            <w:tcW w:w="2268" w:type="dxa"/>
            <w:gridSpan w:val="2"/>
            <w:shd w:val="clear" w:color="auto" w:fill="B3B3B3"/>
          </w:tcPr>
          <w:p w14:paraId="210375FA" w14:textId="77777777" w:rsidR="008A65FC" w:rsidRPr="00504714" w:rsidRDefault="008A65FC" w:rsidP="00150D61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504714">
              <w:rPr>
                <w:rFonts w:cstheme="minorHAnsi"/>
                <w:b/>
                <w:sz w:val="18"/>
                <w:szCs w:val="18"/>
              </w:rPr>
              <w:t>Ubicación</w:t>
            </w:r>
          </w:p>
        </w:tc>
        <w:tc>
          <w:tcPr>
            <w:tcW w:w="1459" w:type="dxa"/>
            <w:shd w:val="clear" w:color="auto" w:fill="B3B3B3"/>
          </w:tcPr>
          <w:p w14:paraId="1CD1BE41" w14:textId="77777777" w:rsidR="008A65FC" w:rsidRPr="00504714" w:rsidRDefault="008A65FC" w:rsidP="00150D61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504714">
              <w:rPr>
                <w:rFonts w:cstheme="minorHAnsi"/>
                <w:b/>
                <w:sz w:val="18"/>
                <w:szCs w:val="18"/>
              </w:rPr>
              <w:t>Observaciones</w:t>
            </w:r>
          </w:p>
        </w:tc>
      </w:tr>
      <w:tr w:rsidR="007854AB" w:rsidRPr="00446656" w14:paraId="7B1AA78F" w14:textId="77777777" w:rsidTr="007854AB">
        <w:trPr>
          <w:trHeight w:val="392"/>
        </w:trPr>
        <w:tc>
          <w:tcPr>
            <w:tcW w:w="2805" w:type="dxa"/>
            <w:vAlign w:val="bottom"/>
          </w:tcPr>
          <w:p w14:paraId="0735CDE3" w14:textId="39EB6292" w:rsidR="007854AB" w:rsidRPr="00582F39" w:rsidRDefault="007854AB" w:rsidP="007854AB">
            <w:pPr>
              <w:spacing w:after="0" w:line="240" w:lineRule="auto"/>
              <w:jc w:val="both"/>
              <w:rPr>
                <w:rFonts w:cstheme="minorHAnsi"/>
                <w:b/>
                <w:sz w:val="20"/>
                <w:szCs w:val="20"/>
                <w:highlight w:val="yellow"/>
              </w:rPr>
            </w:pPr>
            <w:r w:rsidRPr="00582F39">
              <w:rPr>
                <w:rFonts w:ascii="Calibri" w:hAnsi="Calibri" w:cs="Calibri"/>
                <w:color w:val="000000"/>
                <w:sz w:val="20"/>
                <w:szCs w:val="20"/>
              </w:rPr>
              <w:t>CEEPAC/UIP/004/INF/093/2026</w:t>
            </w:r>
          </w:p>
        </w:tc>
        <w:tc>
          <w:tcPr>
            <w:tcW w:w="851" w:type="dxa"/>
          </w:tcPr>
          <w:p w14:paraId="5FFDA5BE" w14:textId="77777777" w:rsidR="007854AB" w:rsidRDefault="007854AB" w:rsidP="007854AB">
            <w:pPr>
              <w:spacing w:after="0" w:line="240" w:lineRule="auto"/>
              <w:jc w:val="both"/>
              <w:rPr>
                <w:rFonts w:cstheme="minorHAnsi"/>
                <w:b/>
                <w:sz w:val="18"/>
                <w:szCs w:val="18"/>
              </w:rPr>
            </w:pPr>
          </w:p>
          <w:p w14:paraId="36283763" w14:textId="50C6EB12" w:rsidR="007854AB" w:rsidRPr="007158A4" w:rsidRDefault="007854AB" w:rsidP="007854AB">
            <w:pPr>
              <w:spacing w:after="0" w:line="240" w:lineRule="auto"/>
              <w:jc w:val="both"/>
              <w:rPr>
                <w:rFonts w:cstheme="minorHAnsi"/>
                <w:b/>
                <w:sz w:val="18"/>
                <w:szCs w:val="18"/>
                <w:highlight w:val="yellow"/>
              </w:rPr>
            </w:pPr>
            <w:r>
              <w:rPr>
                <w:rFonts w:cstheme="minorHAnsi"/>
                <w:b/>
                <w:sz w:val="18"/>
                <w:szCs w:val="18"/>
              </w:rPr>
              <w:t>093</w:t>
            </w:r>
          </w:p>
        </w:tc>
        <w:tc>
          <w:tcPr>
            <w:tcW w:w="2551" w:type="dxa"/>
            <w:vAlign w:val="bottom"/>
          </w:tcPr>
          <w:p w14:paraId="3FE1941A" w14:textId="3A7A1BA1" w:rsidR="007854AB" w:rsidRPr="007854AB" w:rsidRDefault="007854AB" w:rsidP="007854AB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 w:rsidRPr="007854AB">
              <w:rPr>
                <w:rFonts w:ascii="Calibri" w:hAnsi="Calibri" w:cs="Calibri"/>
                <w:color w:val="000000"/>
                <w:sz w:val="18"/>
                <w:szCs w:val="18"/>
              </w:rPr>
              <w:t>OPCIONAL</w:t>
            </w:r>
          </w:p>
        </w:tc>
        <w:tc>
          <w:tcPr>
            <w:tcW w:w="1418" w:type="dxa"/>
            <w:vAlign w:val="bottom"/>
          </w:tcPr>
          <w:p w14:paraId="4BFB79B1" w14:textId="02EF07A1" w:rsidR="007854AB" w:rsidRPr="007158A4" w:rsidRDefault="007854AB" w:rsidP="007854AB">
            <w:pPr>
              <w:spacing w:after="0" w:line="240" w:lineRule="auto"/>
              <w:jc w:val="both"/>
              <w:rPr>
                <w:rFonts w:cstheme="minorHAnsi"/>
                <w:bCs/>
                <w:sz w:val="18"/>
                <w:szCs w:val="18"/>
              </w:rPr>
            </w:pPr>
            <w:r>
              <w:rPr>
                <w:rFonts w:cstheme="minorHAnsi"/>
                <w:bCs/>
                <w:sz w:val="18"/>
                <w:szCs w:val="18"/>
              </w:rPr>
              <w:t>01/07/2026</w:t>
            </w:r>
          </w:p>
        </w:tc>
        <w:tc>
          <w:tcPr>
            <w:tcW w:w="567" w:type="dxa"/>
            <w:gridSpan w:val="2"/>
          </w:tcPr>
          <w:p w14:paraId="097869C0" w14:textId="092D499D" w:rsidR="007854AB" w:rsidRPr="007158A4" w:rsidRDefault="007854AB" w:rsidP="007854AB">
            <w:pPr>
              <w:spacing w:after="0" w:line="240" w:lineRule="auto"/>
              <w:jc w:val="both"/>
              <w:rPr>
                <w:rFonts w:cstheme="minorHAnsi"/>
                <w:b/>
                <w:sz w:val="18"/>
                <w:szCs w:val="18"/>
              </w:rPr>
            </w:pPr>
            <w:r w:rsidRPr="007158A4">
              <w:rPr>
                <w:rFonts w:cstheme="minorHAnsi"/>
                <w:b/>
                <w:sz w:val="18"/>
                <w:szCs w:val="18"/>
              </w:rPr>
              <w:t>1</w:t>
            </w:r>
          </w:p>
        </w:tc>
        <w:tc>
          <w:tcPr>
            <w:tcW w:w="709" w:type="dxa"/>
          </w:tcPr>
          <w:p w14:paraId="3501362A" w14:textId="77777777" w:rsidR="007854AB" w:rsidRDefault="007854AB" w:rsidP="007854AB">
            <w:pPr>
              <w:spacing w:after="0" w:line="240" w:lineRule="auto"/>
              <w:jc w:val="both"/>
              <w:rPr>
                <w:rFonts w:cstheme="minorHAnsi"/>
                <w:b/>
                <w:sz w:val="18"/>
                <w:szCs w:val="18"/>
              </w:rPr>
            </w:pPr>
          </w:p>
          <w:p w14:paraId="2023D98A" w14:textId="6912B87B" w:rsidR="007854AB" w:rsidRPr="007158A4" w:rsidRDefault="009B5579" w:rsidP="007854AB">
            <w:pPr>
              <w:spacing w:after="0" w:line="240" w:lineRule="auto"/>
              <w:jc w:val="both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08</w:t>
            </w:r>
          </w:p>
          <w:p w14:paraId="6B7D942F" w14:textId="09EABB1B" w:rsidR="007854AB" w:rsidRPr="007158A4" w:rsidRDefault="007854AB" w:rsidP="007854AB">
            <w:pPr>
              <w:spacing w:after="0" w:line="240" w:lineRule="auto"/>
              <w:jc w:val="both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2268" w:type="dxa"/>
            <w:gridSpan w:val="2"/>
          </w:tcPr>
          <w:p w14:paraId="4BAABA12" w14:textId="52E0AC3B" w:rsidR="007854AB" w:rsidRPr="00504714" w:rsidRDefault="007854AB" w:rsidP="007854AB">
            <w:pPr>
              <w:spacing w:after="0" w:line="240" w:lineRule="auto"/>
              <w:jc w:val="both"/>
              <w:rPr>
                <w:rFonts w:cstheme="minorHAnsi"/>
                <w:bCs/>
                <w:sz w:val="16"/>
                <w:szCs w:val="16"/>
              </w:rPr>
            </w:pPr>
            <w:r w:rsidRPr="00504714">
              <w:rPr>
                <w:rFonts w:cstheme="minorHAnsi"/>
                <w:bCs/>
                <w:sz w:val="16"/>
                <w:szCs w:val="16"/>
              </w:rPr>
              <w:t>Primer cajón del segundo Archivero de la Unidad de Transparencia</w:t>
            </w:r>
          </w:p>
        </w:tc>
        <w:tc>
          <w:tcPr>
            <w:tcW w:w="1459" w:type="dxa"/>
          </w:tcPr>
          <w:p w14:paraId="6FB12D10" w14:textId="74097048" w:rsidR="007854AB" w:rsidRPr="00504714" w:rsidRDefault="007854AB" w:rsidP="007854AB">
            <w:pPr>
              <w:spacing w:after="0" w:line="240" w:lineRule="auto"/>
              <w:jc w:val="both"/>
              <w:rPr>
                <w:rFonts w:cstheme="minorHAnsi"/>
                <w:bCs/>
                <w:sz w:val="16"/>
                <w:szCs w:val="16"/>
              </w:rPr>
            </w:pPr>
            <w:r w:rsidRPr="00504714">
              <w:rPr>
                <w:rFonts w:cstheme="minorHAnsi"/>
                <w:bCs/>
                <w:sz w:val="16"/>
                <w:szCs w:val="16"/>
              </w:rPr>
              <w:t>Sin observaciones</w:t>
            </w:r>
          </w:p>
        </w:tc>
      </w:tr>
      <w:tr w:rsidR="007854AB" w:rsidRPr="00446656" w14:paraId="447CF2A6" w14:textId="77777777" w:rsidTr="007854AB">
        <w:trPr>
          <w:trHeight w:val="392"/>
        </w:trPr>
        <w:tc>
          <w:tcPr>
            <w:tcW w:w="2805" w:type="dxa"/>
            <w:vAlign w:val="bottom"/>
          </w:tcPr>
          <w:p w14:paraId="489B16C1" w14:textId="7C083F20" w:rsidR="007854AB" w:rsidRPr="00582F39" w:rsidRDefault="007854AB" w:rsidP="007854AB">
            <w:pPr>
              <w:spacing w:after="0" w:line="240" w:lineRule="auto"/>
              <w:jc w:val="both"/>
              <w:rPr>
                <w:rFonts w:cstheme="minorHAnsi"/>
                <w:b/>
                <w:sz w:val="20"/>
                <w:szCs w:val="20"/>
              </w:rPr>
            </w:pPr>
            <w:r w:rsidRPr="00582F39">
              <w:rPr>
                <w:rFonts w:ascii="Calibri" w:hAnsi="Calibri" w:cs="Calibri"/>
                <w:color w:val="000000"/>
                <w:sz w:val="20"/>
                <w:szCs w:val="20"/>
              </w:rPr>
              <w:t>CEEPAC/UIP/004/INF/094/2026</w:t>
            </w:r>
          </w:p>
        </w:tc>
        <w:tc>
          <w:tcPr>
            <w:tcW w:w="851" w:type="dxa"/>
          </w:tcPr>
          <w:p w14:paraId="2E45408A" w14:textId="332440A4" w:rsidR="007854AB" w:rsidRDefault="007854AB" w:rsidP="007854AB">
            <w:pPr>
              <w:spacing w:after="0" w:line="240" w:lineRule="auto"/>
              <w:jc w:val="both"/>
              <w:rPr>
                <w:rFonts w:cstheme="minorHAnsi"/>
                <w:b/>
                <w:sz w:val="18"/>
                <w:szCs w:val="18"/>
              </w:rPr>
            </w:pPr>
          </w:p>
          <w:p w14:paraId="00C4C30F" w14:textId="5BCF130E" w:rsidR="007854AB" w:rsidRPr="007158A4" w:rsidRDefault="007854AB" w:rsidP="007854AB">
            <w:pPr>
              <w:spacing w:after="0" w:line="240" w:lineRule="auto"/>
              <w:jc w:val="both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094</w:t>
            </w:r>
          </w:p>
        </w:tc>
        <w:tc>
          <w:tcPr>
            <w:tcW w:w="2551" w:type="dxa"/>
            <w:vAlign w:val="bottom"/>
          </w:tcPr>
          <w:p w14:paraId="177BBADE" w14:textId="7982B492" w:rsidR="007854AB" w:rsidRPr="007854AB" w:rsidRDefault="007854AB" w:rsidP="007854AB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 w:rsidRPr="007854AB">
              <w:rPr>
                <w:rFonts w:ascii="Calibri" w:hAnsi="Calibri" w:cs="Calibri"/>
                <w:color w:val="000000"/>
                <w:sz w:val="18"/>
                <w:szCs w:val="18"/>
              </w:rPr>
              <w:t>FRANCISCO ROJAS</w:t>
            </w:r>
          </w:p>
        </w:tc>
        <w:tc>
          <w:tcPr>
            <w:tcW w:w="1418" w:type="dxa"/>
          </w:tcPr>
          <w:p w14:paraId="00BC94C5" w14:textId="17B42047" w:rsidR="007854AB" w:rsidRPr="007158A4" w:rsidRDefault="007854AB" w:rsidP="007854AB">
            <w:pPr>
              <w:spacing w:after="0" w:line="240" w:lineRule="auto"/>
              <w:jc w:val="both"/>
              <w:rPr>
                <w:rFonts w:cstheme="minorHAnsi"/>
                <w:sz w:val="18"/>
                <w:szCs w:val="18"/>
              </w:rPr>
            </w:pPr>
            <w:r w:rsidRPr="003C20E5">
              <w:rPr>
                <w:rFonts w:cstheme="minorHAnsi"/>
                <w:bCs/>
                <w:sz w:val="18"/>
                <w:szCs w:val="18"/>
              </w:rPr>
              <w:t>01/07/2026</w:t>
            </w:r>
          </w:p>
        </w:tc>
        <w:tc>
          <w:tcPr>
            <w:tcW w:w="567" w:type="dxa"/>
            <w:gridSpan w:val="2"/>
          </w:tcPr>
          <w:p w14:paraId="5DA3F86F" w14:textId="4CA7C391" w:rsidR="007854AB" w:rsidRPr="007158A4" w:rsidRDefault="007854AB" w:rsidP="007854AB">
            <w:pPr>
              <w:spacing w:after="0" w:line="240" w:lineRule="auto"/>
              <w:jc w:val="both"/>
              <w:rPr>
                <w:rFonts w:cstheme="minorHAnsi"/>
                <w:b/>
                <w:sz w:val="18"/>
                <w:szCs w:val="18"/>
              </w:rPr>
            </w:pPr>
            <w:r w:rsidRPr="007158A4">
              <w:rPr>
                <w:rFonts w:cstheme="minorHAnsi"/>
                <w:b/>
                <w:sz w:val="18"/>
                <w:szCs w:val="18"/>
              </w:rPr>
              <w:t>1</w:t>
            </w:r>
          </w:p>
        </w:tc>
        <w:tc>
          <w:tcPr>
            <w:tcW w:w="709" w:type="dxa"/>
          </w:tcPr>
          <w:p w14:paraId="6FA16F5D" w14:textId="77777777" w:rsidR="007854AB" w:rsidRPr="007158A4" w:rsidRDefault="007854AB" w:rsidP="007854AB">
            <w:pPr>
              <w:spacing w:after="0" w:line="240" w:lineRule="auto"/>
              <w:jc w:val="both"/>
              <w:rPr>
                <w:rFonts w:cstheme="minorHAnsi"/>
                <w:b/>
                <w:sz w:val="18"/>
                <w:szCs w:val="18"/>
              </w:rPr>
            </w:pPr>
          </w:p>
          <w:p w14:paraId="767E989F" w14:textId="053B1420" w:rsidR="007854AB" w:rsidRPr="007158A4" w:rsidRDefault="007E714D" w:rsidP="007854AB">
            <w:pPr>
              <w:spacing w:after="0" w:line="240" w:lineRule="auto"/>
              <w:jc w:val="both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1</w:t>
            </w:r>
            <w:r w:rsidR="00852FAB">
              <w:rPr>
                <w:rFonts w:cstheme="minorHAnsi"/>
                <w:b/>
                <w:sz w:val="18"/>
                <w:szCs w:val="18"/>
              </w:rPr>
              <w:t>6</w:t>
            </w:r>
          </w:p>
        </w:tc>
        <w:tc>
          <w:tcPr>
            <w:tcW w:w="2268" w:type="dxa"/>
            <w:gridSpan w:val="2"/>
          </w:tcPr>
          <w:p w14:paraId="71B1F4BC" w14:textId="6E1D998F" w:rsidR="007854AB" w:rsidRPr="00504714" w:rsidRDefault="007854AB" w:rsidP="007854AB">
            <w:pPr>
              <w:spacing w:after="0" w:line="240" w:lineRule="auto"/>
              <w:jc w:val="both"/>
              <w:rPr>
                <w:rFonts w:cstheme="minorHAnsi"/>
                <w:bCs/>
                <w:sz w:val="16"/>
                <w:szCs w:val="16"/>
              </w:rPr>
            </w:pPr>
            <w:r w:rsidRPr="00504714">
              <w:rPr>
                <w:rFonts w:cstheme="minorHAnsi"/>
                <w:bCs/>
                <w:sz w:val="16"/>
                <w:szCs w:val="16"/>
              </w:rPr>
              <w:t>Primer cajón del segundo Archivero de la Unidad de Transparencia</w:t>
            </w:r>
          </w:p>
        </w:tc>
        <w:tc>
          <w:tcPr>
            <w:tcW w:w="1459" w:type="dxa"/>
          </w:tcPr>
          <w:p w14:paraId="5306BC91" w14:textId="6C8D12BB" w:rsidR="007854AB" w:rsidRPr="00504714" w:rsidRDefault="007854AB" w:rsidP="007854AB">
            <w:pPr>
              <w:spacing w:after="0" w:line="240" w:lineRule="auto"/>
              <w:jc w:val="both"/>
              <w:rPr>
                <w:rFonts w:cstheme="minorHAnsi"/>
                <w:bCs/>
                <w:sz w:val="16"/>
                <w:szCs w:val="16"/>
              </w:rPr>
            </w:pPr>
            <w:r w:rsidRPr="00504714">
              <w:rPr>
                <w:rFonts w:cstheme="minorHAnsi"/>
                <w:bCs/>
                <w:sz w:val="16"/>
                <w:szCs w:val="16"/>
              </w:rPr>
              <w:t>Sin observaciones</w:t>
            </w:r>
          </w:p>
        </w:tc>
      </w:tr>
      <w:tr w:rsidR="007854AB" w:rsidRPr="00446656" w14:paraId="16D9ABA5" w14:textId="77777777" w:rsidTr="007854AB">
        <w:trPr>
          <w:trHeight w:val="392"/>
        </w:trPr>
        <w:tc>
          <w:tcPr>
            <w:tcW w:w="2805" w:type="dxa"/>
            <w:vAlign w:val="bottom"/>
          </w:tcPr>
          <w:p w14:paraId="08759A55" w14:textId="0D0FC038" w:rsidR="007854AB" w:rsidRPr="00582F39" w:rsidRDefault="007854AB" w:rsidP="007854AB">
            <w:pPr>
              <w:spacing w:after="0" w:line="240" w:lineRule="auto"/>
              <w:jc w:val="both"/>
              <w:rPr>
                <w:rFonts w:cstheme="minorHAnsi"/>
                <w:b/>
                <w:sz w:val="20"/>
                <w:szCs w:val="20"/>
              </w:rPr>
            </w:pPr>
            <w:r w:rsidRPr="00582F39">
              <w:rPr>
                <w:rFonts w:ascii="Calibri" w:hAnsi="Calibri" w:cs="Calibri"/>
                <w:color w:val="000000"/>
                <w:sz w:val="20"/>
                <w:szCs w:val="20"/>
              </w:rPr>
              <w:t>CEEPAC/UIP/004/INF/095/2026</w:t>
            </w:r>
          </w:p>
        </w:tc>
        <w:tc>
          <w:tcPr>
            <w:tcW w:w="851" w:type="dxa"/>
          </w:tcPr>
          <w:p w14:paraId="6340F184" w14:textId="77777777" w:rsidR="007854AB" w:rsidRDefault="007854AB" w:rsidP="007854AB">
            <w:pPr>
              <w:spacing w:after="0" w:line="240" w:lineRule="auto"/>
              <w:jc w:val="both"/>
              <w:rPr>
                <w:rFonts w:cstheme="minorHAnsi"/>
                <w:b/>
                <w:sz w:val="18"/>
                <w:szCs w:val="18"/>
              </w:rPr>
            </w:pPr>
          </w:p>
          <w:p w14:paraId="22AE620F" w14:textId="4CDC171D" w:rsidR="007854AB" w:rsidRPr="007158A4" w:rsidRDefault="007854AB" w:rsidP="007854AB">
            <w:pPr>
              <w:spacing w:after="0" w:line="240" w:lineRule="auto"/>
              <w:jc w:val="both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095</w:t>
            </w:r>
          </w:p>
        </w:tc>
        <w:tc>
          <w:tcPr>
            <w:tcW w:w="2551" w:type="dxa"/>
            <w:vAlign w:val="bottom"/>
          </w:tcPr>
          <w:p w14:paraId="16F48F40" w14:textId="53A31030" w:rsidR="007854AB" w:rsidRPr="007854AB" w:rsidRDefault="007854AB" w:rsidP="007854AB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 w:rsidRPr="007854AB">
              <w:rPr>
                <w:rFonts w:ascii="Calibri" w:hAnsi="Calibri" w:cs="Calibri"/>
                <w:color w:val="000000"/>
                <w:sz w:val="18"/>
                <w:szCs w:val="18"/>
              </w:rPr>
              <w:t>JAVIER JUAN OLIVARES</w:t>
            </w:r>
          </w:p>
        </w:tc>
        <w:tc>
          <w:tcPr>
            <w:tcW w:w="1418" w:type="dxa"/>
          </w:tcPr>
          <w:p w14:paraId="3F284DC3" w14:textId="64CA7E3B" w:rsidR="007854AB" w:rsidRPr="007158A4" w:rsidRDefault="007854AB" w:rsidP="007854AB">
            <w:pPr>
              <w:spacing w:after="0" w:line="240" w:lineRule="auto"/>
              <w:jc w:val="both"/>
              <w:rPr>
                <w:rFonts w:cstheme="minorHAnsi"/>
                <w:sz w:val="18"/>
                <w:szCs w:val="18"/>
              </w:rPr>
            </w:pPr>
            <w:r w:rsidRPr="003C20E5">
              <w:rPr>
                <w:rFonts w:cstheme="minorHAnsi"/>
                <w:bCs/>
                <w:sz w:val="18"/>
                <w:szCs w:val="18"/>
              </w:rPr>
              <w:t>01/07/2026</w:t>
            </w:r>
          </w:p>
        </w:tc>
        <w:tc>
          <w:tcPr>
            <w:tcW w:w="567" w:type="dxa"/>
            <w:gridSpan w:val="2"/>
          </w:tcPr>
          <w:p w14:paraId="083BFE92" w14:textId="5B067D1F" w:rsidR="007854AB" w:rsidRPr="007158A4" w:rsidRDefault="007854AB" w:rsidP="007854AB">
            <w:pPr>
              <w:spacing w:after="0" w:line="240" w:lineRule="auto"/>
              <w:jc w:val="both"/>
              <w:rPr>
                <w:rFonts w:cstheme="minorHAnsi"/>
                <w:b/>
                <w:sz w:val="18"/>
                <w:szCs w:val="18"/>
              </w:rPr>
            </w:pPr>
            <w:r w:rsidRPr="007158A4">
              <w:rPr>
                <w:rFonts w:cstheme="minorHAnsi"/>
                <w:b/>
                <w:sz w:val="18"/>
                <w:szCs w:val="18"/>
              </w:rPr>
              <w:t>1</w:t>
            </w:r>
          </w:p>
        </w:tc>
        <w:tc>
          <w:tcPr>
            <w:tcW w:w="709" w:type="dxa"/>
          </w:tcPr>
          <w:p w14:paraId="7EEF4ACF" w14:textId="77777777" w:rsidR="007854AB" w:rsidRPr="007158A4" w:rsidRDefault="007854AB" w:rsidP="007854AB">
            <w:pPr>
              <w:spacing w:after="0" w:line="240" w:lineRule="auto"/>
              <w:jc w:val="both"/>
              <w:rPr>
                <w:rFonts w:cstheme="minorHAnsi"/>
                <w:b/>
                <w:sz w:val="18"/>
                <w:szCs w:val="18"/>
              </w:rPr>
            </w:pPr>
          </w:p>
          <w:p w14:paraId="00A1DA85" w14:textId="0C3D476F" w:rsidR="007854AB" w:rsidRPr="007158A4" w:rsidRDefault="009200B8" w:rsidP="007854AB">
            <w:pPr>
              <w:spacing w:after="0" w:line="240" w:lineRule="auto"/>
              <w:jc w:val="both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14</w:t>
            </w:r>
          </w:p>
        </w:tc>
        <w:tc>
          <w:tcPr>
            <w:tcW w:w="2268" w:type="dxa"/>
            <w:gridSpan w:val="2"/>
          </w:tcPr>
          <w:p w14:paraId="5C48CBA0" w14:textId="062C82BF" w:rsidR="007854AB" w:rsidRPr="00504714" w:rsidRDefault="007854AB" w:rsidP="007854AB">
            <w:pPr>
              <w:spacing w:after="0" w:line="240" w:lineRule="auto"/>
              <w:jc w:val="both"/>
              <w:rPr>
                <w:rFonts w:cstheme="minorHAnsi"/>
                <w:bCs/>
                <w:sz w:val="16"/>
                <w:szCs w:val="16"/>
              </w:rPr>
            </w:pPr>
            <w:r w:rsidRPr="00504714">
              <w:rPr>
                <w:rFonts w:cstheme="minorHAnsi"/>
                <w:bCs/>
                <w:sz w:val="16"/>
                <w:szCs w:val="16"/>
              </w:rPr>
              <w:t>Primer cajón del segundo Archivero de la Unidad de Transparencia</w:t>
            </w:r>
          </w:p>
        </w:tc>
        <w:tc>
          <w:tcPr>
            <w:tcW w:w="1459" w:type="dxa"/>
          </w:tcPr>
          <w:p w14:paraId="6FB89283" w14:textId="7B1489FD" w:rsidR="007854AB" w:rsidRPr="00504714" w:rsidRDefault="007854AB" w:rsidP="007854AB">
            <w:pPr>
              <w:spacing w:after="0" w:line="240" w:lineRule="auto"/>
              <w:jc w:val="both"/>
              <w:rPr>
                <w:rFonts w:cstheme="minorHAnsi"/>
                <w:bCs/>
                <w:sz w:val="16"/>
                <w:szCs w:val="16"/>
              </w:rPr>
            </w:pPr>
            <w:r w:rsidRPr="00504714">
              <w:rPr>
                <w:rFonts w:cstheme="minorHAnsi"/>
                <w:bCs/>
                <w:sz w:val="16"/>
                <w:szCs w:val="16"/>
              </w:rPr>
              <w:t>Sin observaciones</w:t>
            </w:r>
          </w:p>
        </w:tc>
      </w:tr>
      <w:tr w:rsidR="007854AB" w:rsidRPr="00446656" w14:paraId="52060BA5" w14:textId="77777777" w:rsidTr="007854AB">
        <w:trPr>
          <w:trHeight w:val="392"/>
        </w:trPr>
        <w:tc>
          <w:tcPr>
            <w:tcW w:w="2805" w:type="dxa"/>
            <w:vAlign w:val="bottom"/>
          </w:tcPr>
          <w:p w14:paraId="379A9CC1" w14:textId="3690F720" w:rsidR="007854AB" w:rsidRPr="00582F39" w:rsidRDefault="007854AB" w:rsidP="007854AB">
            <w:pPr>
              <w:spacing w:after="0" w:line="240" w:lineRule="auto"/>
              <w:jc w:val="both"/>
              <w:rPr>
                <w:rFonts w:cstheme="minorHAnsi"/>
                <w:b/>
                <w:sz w:val="20"/>
                <w:szCs w:val="20"/>
              </w:rPr>
            </w:pPr>
            <w:r w:rsidRPr="00582F39">
              <w:rPr>
                <w:rFonts w:ascii="Calibri" w:hAnsi="Calibri" w:cs="Calibri"/>
                <w:color w:val="000000"/>
                <w:sz w:val="20"/>
                <w:szCs w:val="20"/>
              </w:rPr>
              <w:t>CEEPAC/UIP/004/INF/096/2026</w:t>
            </w:r>
          </w:p>
        </w:tc>
        <w:tc>
          <w:tcPr>
            <w:tcW w:w="851" w:type="dxa"/>
          </w:tcPr>
          <w:p w14:paraId="514D29E2" w14:textId="77777777" w:rsidR="007854AB" w:rsidRDefault="007854AB" w:rsidP="007854AB">
            <w:pPr>
              <w:spacing w:after="0" w:line="240" w:lineRule="auto"/>
              <w:jc w:val="both"/>
              <w:rPr>
                <w:rFonts w:cstheme="minorHAnsi"/>
                <w:b/>
                <w:sz w:val="18"/>
                <w:szCs w:val="18"/>
              </w:rPr>
            </w:pPr>
          </w:p>
          <w:p w14:paraId="417C5A5A" w14:textId="7A9B440C" w:rsidR="007854AB" w:rsidRPr="007158A4" w:rsidRDefault="007854AB" w:rsidP="007854AB">
            <w:pPr>
              <w:spacing w:after="0" w:line="240" w:lineRule="auto"/>
              <w:jc w:val="both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096</w:t>
            </w:r>
          </w:p>
        </w:tc>
        <w:tc>
          <w:tcPr>
            <w:tcW w:w="2551" w:type="dxa"/>
            <w:vAlign w:val="bottom"/>
          </w:tcPr>
          <w:p w14:paraId="5AA2F80C" w14:textId="31B0E1F2" w:rsidR="007854AB" w:rsidRPr="007854AB" w:rsidRDefault="007854AB" w:rsidP="007854AB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 w:rsidRPr="007854AB">
              <w:rPr>
                <w:rFonts w:ascii="Calibri" w:hAnsi="Calibri" w:cs="Calibri"/>
                <w:color w:val="000000"/>
                <w:sz w:val="18"/>
                <w:szCs w:val="18"/>
              </w:rPr>
              <w:t>LUIGUI VILLEGAS ALARCON</w:t>
            </w:r>
          </w:p>
        </w:tc>
        <w:tc>
          <w:tcPr>
            <w:tcW w:w="1418" w:type="dxa"/>
          </w:tcPr>
          <w:p w14:paraId="3912DDE5" w14:textId="530FD2C0" w:rsidR="007854AB" w:rsidRPr="007158A4" w:rsidRDefault="007854AB" w:rsidP="007854AB">
            <w:pPr>
              <w:spacing w:after="0" w:line="240" w:lineRule="auto"/>
              <w:jc w:val="both"/>
              <w:rPr>
                <w:rFonts w:cstheme="minorHAnsi"/>
                <w:sz w:val="18"/>
                <w:szCs w:val="18"/>
              </w:rPr>
            </w:pPr>
            <w:r w:rsidRPr="003C20E5">
              <w:rPr>
                <w:rFonts w:cstheme="minorHAnsi"/>
                <w:bCs/>
                <w:sz w:val="18"/>
                <w:szCs w:val="18"/>
              </w:rPr>
              <w:t>01/07/2026</w:t>
            </w:r>
          </w:p>
        </w:tc>
        <w:tc>
          <w:tcPr>
            <w:tcW w:w="567" w:type="dxa"/>
            <w:gridSpan w:val="2"/>
          </w:tcPr>
          <w:p w14:paraId="23D7657F" w14:textId="22FAFA3C" w:rsidR="007854AB" w:rsidRPr="007158A4" w:rsidRDefault="007854AB" w:rsidP="007854AB">
            <w:pPr>
              <w:spacing w:after="0" w:line="240" w:lineRule="auto"/>
              <w:jc w:val="both"/>
              <w:rPr>
                <w:rFonts w:cstheme="minorHAnsi"/>
                <w:b/>
                <w:sz w:val="18"/>
                <w:szCs w:val="18"/>
              </w:rPr>
            </w:pPr>
            <w:r w:rsidRPr="007158A4">
              <w:rPr>
                <w:rFonts w:cstheme="minorHAnsi"/>
                <w:b/>
                <w:sz w:val="18"/>
                <w:szCs w:val="18"/>
              </w:rPr>
              <w:t>1</w:t>
            </w:r>
          </w:p>
        </w:tc>
        <w:tc>
          <w:tcPr>
            <w:tcW w:w="709" w:type="dxa"/>
          </w:tcPr>
          <w:p w14:paraId="76423A86" w14:textId="77777777" w:rsidR="007854AB" w:rsidRPr="007158A4" w:rsidRDefault="007854AB" w:rsidP="007854AB">
            <w:pPr>
              <w:spacing w:after="0" w:line="240" w:lineRule="auto"/>
              <w:jc w:val="both"/>
              <w:rPr>
                <w:rFonts w:cstheme="minorHAnsi"/>
                <w:b/>
                <w:sz w:val="18"/>
                <w:szCs w:val="18"/>
              </w:rPr>
            </w:pPr>
          </w:p>
          <w:p w14:paraId="195D81AC" w14:textId="36CCBED1" w:rsidR="007854AB" w:rsidRPr="007158A4" w:rsidRDefault="00480D2A" w:rsidP="007854AB">
            <w:pPr>
              <w:spacing w:after="0" w:line="240" w:lineRule="auto"/>
              <w:jc w:val="both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11</w:t>
            </w:r>
          </w:p>
        </w:tc>
        <w:tc>
          <w:tcPr>
            <w:tcW w:w="2268" w:type="dxa"/>
            <w:gridSpan w:val="2"/>
          </w:tcPr>
          <w:p w14:paraId="3344505E" w14:textId="5084DDB8" w:rsidR="007854AB" w:rsidRPr="00504714" w:rsidRDefault="007854AB" w:rsidP="007854AB">
            <w:pPr>
              <w:spacing w:after="0" w:line="240" w:lineRule="auto"/>
              <w:jc w:val="both"/>
              <w:rPr>
                <w:rFonts w:cstheme="minorHAnsi"/>
                <w:bCs/>
                <w:sz w:val="16"/>
                <w:szCs w:val="16"/>
              </w:rPr>
            </w:pPr>
            <w:r w:rsidRPr="00504714">
              <w:rPr>
                <w:rFonts w:cstheme="minorHAnsi"/>
                <w:bCs/>
                <w:sz w:val="16"/>
                <w:szCs w:val="16"/>
              </w:rPr>
              <w:t>Primer cajón del segundo Archivero de la Unidad de Transparencia</w:t>
            </w:r>
          </w:p>
        </w:tc>
        <w:tc>
          <w:tcPr>
            <w:tcW w:w="1459" w:type="dxa"/>
          </w:tcPr>
          <w:p w14:paraId="5ECBF86B" w14:textId="5DFEAB11" w:rsidR="007854AB" w:rsidRPr="00504714" w:rsidRDefault="007854AB" w:rsidP="007854AB">
            <w:pPr>
              <w:spacing w:after="0" w:line="240" w:lineRule="auto"/>
              <w:jc w:val="both"/>
              <w:rPr>
                <w:rFonts w:cstheme="minorHAnsi"/>
                <w:bCs/>
                <w:sz w:val="16"/>
                <w:szCs w:val="16"/>
              </w:rPr>
            </w:pPr>
            <w:r w:rsidRPr="00504714">
              <w:rPr>
                <w:rFonts w:cstheme="minorHAnsi"/>
                <w:bCs/>
                <w:sz w:val="16"/>
                <w:szCs w:val="16"/>
              </w:rPr>
              <w:t>Sin observaciones</w:t>
            </w:r>
          </w:p>
        </w:tc>
      </w:tr>
      <w:tr w:rsidR="007854AB" w:rsidRPr="00446656" w14:paraId="444812BA" w14:textId="77777777" w:rsidTr="007854AB">
        <w:trPr>
          <w:trHeight w:val="392"/>
        </w:trPr>
        <w:tc>
          <w:tcPr>
            <w:tcW w:w="2805" w:type="dxa"/>
            <w:vAlign w:val="bottom"/>
          </w:tcPr>
          <w:p w14:paraId="4CF98C90" w14:textId="334A0866" w:rsidR="007854AB" w:rsidRPr="00582F39" w:rsidRDefault="007854AB" w:rsidP="007854AB">
            <w:pPr>
              <w:spacing w:after="0" w:line="240" w:lineRule="auto"/>
              <w:jc w:val="both"/>
              <w:rPr>
                <w:rFonts w:cstheme="minorHAnsi"/>
                <w:b/>
                <w:sz w:val="20"/>
                <w:szCs w:val="20"/>
              </w:rPr>
            </w:pPr>
            <w:r w:rsidRPr="00582F39">
              <w:rPr>
                <w:rFonts w:ascii="Calibri" w:hAnsi="Calibri" w:cs="Calibri"/>
                <w:color w:val="000000"/>
                <w:sz w:val="20"/>
                <w:szCs w:val="20"/>
              </w:rPr>
              <w:t>CEEPAC/UIP/004/INF/097/2026</w:t>
            </w:r>
          </w:p>
        </w:tc>
        <w:tc>
          <w:tcPr>
            <w:tcW w:w="851" w:type="dxa"/>
          </w:tcPr>
          <w:p w14:paraId="21F301B7" w14:textId="77777777" w:rsidR="007854AB" w:rsidRDefault="007854AB" w:rsidP="007854AB">
            <w:pPr>
              <w:spacing w:after="0" w:line="240" w:lineRule="auto"/>
              <w:jc w:val="both"/>
              <w:rPr>
                <w:rFonts w:cstheme="minorHAnsi"/>
                <w:b/>
                <w:sz w:val="18"/>
                <w:szCs w:val="18"/>
              </w:rPr>
            </w:pPr>
          </w:p>
          <w:p w14:paraId="1C923F11" w14:textId="410F7B45" w:rsidR="007854AB" w:rsidRPr="007158A4" w:rsidRDefault="007854AB" w:rsidP="007854AB">
            <w:pPr>
              <w:spacing w:after="0" w:line="240" w:lineRule="auto"/>
              <w:jc w:val="both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097</w:t>
            </w:r>
          </w:p>
        </w:tc>
        <w:tc>
          <w:tcPr>
            <w:tcW w:w="2551" w:type="dxa"/>
            <w:vAlign w:val="bottom"/>
          </w:tcPr>
          <w:p w14:paraId="318A1EFB" w14:textId="3F07F2E4" w:rsidR="007854AB" w:rsidRPr="007854AB" w:rsidRDefault="007854AB" w:rsidP="007854AB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 w:rsidRPr="007854AB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8" w:type="dxa"/>
          </w:tcPr>
          <w:p w14:paraId="1AD358AE" w14:textId="3A6356C1" w:rsidR="007854AB" w:rsidRPr="007158A4" w:rsidRDefault="007854AB" w:rsidP="007854AB">
            <w:pPr>
              <w:spacing w:after="0" w:line="240" w:lineRule="auto"/>
              <w:jc w:val="both"/>
              <w:rPr>
                <w:rFonts w:cstheme="minorHAnsi"/>
                <w:sz w:val="18"/>
                <w:szCs w:val="18"/>
              </w:rPr>
            </w:pPr>
            <w:r w:rsidRPr="003C20E5">
              <w:rPr>
                <w:rFonts w:cstheme="minorHAnsi"/>
                <w:bCs/>
                <w:sz w:val="18"/>
                <w:szCs w:val="18"/>
              </w:rPr>
              <w:t>01/07/2026</w:t>
            </w:r>
          </w:p>
        </w:tc>
        <w:tc>
          <w:tcPr>
            <w:tcW w:w="567" w:type="dxa"/>
            <w:gridSpan w:val="2"/>
          </w:tcPr>
          <w:p w14:paraId="38FDC85A" w14:textId="115E9FD3" w:rsidR="007854AB" w:rsidRPr="007158A4" w:rsidRDefault="007854AB" w:rsidP="007854AB">
            <w:pPr>
              <w:spacing w:after="0" w:line="240" w:lineRule="auto"/>
              <w:jc w:val="both"/>
              <w:rPr>
                <w:rFonts w:cstheme="minorHAnsi"/>
                <w:b/>
                <w:sz w:val="18"/>
                <w:szCs w:val="18"/>
              </w:rPr>
            </w:pPr>
            <w:r w:rsidRPr="007158A4">
              <w:rPr>
                <w:rFonts w:cstheme="minorHAnsi"/>
                <w:b/>
                <w:sz w:val="18"/>
                <w:szCs w:val="18"/>
              </w:rPr>
              <w:t>1</w:t>
            </w:r>
          </w:p>
        </w:tc>
        <w:tc>
          <w:tcPr>
            <w:tcW w:w="709" w:type="dxa"/>
          </w:tcPr>
          <w:p w14:paraId="05FB35FA" w14:textId="77777777" w:rsidR="007854AB" w:rsidRPr="007158A4" w:rsidRDefault="007854AB" w:rsidP="007854AB">
            <w:pPr>
              <w:spacing w:after="0" w:line="240" w:lineRule="auto"/>
              <w:jc w:val="both"/>
              <w:rPr>
                <w:rFonts w:cstheme="minorHAnsi"/>
                <w:b/>
                <w:sz w:val="18"/>
                <w:szCs w:val="18"/>
              </w:rPr>
            </w:pPr>
          </w:p>
          <w:p w14:paraId="7AFC06EC" w14:textId="17C14BE0" w:rsidR="007854AB" w:rsidRPr="007158A4" w:rsidRDefault="009926E9" w:rsidP="007854AB">
            <w:pPr>
              <w:spacing w:after="0" w:line="240" w:lineRule="auto"/>
              <w:jc w:val="both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08</w:t>
            </w:r>
          </w:p>
        </w:tc>
        <w:tc>
          <w:tcPr>
            <w:tcW w:w="2268" w:type="dxa"/>
            <w:gridSpan w:val="2"/>
          </w:tcPr>
          <w:p w14:paraId="31A290F5" w14:textId="2A2DD9B3" w:rsidR="007854AB" w:rsidRPr="00504714" w:rsidRDefault="007854AB" w:rsidP="007854AB">
            <w:pPr>
              <w:spacing w:after="0" w:line="240" w:lineRule="auto"/>
              <w:jc w:val="both"/>
              <w:rPr>
                <w:rFonts w:cstheme="minorHAnsi"/>
                <w:bCs/>
                <w:sz w:val="16"/>
                <w:szCs w:val="16"/>
              </w:rPr>
            </w:pPr>
            <w:r w:rsidRPr="00504714">
              <w:rPr>
                <w:rFonts w:cstheme="minorHAnsi"/>
                <w:bCs/>
                <w:sz w:val="16"/>
                <w:szCs w:val="16"/>
              </w:rPr>
              <w:t>Primer cajón del segundo Archivero de la Unidad de Transparencia</w:t>
            </w:r>
          </w:p>
        </w:tc>
        <w:tc>
          <w:tcPr>
            <w:tcW w:w="1459" w:type="dxa"/>
          </w:tcPr>
          <w:p w14:paraId="449FDF58" w14:textId="0DF58445" w:rsidR="007854AB" w:rsidRPr="00504714" w:rsidRDefault="007854AB" w:rsidP="007854AB">
            <w:pPr>
              <w:spacing w:after="0" w:line="240" w:lineRule="auto"/>
              <w:jc w:val="both"/>
              <w:rPr>
                <w:rFonts w:cstheme="minorHAnsi"/>
                <w:bCs/>
                <w:sz w:val="16"/>
                <w:szCs w:val="16"/>
              </w:rPr>
            </w:pPr>
            <w:r w:rsidRPr="00504714">
              <w:rPr>
                <w:rFonts w:cstheme="minorHAnsi"/>
                <w:bCs/>
                <w:sz w:val="16"/>
                <w:szCs w:val="16"/>
              </w:rPr>
              <w:t>Sin observaciones</w:t>
            </w:r>
          </w:p>
        </w:tc>
      </w:tr>
      <w:tr w:rsidR="007854AB" w:rsidRPr="00446656" w14:paraId="1CE3772E" w14:textId="77777777" w:rsidTr="007854AB">
        <w:trPr>
          <w:trHeight w:val="392"/>
        </w:trPr>
        <w:tc>
          <w:tcPr>
            <w:tcW w:w="2805" w:type="dxa"/>
            <w:vAlign w:val="bottom"/>
          </w:tcPr>
          <w:p w14:paraId="1C0348A8" w14:textId="0567D148" w:rsidR="007854AB" w:rsidRPr="00582F39" w:rsidRDefault="007854AB" w:rsidP="007854AB">
            <w:pPr>
              <w:spacing w:after="0" w:line="240" w:lineRule="auto"/>
              <w:jc w:val="both"/>
              <w:rPr>
                <w:rFonts w:cstheme="minorHAnsi"/>
                <w:b/>
                <w:sz w:val="20"/>
                <w:szCs w:val="20"/>
              </w:rPr>
            </w:pPr>
            <w:r w:rsidRPr="00582F39">
              <w:rPr>
                <w:rFonts w:ascii="Calibri" w:hAnsi="Calibri" w:cs="Calibri"/>
                <w:color w:val="000000"/>
                <w:sz w:val="20"/>
                <w:szCs w:val="20"/>
              </w:rPr>
              <w:t>CEEPAC/UIP/004/INF/098/2026</w:t>
            </w:r>
          </w:p>
        </w:tc>
        <w:tc>
          <w:tcPr>
            <w:tcW w:w="851" w:type="dxa"/>
          </w:tcPr>
          <w:p w14:paraId="78D43524" w14:textId="77777777" w:rsidR="007854AB" w:rsidRDefault="007854AB" w:rsidP="007854AB">
            <w:pPr>
              <w:spacing w:after="0" w:line="240" w:lineRule="auto"/>
              <w:jc w:val="both"/>
              <w:rPr>
                <w:rFonts w:cstheme="minorHAnsi"/>
                <w:b/>
                <w:sz w:val="18"/>
                <w:szCs w:val="18"/>
              </w:rPr>
            </w:pPr>
          </w:p>
          <w:p w14:paraId="45071BC3" w14:textId="2A79470D" w:rsidR="007854AB" w:rsidRPr="007158A4" w:rsidRDefault="007854AB" w:rsidP="007854AB">
            <w:pPr>
              <w:spacing w:after="0" w:line="240" w:lineRule="auto"/>
              <w:jc w:val="both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098</w:t>
            </w:r>
          </w:p>
        </w:tc>
        <w:tc>
          <w:tcPr>
            <w:tcW w:w="2551" w:type="dxa"/>
            <w:vAlign w:val="bottom"/>
          </w:tcPr>
          <w:p w14:paraId="3CC0F3AA" w14:textId="2EFDDE09" w:rsidR="007854AB" w:rsidRPr="007854AB" w:rsidRDefault="007854AB" w:rsidP="007854AB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 w:rsidRPr="007854AB">
              <w:rPr>
                <w:rFonts w:ascii="Calibri" w:hAnsi="Calibri" w:cs="Calibri"/>
                <w:color w:val="000000"/>
                <w:sz w:val="18"/>
                <w:szCs w:val="18"/>
              </w:rPr>
              <w:t>ERIKA PIÑA MARTÍNEZ</w:t>
            </w:r>
          </w:p>
        </w:tc>
        <w:tc>
          <w:tcPr>
            <w:tcW w:w="1418" w:type="dxa"/>
          </w:tcPr>
          <w:p w14:paraId="515082D8" w14:textId="0152A4C5" w:rsidR="007854AB" w:rsidRPr="007158A4" w:rsidRDefault="007854AB" w:rsidP="007854AB">
            <w:pPr>
              <w:spacing w:after="0" w:line="240" w:lineRule="auto"/>
              <w:jc w:val="both"/>
              <w:rPr>
                <w:rFonts w:cstheme="minorHAnsi"/>
                <w:sz w:val="18"/>
                <w:szCs w:val="18"/>
              </w:rPr>
            </w:pPr>
            <w:r w:rsidRPr="003C20E5">
              <w:rPr>
                <w:rFonts w:cstheme="minorHAnsi"/>
                <w:bCs/>
                <w:sz w:val="18"/>
                <w:szCs w:val="18"/>
              </w:rPr>
              <w:t>01/07/2026</w:t>
            </w:r>
          </w:p>
        </w:tc>
        <w:tc>
          <w:tcPr>
            <w:tcW w:w="567" w:type="dxa"/>
            <w:gridSpan w:val="2"/>
          </w:tcPr>
          <w:p w14:paraId="18B87A41" w14:textId="762614D3" w:rsidR="007854AB" w:rsidRPr="007158A4" w:rsidRDefault="007854AB" w:rsidP="007854AB">
            <w:pPr>
              <w:spacing w:after="0" w:line="240" w:lineRule="auto"/>
              <w:jc w:val="both"/>
              <w:rPr>
                <w:rFonts w:cstheme="minorHAnsi"/>
                <w:b/>
                <w:sz w:val="18"/>
                <w:szCs w:val="18"/>
              </w:rPr>
            </w:pPr>
            <w:r w:rsidRPr="007158A4">
              <w:rPr>
                <w:rFonts w:cstheme="minorHAnsi"/>
                <w:b/>
                <w:sz w:val="18"/>
                <w:szCs w:val="18"/>
              </w:rPr>
              <w:t>1</w:t>
            </w:r>
          </w:p>
        </w:tc>
        <w:tc>
          <w:tcPr>
            <w:tcW w:w="709" w:type="dxa"/>
          </w:tcPr>
          <w:p w14:paraId="3465E516" w14:textId="77777777" w:rsidR="007854AB" w:rsidRPr="007158A4" w:rsidRDefault="007854AB" w:rsidP="007854AB">
            <w:pPr>
              <w:spacing w:after="0" w:line="240" w:lineRule="auto"/>
              <w:jc w:val="both"/>
              <w:rPr>
                <w:rFonts w:cstheme="minorHAnsi"/>
                <w:b/>
                <w:sz w:val="18"/>
                <w:szCs w:val="18"/>
              </w:rPr>
            </w:pPr>
          </w:p>
          <w:p w14:paraId="7836C4A9" w14:textId="2AA9E330" w:rsidR="007854AB" w:rsidRPr="007158A4" w:rsidRDefault="009926E9" w:rsidP="007854AB">
            <w:pPr>
              <w:spacing w:after="0" w:line="240" w:lineRule="auto"/>
              <w:jc w:val="both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06</w:t>
            </w:r>
          </w:p>
        </w:tc>
        <w:tc>
          <w:tcPr>
            <w:tcW w:w="2268" w:type="dxa"/>
            <w:gridSpan w:val="2"/>
          </w:tcPr>
          <w:p w14:paraId="6823784F" w14:textId="357FEAEE" w:rsidR="007854AB" w:rsidRPr="00504714" w:rsidRDefault="007854AB" w:rsidP="007854AB">
            <w:pPr>
              <w:spacing w:after="0" w:line="240" w:lineRule="auto"/>
              <w:jc w:val="both"/>
              <w:rPr>
                <w:rFonts w:cstheme="minorHAnsi"/>
                <w:bCs/>
                <w:sz w:val="16"/>
                <w:szCs w:val="16"/>
              </w:rPr>
            </w:pPr>
            <w:r w:rsidRPr="00504714">
              <w:rPr>
                <w:rFonts w:cstheme="minorHAnsi"/>
                <w:bCs/>
                <w:sz w:val="16"/>
                <w:szCs w:val="16"/>
              </w:rPr>
              <w:t>Primer cajón del segundo Archivero de la Unidad de Transparencia</w:t>
            </w:r>
          </w:p>
        </w:tc>
        <w:tc>
          <w:tcPr>
            <w:tcW w:w="1459" w:type="dxa"/>
          </w:tcPr>
          <w:p w14:paraId="33CB64B6" w14:textId="1EDFFD6C" w:rsidR="007854AB" w:rsidRPr="00504714" w:rsidRDefault="007854AB" w:rsidP="007854AB">
            <w:pPr>
              <w:spacing w:after="0" w:line="240" w:lineRule="auto"/>
              <w:jc w:val="both"/>
              <w:rPr>
                <w:rFonts w:cstheme="minorHAnsi"/>
                <w:bCs/>
                <w:sz w:val="16"/>
                <w:szCs w:val="16"/>
              </w:rPr>
            </w:pPr>
            <w:r w:rsidRPr="00504714">
              <w:rPr>
                <w:rFonts w:cstheme="minorHAnsi"/>
                <w:bCs/>
                <w:sz w:val="16"/>
                <w:szCs w:val="16"/>
              </w:rPr>
              <w:t>Sin observaciones</w:t>
            </w:r>
          </w:p>
        </w:tc>
      </w:tr>
      <w:tr w:rsidR="007854AB" w:rsidRPr="00446656" w14:paraId="5C3CA39E" w14:textId="77777777" w:rsidTr="007854AB">
        <w:trPr>
          <w:trHeight w:val="392"/>
        </w:trPr>
        <w:tc>
          <w:tcPr>
            <w:tcW w:w="2805" w:type="dxa"/>
            <w:vAlign w:val="bottom"/>
          </w:tcPr>
          <w:p w14:paraId="5D5FEA1D" w14:textId="43C6469B" w:rsidR="007854AB" w:rsidRPr="00582F39" w:rsidRDefault="007854AB" w:rsidP="007854AB">
            <w:pPr>
              <w:spacing w:after="0" w:line="240" w:lineRule="auto"/>
              <w:jc w:val="both"/>
              <w:rPr>
                <w:rFonts w:cstheme="minorHAnsi"/>
                <w:b/>
                <w:sz w:val="20"/>
                <w:szCs w:val="20"/>
              </w:rPr>
            </w:pPr>
            <w:r w:rsidRPr="00582F39">
              <w:rPr>
                <w:rFonts w:ascii="Calibri" w:hAnsi="Calibri" w:cs="Calibri"/>
                <w:color w:val="000000"/>
                <w:sz w:val="20"/>
                <w:szCs w:val="20"/>
              </w:rPr>
              <w:t>CEEPAC/UIP/004/INF/099/2026</w:t>
            </w:r>
          </w:p>
        </w:tc>
        <w:tc>
          <w:tcPr>
            <w:tcW w:w="851" w:type="dxa"/>
          </w:tcPr>
          <w:p w14:paraId="5B003CAB" w14:textId="77777777" w:rsidR="007854AB" w:rsidRDefault="007854AB" w:rsidP="007854AB">
            <w:pPr>
              <w:spacing w:after="0" w:line="240" w:lineRule="auto"/>
              <w:jc w:val="both"/>
              <w:rPr>
                <w:rFonts w:cstheme="minorHAnsi"/>
                <w:b/>
                <w:sz w:val="18"/>
                <w:szCs w:val="18"/>
              </w:rPr>
            </w:pPr>
          </w:p>
          <w:p w14:paraId="43A54289" w14:textId="7BB0B507" w:rsidR="007854AB" w:rsidRPr="007158A4" w:rsidRDefault="007854AB" w:rsidP="007854AB">
            <w:pPr>
              <w:spacing w:after="0" w:line="240" w:lineRule="auto"/>
              <w:jc w:val="both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099</w:t>
            </w:r>
          </w:p>
        </w:tc>
        <w:tc>
          <w:tcPr>
            <w:tcW w:w="2551" w:type="dxa"/>
            <w:vAlign w:val="bottom"/>
          </w:tcPr>
          <w:p w14:paraId="35F6601B" w14:textId="5C3BC480" w:rsidR="007854AB" w:rsidRPr="007854AB" w:rsidRDefault="007854AB" w:rsidP="007854AB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 w:rsidRPr="007854AB">
              <w:rPr>
                <w:rFonts w:ascii="Calibri" w:hAnsi="Calibri" w:cs="Calibri"/>
                <w:color w:val="000000"/>
                <w:sz w:val="18"/>
                <w:szCs w:val="18"/>
              </w:rPr>
              <w:t>OPCIONAL</w:t>
            </w:r>
          </w:p>
        </w:tc>
        <w:tc>
          <w:tcPr>
            <w:tcW w:w="1418" w:type="dxa"/>
          </w:tcPr>
          <w:p w14:paraId="47D1B996" w14:textId="274AAB3D" w:rsidR="007854AB" w:rsidRPr="007158A4" w:rsidRDefault="007854AB" w:rsidP="007854AB">
            <w:pPr>
              <w:spacing w:after="0" w:line="240" w:lineRule="auto"/>
              <w:jc w:val="both"/>
              <w:rPr>
                <w:rFonts w:cstheme="minorHAnsi"/>
                <w:sz w:val="18"/>
                <w:szCs w:val="18"/>
              </w:rPr>
            </w:pPr>
            <w:r w:rsidRPr="003C20E5">
              <w:rPr>
                <w:rFonts w:cstheme="minorHAnsi"/>
                <w:bCs/>
                <w:sz w:val="18"/>
                <w:szCs w:val="18"/>
              </w:rPr>
              <w:t>01/07/2026</w:t>
            </w:r>
          </w:p>
        </w:tc>
        <w:tc>
          <w:tcPr>
            <w:tcW w:w="567" w:type="dxa"/>
            <w:gridSpan w:val="2"/>
          </w:tcPr>
          <w:p w14:paraId="53C977CC" w14:textId="2DF9E52E" w:rsidR="007854AB" w:rsidRPr="007158A4" w:rsidRDefault="007854AB" w:rsidP="007854AB">
            <w:pPr>
              <w:spacing w:after="0" w:line="240" w:lineRule="auto"/>
              <w:jc w:val="both"/>
              <w:rPr>
                <w:rFonts w:cstheme="minorHAnsi"/>
                <w:b/>
                <w:sz w:val="18"/>
                <w:szCs w:val="18"/>
              </w:rPr>
            </w:pPr>
            <w:r w:rsidRPr="007158A4">
              <w:rPr>
                <w:rFonts w:cstheme="minorHAnsi"/>
                <w:b/>
                <w:sz w:val="18"/>
                <w:szCs w:val="18"/>
              </w:rPr>
              <w:t>1</w:t>
            </w:r>
          </w:p>
        </w:tc>
        <w:tc>
          <w:tcPr>
            <w:tcW w:w="709" w:type="dxa"/>
          </w:tcPr>
          <w:p w14:paraId="716E078C" w14:textId="77777777" w:rsidR="007854AB" w:rsidRPr="007158A4" w:rsidRDefault="007854AB" w:rsidP="007854AB">
            <w:pPr>
              <w:spacing w:after="0" w:line="240" w:lineRule="auto"/>
              <w:jc w:val="both"/>
              <w:rPr>
                <w:rFonts w:cstheme="minorHAnsi"/>
                <w:b/>
                <w:sz w:val="18"/>
                <w:szCs w:val="18"/>
              </w:rPr>
            </w:pPr>
          </w:p>
          <w:p w14:paraId="7305B1CF" w14:textId="60DCFA01" w:rsidR="007854AB" w:rsidRPr="007158A4" w:rsidRDefault="005E63ED" w:rsidP="007854AB">
            <w:pPr>
              <w:spacing w:after="0" w:line="240" w:lineRule="auto"/>
              <w:jc w:val="both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08</w:t>
            </w:r>
          </w:p>
        </w:tc>
        <w:tc>
          <w:tcPr>
            <w:tcW w:w="2268" w:type="dxa"/>
            <w:gridSpan w:val="2"/>
          </w:tcPr>
          <w:p w14:paraId="3C835733" w14:textId="37897DBF" w:rsidR="007854AB" w:rsidRPr="00504714" w:rsidRDefault="007854AB" w:rsidP="007854AB">
            <w:pPr>
              <w:spacing w:after="0" w:line="240" w:lineRule="auto"/>
              <w:jc w:val="both"/>
              <w:rPr>
                <w:rFonts w:cstheme="minorHAnsi"/>
                <w:bCs/>
                <w:sz w:val="16"/>
                <w:szCs w:val="16"/>
              </w:rPr>
            </w:pPr>
            <w:r w:rsidRPr="00504714">
              <w:rPr>
                <w:rFonts w:cstheme="minorHAnsi"/>
                <w:bCs/>
                <w:sz w:val="16"/>
                <w:szCs w:val="16"/>
              </w:rPr>
              <w:t>Primer cajón del segundo Archivero de la Unidad de Transparencia</w:t>
            </w:r>
          </w:p>
        </w:tc>
        <w:tc>
          <w:tcPr>
            <w:tcW w:w="1459" w:type="dxa"/>
          </w:tcPr>
          <w:p w14:paraId="15B502E4" w14:textId="1209CE1C" w:rsidR="007854AB" w:rsidRPr="00504714" w:rsidRDefault="007854AB" w:rsidP="007854AB">
            <w:pPr>
              <w:spacing w:after="0" w:line="240" w:lineRule="auto"/>
              <w:jc w:val="both"/>
              <w:rPr>
                <w:rFonts w:cstheme="minorHAnsi"/>
                <w:bCs/>
                <w:sz w:val="16"/>
                <w:szCs w:val="16"/>
              </w:rPr>
            </w:pPr>
            <w:r w:rsidRPr="00504714">
              <w:rPr>
                <w:rFonts w:cstheme="minorHAnsi"/>
                <w:bCs/>
                <w:sz w:val="16"/>
                <w:szCs w:val="16"/>
              </w:rPr>
              <w:t>Sin observaciones</w:t>
            </w:r>
          </w:p>
        </w:tc>
      </w:tr>
      <w:tr w:rsidR="007854AB" w:rsidRPr="00446656" w14:paraId="70B1DA40" w14:textId="77777777" w:rsidTr="007854AB">
        <w:trPr>
          <w:trHeight w:val="392"/>
        </w:trPr>
        <w:tc>
          <w:tcPr>
            <w:tcW w:w="2805" w:type="dxa"/>
            <w:vAlign w:val="bottom"/>
          </w:tcPr>
          <w:p w14:paraId="2F6F7315" w14:textId="27101FFE" w:rsidR="007854AB" w:rsidRPr="00582F39" w:rsidRDefault="007854AB" w:rsidP="007854AB">
            <w:pPr>
              <w:spacing w:after="0" w:line="240" w:lineRule="auto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r w:rsidRPr="00582F39">
              <w:rPr>
                <w:rFonts w:ascii="Calibri" w:hAnsi="Calibri" w:cs="Calibri"/>
                <w:color w:val="000000"/>
                <w:sz w:val="20"/>
                <w:szCs w:val="20"/>
              </w:rPr>
              <w:t>CEEPAC/UIP/004/INF/100/2026</w:t>
            </w:r>
          </w:p>
        </w:tc>
        <w:tc>
          <w:tcPr>
            <w:tcW w:w="851" w:type="dxa"/>
          </w:tcPr>
          <w:p w14:paraId="68F4F961" w14:textId="77777777" w:rsidR="007854AB" w:rsidRDefault="007854AB" w:rsidP="007854AB">
            <w:pPr>
              <w:spacing w:after="0" w:line="240" w:lineRule="auto"/>
              <w:jc w:val="both"/>
              <w:rPr>
                <w:rFonts w:cstheme="minorHAnsi"/>
                <w:b/>
                <w:sz w:val="18"/>
                <w:szCs w:val="18"/>
              </w:rPr>
            </w:pPr>
          </w:p>
          <w:p w14:paraId="619EA905" w14:textId="4F3907E0" w:rsidR="007854AB" w:rsidRPr="007158A4" w:rsidRDefault="007854AB" w:rsidP="007854AB">
            <w:pPr>
              <w:spacing w:after="0" w:line="240" w:lineRule="auto"/>
              <w:jc w:val="both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100</w:t>
            </w:r>
          </w:p>
        </w:tc>
        <w:tc>
          <w:tcPr>
            <w:tcW w:w="2551" w:type="dxa"/>
            <w:vAlign w:val="bottom"/>
          </w:tcPr>
          <w:p w14:paraId="1EC70E18" w14:textId="025BEFEE" w:rsidR="007854AB" w:rsidRPr="007854AB" w:rsidRDefault="007854AB" w:rsidP="007854AB">
            <w:p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7854AB">
              <w:rPr>
                <w:rFonts w:ascii="Calibri" w:hAnsi="Calibri" w:cs="Calibri"/>
                <w:color w:val="000000"/>
                <w:sz w:val="18"/>
                <w:szCs w:val="18"/>
              </w:rPr>
              <w:t>EMMANUEL EMMANUEL MARTÍNEZ</w:t>
            </w:r>
          </w:p>
        </w:tc>
        <w:tc>
          <w:tcPr>
            <w:tcW w:w="1418" w:type="dxa"/>
          </w:tcPr>
          <w:p w14:paraId="55746A10" w14:textId="4352C98B" w:rsidR="007854AB" w:rsidRPr="007158A4" w:rsidRDefault="007854AB" w:rsidP="007854AB">
            <w:pPr>
              <w:spacing w:after="0" w:line="240" w:lineRule="auto"/>
              <w:jc w:val="both"/>
              <w:rPr>
                <w:rFonts w:cstheme="minorHAnsi"/>
                <w:b/>
                <w:sz w:val="18"/>
                <w:szCs w:val="18"/>
              </w:rPr>
            </w:pPr>
            <w:r w:rsidRPr="003C20E5">
              <w:rPr>
                <w:rFonts w:cstheme="minorHAnsi"/>
                <w:bCs/>
                <w:sz w:val="18"/>
                <w:szCs w:val="18"/>
              </w:rPr>
              <w:t>01/07/2026</w:t>
            </w:r>
          </w:p>
        </w:tc>
        <w:tc>
          <w:tcPr>
            <w:tcW w:w="567" w:type="dxa"/>
            <w:gridSpan w:val="2"/>
          </w:tcPr>
          <w:p w14:paraId="6E15BC41" w14:textId="118E7B41" w:rsidR="007854AB" w:rsidRPr="007158A4" w:rsidRDefault="007854AB" w:rsidP="007854AB">
            <w:pPr>
              <w:spacing w:after="0" w:line="240" w:lineRule="auto"/>
              <w:jc w:val="both"/>
              <w:rPr>
                <w:rFonts w:cstheme="minorHAnsi"/>
                <w:b/>
                <w:sz w:val="18"/>
                <w:szCs w:val="18"/>
              </w:rPr>
            </w:pPr>
            <w:r w:rsidRPr="007158A4">
              <w:rPr>
                <w:rFonts w:cstheme="minorHAnsi"/>
                <w:b/>
                <w:sz w:val="18"/>
                <w:szCs w:val="18"/>
              </w:rPr>
              <w:t>1</w:t>
            </w:r>
          </w:p>
        </w:tc>
        <w:tc>
          <w:tcPr>
            <w:tcW w:w="709" w:type="dxa"/>
          </w:tcPr>
          <w:p w14:paraId="4EE4988B" w14:textId="77777777" w:rsidR="007854AB" w:rsidRPr="007158A4" w:rsidRDefault="007854AB" w:rsidP="007854AB">
            <w:pPr>
              <w:spacing w:after="0" w:line="240" w:lineRule="auto"/>
              <w:jc w:val="both"/>
              <w:rPr>
                <w:rFonts w:cstheme="minorHAnsi"/>
                <w:b/>
                <w:sz w:val="18"/>
                <w:szCs w:val="18"/>
              </w:rPr>
            </w:pPr>
          </w:p>
          <w:p w14:paraId="52E3FEA7" w14:textId="3422E191" w:rsidR="007854AB" w:rsidRPr="007158A4" w:rsidRDefault="009B5579" w:rsidP="007854AB">
            <w:pPr>
              <w:spacing w:after="0" w:line="240" w:lineRule="auto"/>
              <w:jc w:val="both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04</w:t>
            </w:r>
          </w:p>
        </w:tc>
        <w:tc>
          <w:tcPr>
            <w:tcW w:w="2268" w:type="dxa"/>
            <w:gridSpan w:val="2"/>
          </w:tcPr>
          <w:p w14:paraId="0FAD1C05" w14:textId="66A42DAB" w:rsidR="007854AB" w:rsidRPr="00504714" w:rsidRDefault="007854AB" w:rsidP="007854AB">
            <w:pPr>
              <w:spacing w:after="0" w:line="240" w:lineRule="auto"/>
              <w:jc w:val="both"/>
              <w:rPr>
                <w:rFonts w:cstheme="minorHAnsi"/>
                <w:bCs/>
                <w:sz w:val="16"/>
                <w:szCs w:val="16"/>
              </w:rPr>
            </w:pPr>
            <w:r w:rsidRPr="00504714">
              <w:rPr>
                <w:rFonts w:cstheme="minorHAnsi"/>
                <w:bCs/>
                <w:sz w:val="16"/>
                <w:szCs w:val="16"/>
              </w:rPr>
              <w:t>Primer cajón del segundo Archivero de la Unidad de Transparencia</w:t>
            </w:r>
          </w:p>
        </w:tc>
        <w:tc>
          <w:tcPr>
            <w:tcW w:w="1459" w:type="dxa"/>
          </w:tcPr>
          <w:p w14:paraId="7F18AD00" w14:textId="4378E1CC" w:rsidR="007854AB" w:rsidRPr="00504714" w:rsidRDefault="007854AB" w:rsidP="007854AB">
            <w:pPr>
              <w:spacing w:after="0" w:line="240" w:lineRule="auto"/>
              <w:jc w:val="both"/>
              <w:rPr>
                <w:rFonts w:cstheme="minorHAnsi"/>
                <w:bCs/>
                <w:sz w:val="16"/>
                <w:szCs w:val="16"/>
              </w:rPr>
            </w:pPr>
            <w:r w:rsidRPr="00504714">
              <w:rPr>
                <w:rFonts w:cstheme="minorHAnsi"/>
                <w:bCs/>
                <w:sz w:val="16"/>
                <w:szCs w:val="16"/>
              </w:rPr>
              <w:t>Sin observaciones</w:t>
            </w:r>
          </w:p>
        </w:tc>
      </w:tr>
      <w:tr w:rsidR="007854AB" w:rsidRPr="00446656" w14:paraId="3C63AD5A" w14:textId="77777777" w:rsidTr="007854AB">
        <w:trPr>
          <w:trHeight w:val="392"/>
        </w:trPr>
        <w:tc>
          <w:tcPr>
            <w:tcW w:w="2805" w:type="dxa"/>
            <w:vAlign w:val="bottom"/>
          </w:tcPr>
          <w:p w14:paraId="72AEDB99" w14:textId="3BF1E493" w:rsidR="007854AB" w:rsidRPr="00582F39" w:rsidRDefault="007854AB" w:rsidP="007854AB">
            <w:pPr>
              <w:spacing w:after="0" w:line="240" w:lineRule="auto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r w:rsidRPr="00582F39">
              <w:rPr>
                <w:rFonts w:ascii="Calibri" w:hAnsi="Calibri" w:cs="Calibri"/>
                <w:color w:val="000000"/>
                <w:sz w:val="20"/>
                <w:szCs w:val="20"/>
              </w:rPr>
              <w:t>CEEPAC/UIP/004/INF/101/2026</w:t>
            </w:r>
          </w:p>
        </w:tc>
        <w:tc>
          <w:tcPr>
            <w:tcW w:w="851" w:type="dxa"/>
          </w:tcPr>
          <w:p w14:paraId="2324C7FA" w14:textId="77777777" w:rsidR="007854AB" w:rsidRDefault="007854AB" w:rsidP="007854AB">
            <w:pPr>
              <w:spacing w:after="0" w:line="240" w:lineRule="auto"/>
              <w:jc w:val="both"/>
              <w:rPr>
                <w:rFonts w:cstheme="minorHAnsi"/>
                <w:b/>
                <w:sz w:val="18"/>
                <w:szCs w:val="18"/>
              </w:rPr>
            </w:pPr>
          </w:p>
          <w:p w14:paraId="392B72BF" w14:textId="31497B46" w:rsidR="007854AB" w:rsidRPr="007158A4" w:rsidRDefault="007854AB" w:rsidP="007854AB">
            <w:pPr>
              <w:spacing w:after="0" w:line="240" w:lineRule="auto"/>
              <w:jc w:val="both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101</w:t>
            </w:r>
          </w:p>
        </w:tc>
        <w:tc>
          <w:tcPr>
            <w:tcW w:w="2551" w:type="dxa"/>
            <w:vAlign w:val="bottom"/>
          </w:tcPr>
          <w:p w14:paraId="52DDCE18" w14:textId="344937D4" w:rsidR="007854AB" w:rsidRPr="007854AB" w:rsidRDefault="007854AB" w:rsidP="007854AB">
            <w:p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7854AB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8" w:type="dxa"/>
          </w:tcPr>
          <w:p w14:paraId="22385E37" w14:textId="6988A527" w:rsidR="007854AB" w:rsidRPr="007158A4" w:rsidRDefault="007854AB" w:rsidP="007854AB">
            <w:pPr>
              <w:spacing w:after="0" w:line="240" w:lineRule="auto"/>
              <w:jc w:val="both"/>
              <w:rPr>
                <w:rFonts w:cstheme="minorHAnsi"/>
                <w:b/>
                <w:sz w:val="18"/>
                <w:szCs w:val="18"/>
              </w:rPr>
            </w:pPr>
            <w:r w:rsidRPr="003C20E5">
              <w:rPr>
                <w:rFonts w:cstheme="minorHAnsi"/>
                <w:bCs/>
                <w:sz w:val="18"/>
                <w:szCs w:val="18"/>
              </w:rPr>
              <w:t>01/07/2026</w:t>
            </w:r>
          </w:p>
        </w:tc>
        <w:tc>
          <w:tcPr>
            <w:tcW w:w="567" w:type="dxa"/>
            <w:gridSpan w:val="2"/>
          </w:tcPr>
          <w:p w14:paraId="6783223E" w14:textId="221B39F1" w:rsidR="007854AB" w:rsidRPr="007158A4" w:rsidRDefault="007854AB" w:rsidP="007854AB">
            <w:pPr>
              <w:spacing w:after="0" w:line="240" w:lineRule="auto"/>
              <w:jc w:val="both"/>
              <w:rPr>
                <w:rFonts w:cstheme="minorHAnsi"/>
                <w:b/>
                <w:sz w:val="18"/>
                <w:szCs w:val="18"/>
              </w:rPr>
            </w:pPr>
            <w:r w:rsidRPr="007158A4">
              <w:rPr>
                <w:rFonts w:cstheme="minorHAnsi"/>
                <w:b/>
                <w:sz w:val="18"/>
                <w:szCs w:val="18"/>
              </w:rPr>
              <w:t>1</w:t>
            </w:r>
          </w:p>
        </w:tc>
        <w:tc>
          <w:tcPr>
            <w:tcW w:w="709" w:type="dxa"/>
          </w:tcPr>
          <w:p w14:paraId="360753F6" w14:textId="77777777" w:rsidR="007854AB" w:rsidRPr="007158A4" w:rsidRDefault="007854AB" w:rsidP="007854AB">
            <w:pPr>
              <w:spacing w:after="0" w:line="240" w:lineRule="auto"/>
              <w:jc w:val="both"/>
              <w:rPr>
                <w:rFonts w:cstheme="minorHAnsi"/>
                <w:b/>
                <w:sz w:val="18"/>
                <w:szCs w:val="18"/>
              </w:rPr>
            </w:pPr>
          </w:p>
          <w:p w14:paraId="2CC5A28E" w14:textId="3362016E" w:rsidR="007854AB" w:rsidRPr="007158A4" w:rsidRDefault="007E714D" w:rsidP="007854AB">
            <w:pPr>
              <w:spacing w:after="0" w:line="240" w:lineRule="auto"/>
              <w:jc w:val="both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08</w:t>
            </w:r>
          </w:p>
        </w:tc>
        <w:tc>
          <w:tcPr>
            <w:tcW w:w="2268" w:type="dxa"/>
            <w:gridSpan w:val="2"/>
          </w:tcPr>
          <w:p w14:paraId="34F9E8FE" w14:textId="0F7B1F70" w:rsidR="007854AB" w:rsidRPr="00504714" w:rsidRDefault="007854AB" w:rsidP="007854AB">
            <w:pPr>
              <w:spacing w:after="0" w:line="240" w:lineRule="auto"/>
              <w:jc w:val="both"/>
              <w:rPr>
                <w:rFonts w:cstheme="minorHAnsi"/>
                <w:bCs/>
                <w:sz w:val="16"/>
                <w:szCs w:val="16"/>
              </w:rPr>
            </w:pPr>
            <w:r w:rsidRPr="00504714">
              <w:rPr>
                <w:rFonts w:cstheme="minorHAnsi"/>
                <w:bCs/>
                <w:sz w:val="16"/>
                <w:szCs w:val="16"/>
              </w:rPr>
              <w:t>Primer cajón del segundo Archivero de la Unidad de Transparencia</w:t>
            </w:r>
          </w:p>
        </w:tc>
        <w:tc>
          <w:tcPr>
            <w:tcW w:w="1459" w:type="dxa"/>
          </w:tcPr>
          <w:p w14:paraId="726C3615" w14:textId="0171B461" w:rsidR="007854AB" w:rsidRPr="00504714" w:rsidRDefault="007854AB" w:rsidP="007854AB">
            <w:pPr>
              <w:spacing w:after="0" w:line="240" w:lineRule="auto"/>
              <w:jc w:val="both"/>
              <w:rPr>
                <w:rFonts w:cstheme="minorHAnsi"/>
                <w:bCs/>
                <w:sz w:val="16"/>
                <w:szCs w:val="16"/>
              </w:rPr>
            </w:pPr>
            <w:r w:rsidRPr="00504714">
              <w:rPr>
                <w:rFonts w:cstheme="minorHAnsi"/>
                <w:bCs/>
                <w:sz w:val="16"/>
                <w:szCs w:val="16"/>
              </w:rPr>
              <w:t>Sin observaciones</w:t>
            </w:r>
          </w:p>
        </w:tc>
      </w:tr>
      <w:tr w:rsidR="00A20337" w:rsidRPr="00446656" w14:paraId="232959AA" w14:textId="77777777" w:rsidTr="007854AB">
        <w:trPr>
          <w:trHeight w:val="392"/>
        </w:trPr>
        <w:tc>
          <w:tcPr>
            <w:tcW w:w="2805" w:type="dxa"/>
            <w:vAlign w:val="bottom"/>
          </w:tcPr>
          <w:p w14:paraId="41395296" w14:textId="3DA4C49F" w:rsidR="00A20337" w:rsidRPr="00582F39" w:rsidRDefault="00A20337" w:rsidP="00A20337">
            <w:pPr>
              <w:spacing w:after="0" w:line="240" w:lineRule="auto"/>
              <w:jc w:val="both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82F39">
              <w:rPr>
                <w:rFonts w:ascii="Calibri" w:hAnsi="Calibri" w:cs="Calibri"/>
                <w:color w:val="000000"/>
                <w:sz w:val="20"/>
                <w:szCs w:val="20"/>
              </w:rPr>
              <w:lastRenderedPageBreak/>
              <w:t>CEEPAC/UIP/004/INF/10</w:t>
            </w:r>
            <w:r w:rsidR="00A80DC9">
              <w:rPr>
                <w:rFonts w:ascii="Calibri" w:hAnsi="Calibri" w:cs="Calibri"/>
                <w:color w:val="000000"/>
                <w:sz w:val="20"/>
                <w:szCs w:val="20"/>
              </w:rPr>
              <w:t>2</w:t>
            </w:r>
            <w:r w:rsidRPr="00582F39">
              <w:rPr>
                <w:rFonts w:ascii="Calibri" w:hAnsi="Calibri" w:cs="Calibri"/>
                <w:color w:val="000000"/>
                <w:sz w:val="20"/>
                <w:szCs w:val="20"/>
              </w:rPr>
              <w:t>/2026</w:t>
            </w:r>
          </w:p>
        </w:tc>
        <w:tc>
          <w:tcPr>
            <w:tcW w:w="851" w:type="dxa"/>
          </w:tcPr>
          <w:p w14:paraId="7C05D68E" w14:textId="77777777" w:rsidR="00A20337" w:rsidRDefault="00A20337" w:rsidP="00A20337">
            <w:pPr>
              <w:spacing w:after="0" w:line="240" w:lineRule="auto"/>
              <w:jc w:val="both"/>
              <w:rPr>
                <w:rFonts w:cstheme="minorHAnsi"/>
                <w:b/>
                <w:sz w:val="18"/>
                <w:szCs w:val="18"/>
              </w:rPr>
            </w:pPr>
          </w:p>
          <w:p w14:paraId="4F222D64" w14:textId="4C4EA85E" w:rsidR="00A20337" w:rsidRDefault="00A20337" w:rsidP="00A20337">
            <w:pPr>
              <w:spacing w:after="0" w:line="240" w:lineRule="auto"/>
              <w:jc w:val="both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102</w:t>
            </w:r>
          </w:p>
        </w:tc>
        <w:tc>
          <w:tcPr>
            <w:tcW w:w="2551" w:type="dxa"/>
            <w:vAlign w:val="bottom"/>
          </w:tcPr>
          <w:p w14:paraId="6D343A8E" w14:textId="77777777" w:rsidR="00A20337" w:rsidRPr="007854AB" w:rsidRDefault="00A20337" w:rsidP="00A20337">
            <w:pPr>
              <w:spacing w:after="0" w:line="240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</w:tcPr>
          <w:p w14:paraId="07B742A4" w14:textId="5CB49AAD" w:rsidR="00A20337" w:rsidRPr="003C20E5" w:rsidRDefault="00A20337" w:rsidP="00A20337">
            <w:pPr>
              <w:spacing w:after="0" w:line="240" w:lineRule="auto"/>
              <w:jc w:val="both"/>
              <w:rPr>
                <w:rFonts w:cstheme="minorHAnsi"/>
                <w:bCs/>
                <w:sz w:val="18"/>
                <w:szCs w:val="18"/>
              </w:rPr>
            </w:pPr>
            <w:r w:rsidRPr="003C20E5">
              <w:rPr>
                <w:rFonts w:cstheme="minorHAnsi"/>
                <w:bCs/>
                <w:sz w:val="18"/>
                <w:szCs w:val="18"/>
              </w:rPr>
              <w:t>01/07/2026</w:t>
            </w:r>
          </w:p>
        </w:tc>
        <w:tc>
          <w:tcPr>
            <w:tcW w:w="567" w:type="dxa"/>
            <w:gridSpan w:val="2"/>
          </w:tcPr>
          <w:p w14:paraId="1C84342B" w14:textId="179EBE89" w:rsidR="00A20337" w:rsidRPr="007158A4" w:rsidRDefault="00A20337" w:rsidP="00A20337">
            <w:pPr>
              <w:spacing w:after="0" w:line="240" w:lineRule="auto"/>
              <w:jc w:val="both"/>
              <w:rPr>
                <w:rFonts w:cstheme="minorHAnsi"/>
                <w:b/>
                <w:sz w:val="18"/>
                <w:szCs w:val="18"/>
              </w:rPr>
            </w:pPr>
            <w:r w:rsidRPr="007158A4">
              <w:rPr>
                <w:rFonts w:cstheme="minorHAnsi"/>
                <w:b/>
                <w:sz w:val="18"/>
                <w:szCs w:val="18"/>
              </w:rPr>
              <w:t>1</w:t>
            </w:r>
          </w:p>
        </w:tc>
        <w:tc>
          <w:tcPr>
            <w:tcW w:w="709" w:type="dxa"/>
          </w:tcPr>
          <w:p w14:paraId="16D21E01" w14:textId="41E1CB7B" w:rsidR="00A20337" w:rsidRPr="007158A4" w:rsidRDefault="007E714D" w:rsidP="00A20337">
            <w:pPr>
              <w:spacing w:after="0" w:line="240" w:lineRule="auto"/>
              <w:jc w:val="both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08</w:t>
            </w:r>
          </w:p>
        </w:tc>
        <w:tc>
          <w:tcPr>
            <w:tcW w:w="2268" w:type="dxa"/>
            <w:gridSpan w:val="2"/>
          </w:tcPr>
          <w:p w14:paraId="15D5D1AD" w14:textId="27D6ED6F" w:rsidR="00A20337" w:rsidRPr="00504714" w:rsidRDefault="00A20337" w:rsidP="00A20337">
            <w:pPr>
              <w:spacing w:after="0" w:line="240" w:lineRule="auto"/>
              <w:jc w:val="both"/>
              <w:rPr>
                <w:rFonts w:cstheme="minorHAnsi"/>
                <w:bCs/>
                <w:sz w:val="16"/>
                <w:szCs w:val="16"/>
              </w:rPr>
            </w:pPr>
            <w:r w:rsidRPr="00504714">
              <w:rPr>
                <w:rFonts w:cstheme="minorHAnsi"/>
                <w:bCs/>
                <w:sz w:val="16"/>
                <w:szCs w:val="16"/>
              </w:rPr>
              <w:t>Primer cajón del segundo Archivero de la Unidad de Transparencia</w:t>
            </w:r>
          </w:p>
        </w:tc>
        <w:tc>
          <w:tcPr>
            <w:tcW w:w="1459" w:type="dxa"/>
          </w:tcPr>
          <w:p w14:paraId="46D98DFF" w14:textId="7B5F75D7" w:rsidR="00A20337" w:rsidRPr="00504714" w:rsidRDefault="00A20337" w:rsidP="00A20337">
            <w:pPr>
              <w:spacing w:after="0" w:line="240" w:lineRule="auto"/>
              <w:jc w:val="both"/>
              <w:rPr>
                <w:rFonts w:cstheme="minorHAnsi"/>
                <w:bCs/>
                <w:sz w:val="16"/>
                <w:szCs w:val="16"/>
              </w:rPr>
            </w:pPr>
            <w:r w:rsidRPr="00504714">
              <w:rPr>
                <w:rFonts w:cstheme="minorHAnsi"/>
                <w:bCs/>
                <w:sz w:val="16"/>
                <w:szCs w:val="16"/>
              </w:rPr>
              <w:t>Sin observaciones</w:t>
            </w:r>
          </w:p>
        </w:tc>
      </w:tr>
    </w:tbl>
    <w:p w14:paraId="0F7463FD" w14:textId="77777777" w:rsidR="00C20C9F" w:rsidRDefault="00C20C9F" w:rsidP="005C540B">
      <w:pPr>
        <w:spacing w:line="240" w:lineRule="auto"/>
        <w:jc w:val="center"/>
        <w:rPr>
          <w:rFonts w:ascii="Calibri" w:hAnsi="Calibri" w:cs="Calibri"/>
          <w:b/>
          <w:sz w:val="20"/>
          <w:szCs w:val="20"/>
        </w:rPr>
      </w:pPr>
    </w:p>
    <w:p w14:paraId="22C09619" w14:textId="2F288109" w:rsidR="00F44902" w:rsidRPr="00504714" w:rsidRDefault="00F44902" w:rsidP="00C97E62">
      <w:pPr>
        <w:spacing w:line="240" w:lineRule="auto"/>
        <w:jc w:val="center"/>
        <w:rPr>
          <w:rFonts w:ascii="Calibri" w:hAnsi="Calibri" w:cs="Calibri"/>
          <w:b/>
          <w:sz w:val="16"/>
          <w:szCs w:val="16"/>
        </w:rPr>
      </w:pPr>
      <w:r w:rsidRPr="00504714">
        <w:rPr>
          <w:rFonts w:ascii="Calibri" w:hAnsi="Calibri" w:cs="Calibri"/>
          <w:b/>
          <w:sz w:val="16"/>
          <w:szCs w:val="16"/>
        </w:rPr>
        <w:t>Responsable de la custodia y manejo                                                                         Elabor</w:t>
      </w:r>
      <w:r w:rsidR="00150D61" w:rsidRPr="00504714">
        <w:rPr>
          <w:rFonts w:ascii="Calibri" w:hAnsi="Calibri" w:cs="Calibri"/>
          <w:b/>
          <w:sz w:val="16"/>
          <w:szCs w:val="16"/>
        </w:rPr>
        <w:t>ó</w:t>
      </w:r>
      <w:r w:rsidRPr="00504714">
        <w:rPr>
          <w:rFonts w:ascii="Calibri" w:hAnsi="Calibri" w:cs="Calibri"/>
          <w:b/>
          <w:sz w:val="16"/>
          <w:szCs w:val="16"/>
        </w:rPr>
        <w:t xml:space="preserve"> inventario</w:t>
      </w:r>
    </w:p>
    <w:p w14:paraId="514AF1E8" w14:textId="0BEB1D99" w:rsidR="00F44902" w:rsidRPr="00504714" w:rsidRDefault="00F44902" w:rsidP="005C540B">
      <w:pPr>
        <w:spacing w:line="240" w:lineRule="auto"/>
        <w:jc w:val="center"/>
        <w:rPr>
          <w:rFonts w:ascii="Calibri" w:hAnsi="Calibri" w:cs="Calibri"/>
          <w:b/>
          <w:sz w:val="16"/>
          <w:szCs w:val="16"/>
        </w:rPr>
      </w:pPr>
      <w:r w:rsidRPr="00504714">
        <w:rPr>
          <w:rFonts w:ascii="Calibri" w:hAnsi="Calibri" w:cs="Calibri"/>
          <w:b/>
          <w:sz w:val="16"/>
          <w:szCs w:val="16"/>
        </w:rPr>
        <w:t xml:space="preserve">___________________________________                                                          </w:t>
      </w:r>
      <w:r w:rsidR="00E077A2" w:rsidRPr="00504714">
        <w:rPr>
          <w:rFonts w:ascii="Calibri" w:hAnsi="Calibri" w:cs="Calibri"/>
          <w:b/>
          <w:sz w:val="16"/>
          <w:szCs w:val="16"/>
        </w:rPr>
        <w:t>_____</w:t>
      </w:r>
      <w:r w:rsidRPr="00504714">
        <w:rPr>
          <w:rFonts w:ascii="Calibri" w:hAnsi="Calibri" w:cs="Calibri"/>
          <w:b/>
          <w:sz w:val="16"/>
          <w:szCs w:val="16"/>
        </w:rPr>
        <w:t>__________________________</w:t>
      </w:r>
    </w:p>
    <w:p w14:paraId="2805BA0C" w14:textId="7899379A" w:rsidR="003D5BF1" w:rsidRPr="00504714" w:rsidRDefault="00E077A2" w:rsidP="005C540B">
      <w:pPr>
        <w:spacing w:line="240" w:lineRule="auto"/>
        <w:jc w:val="center"/>
        <w:rPr>
          <w:rFonts w:ascii="Calibri" w:hAnsi="Calibri" w:cs="Calibri"/>
          <w:b/>
          <w:sz w:val="16"/>
          <w:szCs w:val="16"/>
        </w:rPr>
      </w:pPr>
      <w:r w:rsidRPr="00504714">
        <w:rPr>
          <w:rFonts w:ascii="Calibri" w:hAnsi="Calibri" w:cs="Calibri"/>
          <w:b/>
          <w:sz w:val="16"/>
          <w:szCs w:val="16"/>
        </w:rPr>
        <w:t xml:space="preserve">Lcda. Iris Adriana Rivera Nava                                                </w:t>
      </w:r>
      <w:r w:rsidR="00D601B4" w:rsidRPr="00504714">
        <w:rPr>
          <w:rFonts w:ascii="Calibri" w:hAnsi="Calibri" w:cs="Calibri"/>
          <w:b/>
          <w:sz w:val="16"/>
          <w:szCs w:val="16"/>
        </w:rPr>
        <w:t xml:space="preserve">      </w:t>
      </w:r>
      <w:r w:rsidR="00CE2974">
        <w:rPr>
          <w:rFonts w:ascii="Calibri" w:hAnsi="Calibri" w:cs="Calibri"/>
          <w:b/>
          <w:sz w:val="16"/>
          <w:szCs w:val="16"/>
        </w:rPr>
        <w:t xml:space="preserve">       </w:t>
      </w:r>
      <w:r w:rsidR="00D601B4" w:rsidRPr="00504714">
        <w:rPr>
          <w:rFonts w:ascii="Calibri" w:hAnsi="Calibri" w:cs="Calibri"/>
          <w:b/>
          <w:sz w:val="16"/>
          <w:szCs w:val="16"/>
        </w:rPr>
        <w:t xml:space="preserve"> </w:t>
      </w:r>
      <w:r w:rsidRPr="00504714">
        <w:rPr>
          <w:rFonts w:ascii="Calibri" w:hAnsi="Calibri" w:cs="Calibri"/>
          <w:b/>
          <w:sz w:val="16"/>
          <w:szCs w:val="16"/>
        </w:rPr>
        <w:t xml:space="preserve">Francisco Alberto </w:t>
      </w:r>
      <w:r w:rsidR="00633C75" w:rsidRPr="00504714">
        <w:rPr>
          <w:rFonts w:ascii="Calibri" w:hAnsi="Calibri" w:cs="Calibri"/>
          <w:b/>
          <w:sz w:val="16"/>
          <w:szCs w:val="16"/>
        </w:rPr>
        <w:t>Martínez</w:t>
      </w:r>
      <w:r w:rsidRPr="00504714">
        <w:rPr>
          <w:rFonts w:ascii="Calibri" w:hAnsi="Calibri" w:cs="Calibri"/>
          <w:b/>
          <w:sz w:val="16"/>
          <w:szCs w:val="16"/>
        </w:rPr>
        <w:t xml:space="preserve"> Delgado</w:t>
      </w:r>
    </w:p>
    <w:sectPr w:rsidR="003D5BF1" w:rsidRPr="00504714" w:rsidSect="00E347EB">
      <w:pgSz w:w="15840" w:h="12240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5A5C"/>
    <w:rsid w:val="0000483B"/>
    <w:rsid w:val="000257E8"/>
    <w:rsid w:val="00027637"/>
    <w:rsid w:val="00034B92"/>
    <w:rsid w:val="00035BF5"/>
    <w:rsid w:val="0004069A"/>
    <w:rsid w:val="0004419D"/>
    <w:rsid w:val="000468EC"/>
    <w:rsid w:val="00054498"/>
    <w:rsid w:val="000549AF"/>
    <w:rsid w:val="00057818"/>
    <w:rsid w:val="0006428B"/>
    <w:rsid w:val="00066228"/>
    <w:rsid w:val="00073643"/>
    <w:rsid w:val="00073E57"/>
    <w:rsid w:val="00074AA9"/>
    <w:rsid w:val="00074BAC"/>
    <w:rsid w:val="000841B1"/>
    <w:rsid w:val="000A473D"/>
    <w:rsid w:val="000E5996"/>
    <w:rsid w:val="000E6E1C"/>
    <w:rsid w:val="000F7F53"/>
    <w:rsid w:val="00110776"/>
    <w:rsid w:val="00142FF6"/>
    <w:rsid w:val="00150D61"/>
    <w:rsid w:val="00157E5E"/>
    <w:rsid w:val="00167A00"/>
    <w:rsid w:val="00170F0F"/>
    <w:rsid w:val="001934DF"/>
    <w:rsid w:val="0019716B"/>
    <w:rsid w:val="001A01E5"/>
    <w:rsid w:val="001C6910"/>
    <w:rsid w:val="001D6331"/>
    <w:rsid w:val="001E79B6"/>
    <w:rsid w:val="001E7BF1"/>
    <w:rsid w:val="00200A20"/>
    <w:rsid w:val="00203757"/>
    <w:rsid w:val="00204A55"/>
    <w:rsid w:val="00211985"/>
    <w:rsid w:val="002171D3"/>
    <w:rsid w:val="0022495E"/>
    <w:rsid w:val="00241D1E"/>
    <w:rsid w:val="00243F46"/>
    <w:rsid w:val="002525CC"/>
    <w:rsid w:val="00263BB0"/>
    <w:rsid w:val="0026588E"/>
    <w:rsid w:val="00266032"/>
    <w:rsid w:val="00270BCD"/>
    <w:rsid w:val="00280BCB"/>
    <w:rsid w:val="0028348E"/>
    <w:rsid w:val="00285985"/>
    <w:rsid w:val="002927DD"/>
    <w:rsid w:val="00292F9F"/>
    <w:rsid w:val="002B25B4"/>
    <w:rsid w:val="002C4250"/>
    <w:rsid w:val="002C7A46"/>
    <w:rsid w:val="002D2B6A"/>
    <w:rsid w:val="002D4526"/>
    <w:rsid w:val="002E12BF"/>
    <w:rsid w:val="002F42E0"/>
    <w:rsid w:val="002F7D87"/>
    <w:rsid w:val="00303763"/>
    <w:rsid w:val="00305911"/>
    <w:rsid w:val="003073B0"/>
    <w:rsid w:val="0031351F"/>
    <w:rsid w:val="003156C9"/>
    <w:rsid w:val="003172C1"/>
    <w:rsid w:val="00323034"/>
    <w:rsid w:val="00333780"/>
    <w:rsid w:val="003424EC"/>
    <w:rsid w:val="00357518"/>
    <w:rsid w:val="00357E7C"/>
    <w:rsid w:val="003766E7"/>
    <w:rsid w:val="00380373"/>
    <w:rsid w:val="0038276D"/>
    <w:rsid w:val="00383D0E"/>
    <w:rsid w:val="0038451F"/>
    <w:rsid w:val="00385EFB"/>
    <w:rsid w:val="003936EE"/>
    <w:rsid w:val="00393885"/>
    <w:rsid w:val="003A5940"/>
    <w:rsid w:val="003B1CC7"/>
    <w:rsid w:val="003D5BF1"/>
    <w:rsid w:val="003E19C1"/>
    <w:rsid w:val="003E2250"/>
    <w:rsid w:val="003F3F41"/>
    <w:rsid w:val="003F7181"/>
    <w:rsid w:val="00401282"/>
    <w:rsid w:val="00411C6B"/>
    <w:rsid w:val="00440B4E"/>
    <w:rsid w:val="00442E98"/>
    <w:rsid w:val="00443A06"/>
    <w:rsid w:val="00446656"/>
    <w:rsid w:val="00471348"/>
    <w:rsid w:val="0047506C"/>
    <w:rsid w:val="00480D2A"/>
    <w:rsid w:val="00486BF7"/>
    <w:rsid w:val="00490E3F"/>
    <w:rsid w:val="00496FC0"/>
    <w:rsid w:val="004A2BE7"/>
    <w:rsid w:val="004B09CC"/>
    <w:rsid w:val="004B2CF9"/>
    <w:rsid w:val="004C033B"/>
    <w:rsid w:val="004C3810"/>
    <w:rsid w:val="004C677A"/>
    <w:rsid w:val="004D0355"/>
    <w:rsid w:val="004D2592"/>
    <w:rsid w:val="004D7E9F"/>
    <w:rsid w:val="004E15CC"/>
    <w:rsid w:val="004E40D7"/>
    <w:rsid w:val="004F4662"/>
    <w:rsid w:val="004F5BEF"/>
    <w:rsid w:val="00504714"/>
    <w:rsid w:val="00520158"/>
    <w:rsid w:val="00523C7D"/>
    <w:rsid w:val="005317CA"/>
    <w:rsid w:val="00534E62"/>
    <w:rsid w:val="00535447"/>
    <w:rsid w:val="00536FF6"/>
    <w:rsid w:val="005379AF"/>
    <w:rsid w:val="00547C52"/>
    <w:rsid w:val="00551A60"/>
    <w:rsid w:val="00552326"/>
    <w:rsid w:val="00553FB3"/>
    <w:rsid w:val="005649FB"/>
    <w:rsid w:val="00575742"/>
    <w:rsid w:val="00575E15"/>
    <w:rsid w:val="00582F39"/>
    <w:rsid w:val="00585E86"/>
    <w:rsid w:val="00594DA6"/>
    <w:rsid w:val="005A78CB"/>
    <w:rsid w:val="005C22C4"/>
    <w:rsid w:val="005C540B"/>
    <w:rsid w:val="005C5699"/>
    <w:rsid w:val="005C673D"/>
    <w:rsid w:val="005C704E"/>
    <w:rsid w:val="005D244F"/>
    <w:rsid w:val="005D3CF2"/>
    <w:rsid w:val="005E5673"/>
    <w:rsid w:val="005E63ED"/>
    <w:rsid w:val="005F1F69"/>
    <w:rsid w:val="005F405F"/>
    <w:rsid w:val="005F4296"/>
    <w:rsid w:val="00616AAC"/>
    <w:rsid w:val="00624043"/>
    <w:rsid w:val="0063325D"/>
    <w:rsid w:val="00633C75"/>
    <w:rsid w:val="00643DA1"/>
    <w:rsid w:val="00654064"/>
    <w:rsid w:val="0066434A"/>
    <w:rsid w:val="00676BA9"/>
    <w:rsid w:val="00685465"/>
    <w:rsid w:val="006944EB"/>
    <w:rsid w:val="00696C1F"/>
    <w:rsid w:val="006B1CCB"/>
    <w:rsid w:val="006B4BC5"/>
    <w:rsid w:val="006C585B"/>
    <w:rsid w:val="006E33CD"/>
    <w:rsid w:val="006E3E28"/>
    <w:rsid w:val="00705161"/>
    <w:rsid w:val="00706564"/>
    <w:rsid w:val="0071074C"/>
    <w:rsid w:val="007148ED"/>
    <w:rsid w:val="007158A4"/>
    <w:rsid w:val="00726058"/>
    <w:rsid w:val="00733DBE"/>
    <w:rsid w:val="00737B17"/>
    <w:rsid w:val="00737DFB"/>
    <w:rsid w:val="007431B5"/>
    <w:rsid w:val="007474A1"/>
    <w:rsid w:val="0075254D"/>
    <w:rsid w:val="00762FC9"/>
    <w:rsid w:val="007660C4"/>
    <w:rsid w:val="00774898"/>
    <w:rsid w:val="00776D6C"/>
    <w:rsid w:val="0078083D"/>
    <w:rsid w:val="007854AB"/>
    <w:rsid w:val="007927B7"/>
    <w:rsid w:val="0079424C"/>
    <w:rsid w:val="007949EC"/>
    <w:rsid w:val="007A3988"/>
    <w:rsid w:val="007C172F"/>
    <w:rsid w:val="007D5C70"/>
    <w:rsid w:val="007E714D"/>
    <w:rsid w:val="007F2C10"/>
    <w:rsid w:val="00804D0C"/>
    <w:rsid w:val="008137F7"/>
    <w:rsid w:val="00823BD4"/>
    <w:rsid w:val="00831403"/>
    <w:rsid w:val="00836C2E"/>
    <w:rsid w:val="00845E74"/>
    <w:rsid w:val="008502CA"/>
    <w:rsid w:val="00850470"/>
    <w:rsid w:val="00852D57"/>
    <w:rsid w:val="00852FAB"/>
    <w:rsid w:val="008573ED"/>
    <w:rsid w:val="008637DD"/>
    <w:rsid w:val="008653EB"/>
    <w:rsid w:val="008675FF"/>
    <w:rsid w:val="00875340"/>
    <w:rsid w:val="0087736E"/>
    <w:rsid w:val="00877E70"/>
    <w:rsid w:val="00892BBE"/>
    <w:rsid w:val="008A0EFF"/>
    <w:rsid w:val="008A65FC"/>
    <w:rsid w:val="008B6209"/>
    <w:rsid w:val="008B735F"/>
    <w:rsid w:val="008B7850"/>
    <w:rsid w:val="008C28A4"/>
    <w:rsid w:val="008C6F0C"/>
    <w:rsid w:val="008D3490"/>
    <w:rsid w:val="008E4A28"/>
    <w:rsid w:val="008E54E2"/>
    <w:rsid w:val="008F23D9"/>
    <w:rsid w:val="008F3D25"/>
    <w:rsid w:val="00902F0E"/>
    <w:rsid w:val="009119F1"/>
    <w:rsid w:val="009137D9"/>
    <w:rsid w:val="0091640B"/>
    <w:rsid w:val="009200B8"/>
    <w:rsid w:val="00932DA8"/>
    <w:rsid w:val="00962A3C"/>
    <w:rsid w:val="00965997"/>
    <w:rsid w:val="009671C3"/>
    <w:rsid w:val="009926E9"/>
    <w:rsid w:val="00995669"/>
    <w:rsid w:val="009A6608"/>
    <w:rsid w:val="009B4956"/>
    <w:rsid w:val="009B5579"/>
    <w:rsid w:val="009B60D1"/>
    <w:rsid w:val="009C3D18"/>
    <w:rsid w:val="009C6763"/>
    <w:rsid w:val="009D208F"/>
    <w:rsid w:val="009D3EAB"/>
    <w:rsid w:val="009F2A0C"/>
    <w:rsid w:val="009F5956"/>
    <w:rsid w:val="00A04F13"/>
    <w:rsid w:val="00A10869"/>
    <w:rsid w:val="00A20337"/>
    <w:rsid w:val="00A2266F"/>
    <w:rsid w:val="00A33417"/>
    <w:rsid w:val="00A45288"/>
    <w:rsid w:val="00A45DBE"/>
    <w:rsid w:val="00A57105"/>
    <w:rsid w:val="00A61F7D"/>
    <w:rsid w:val="00A67538"/>
    <w:rsid w:val="00A80DC9"/>
    <w:rsid w:val="00A811C9"/>
    <w:rsid w:val="00A8335C"/>
    <w:rsid w:val="00A85EEB"/>
    <w:rsid w:val="00A90EBA"/>
    <w:rsid w:val="00AA0E95"/>
    <w:rsid w:val="00AB275C"/>
    <w:rsid w:val="00AB65EA"/>
    <w:rsid w:val="00AB7B4C"/>
    <w:rsid w:val="00AE30A7"/>
    <w:rsid w:val="00AF11D4"/>
    <w:rsid w:val="00AF2CAE"/>
    <w:rsid w:val="00B02080"/>
    <w:rsid w:val="00B02766"/>
    <w:rsid w:val="00B24F05"/>
    <w:rsid w:val="00B33D1E"/>
    <w:rsid w:val="00B35043"/>
    <w:rsid w:val="00B41DB6"/>
    <w:rsid w:val="00B4427A"/>
    <w:rsid w:val="00B6039C"/>
    <w:rsid w:val="00B61D1E"/>
    <w:rsid w:val="00B724CF"/>
    <w:rsid w:val="00B743FE"/>
    <w:rsid w:val="00B75554"/>
    <w:rsid w:val="00B777CD"/>
    <w:rsid w:val="00B80CB4"/>
    <w:rsid w:val="00B8127C"/>
    <w:rsid w:val="00B96892"/>
    <w:rsid w:val="00BB0DE5"/>
    <w:rsid w:val="00BB1597"/>
    <w:rsid w:val="00BB1A6B"/>
    <w:rsid w:val="00BB52C6"/>
    <w:rsid w:val="00BC5A5C"/>
    <w:rsid w:val="00BD27F1"/>
    <w:rsid w:val="00BE4067"/>
    <w:rsid w:val="00BE6B67"/>
    <w:rsid w:val="00BF0180"/>
    <w:rsid w:val="00BF308F"/>
    <w:rsid w:val="00BF37E9"/>
    <w:rsid w:val="00BF78CA"/>
    <w:rsid w:val="00C10392"/>
    <w:rsid w:val="00C20C9F"/>
    <w:rsid w:val="00C23FFF"/>
    <w:rsid w:val="00C35240"/>
    <w:rsid w:val="00C65C71"/>
    <w:rsid w:val="00C73F03"/>
    <w:rsid w:val="00C767CA"/>
    <w:rsid w:val="00C77D05"/>
    <w:rsid w:val="00C832A0"/>
    <w:rsid w:val="00C92E7F"/>
    <w:rsid w:val="00C978F5"/>
    <w:rsid w:val="00C97E62"/>
    <w:rsid w:val="00CA0C3B"/>
    <w:rsid w:val="00CB39C7"/>
    <w:rsid w:val="00CB6087"/>
    <w:rsid w:val="00CC0245"/>
    <w:rsid w:val="00CD327C"/>
    <w:rsid w:val="00CE27DD"/>
    <w:rsid w:val="00CE2974"/>
    <w:rsid w:val="00CE505A"/>
    <w:rsid w:val="00D012BB"/>
    <w:rsid w:val="00D0704A"/>
    <w:rsid w:val="00D13C7F"/>
    <w:rsid w:val="00D141FD"/>
    <w:rsid w:val="00D14B80"/>
    <w:rsid w:val="00D14D38"/>
    <w:rsid w:val="00D211D3"/>
    <w:rsid w:val="00D225BA"/>
    <w:rsid w:val="00D30B65"/>
    <w:rsid w:val="00D316D0"/>
    <w:rsid w:val="00D33913"/>
    <w:rsid w:val="00D41B6F"/>
    <w:rsid w:val="00D43526"/>
    <w:rsid w:val="00D601B4"/>
    <w:rsid w:val="00D614CC"/>
    <w:rsid w:val="00D61E64"/>
    <w:rsid w:val="00D625B4"/>
    <w:rsid w:val="00D63B40"/>
    <w:rsid w:val="00DA3ACF"/>
    <w:rsid w:val="00DA3FFE"/>
    <w:rsid w:val="00DC1248"/>
    <w:rsid w:val="00DC22E6"/>
    <w:rsid w:val="00DD0491"/>
    <w:rsid w:val="00DD0D6B"/>
    <w:rsid w:val="00DE22BE"/>
    <w:rsid w:val="00DF00E0"/>
    <w:rsid w:val="00E047E8"/>
    <w:rsid w:val="00E077A2"/>
    <w:rsid w:val="00E1602F"/>
    <w:rsid w:val="00E30ADC"/>
    <w:rsid w:val="00E347EB"/>
    <w:rsid w:val="00E50697"/>
    <w:rsid w:val="00E57DA4"/>
    <w:rsid w:val="00E60DDF"/>
    <w:rsid w:val="00E6510D"/>
    <w:rsid w:val="00E679C6"/>
    <w:rsid w:val="00E71064"/>
    <w:rsid w:val="00E71486"/>
    <w:rsid w:val="00E72EBA"/>
    <w:rsid w:val="00E7700F"/>
    <w:rsid w:val="00E873BB"/>
    <w:rsid w:val="00E9029C"/>
    <w:rsid w:val="00E97F70"/>
    <w:rsid w:val="00EA02AF"/>
    <w:rsid w:val="00EA6EED"/>
    <w:rsid w:val="00EB476F"/>
    <w:rsid w:val="00ED0DD3"/>
    <w:rsid w:val="00ED2649"/>
    <w:rsid w:val="00ED2CCF"/>
    <w:rsid w:val="00EE6A42"/>
    <w:rsid w:val="00EF46C0"/>
    <w:rsid w:val="00F04CFE"/>
    <w:rsid w:val="00F329CD"/>
    <w:rsid w:val="00F377A1"/>
    <w:rsid w:val="00F44902"/>
    <w:rsid w:val="00F53E6D"/>
    <w:rsid w:val="00F70137"/>
    <w:rsid w:val="00F81106"/>
    <w:rsid w:val="00F83149"/>
    <w:rsid w:val="00F94A57"/>
    <w:rsid w:val="00F96310"/>
    <w:rsid w:val="00FA60CF"/>
    <w:rsid w:val="00FA6EA4"/>
    <w:rsid w:val="00FC4DB5"/>
    <w:rsid w:val="00FC5515"/>
    <w:rsid w:val="00FC6FD2"/>
    <w:rsid w:val="00FC7E51"/>
    <w:rsid w:val="00FD03B1"/>
    <w:rsid w:val="00FD20FA"/>
    <w:rsid w:val="00FD6F63"/>
    <w:rsid w:val="00FE4DF3"/>
    <w:rsid w:val="00FE730D"/>
    <w:rsid w:val="00FF29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AAA7FE"/>
  <w15:docId w15:val="{EDA88EA3-9DE3-4DC1-B537-D5A151239F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BC5A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rsid w:val="00305911"/>
    <w:pPr>
      <w:tabs>
        <w:tab w:val="center" w:pos="4252"/>
        <w:tab w:val="right" w:pos="8504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EncabezadoCar">
    <w:name w:val="Encabezado Car"/>
    <w:basedOn w:val="Fuentedeprrafopredeter"/>
    <w:link w:val="Encabezado"/>
    <w:rsid w:val="00305911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F329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329CD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5F1F6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6066C3-248B-43D1-86BD-8A697EFC64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2048</TotalTime>
  <Pages>2</Pages>
  <Words>321</Words>
  <Characters>1767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Palmira PFG. Flores Garcia</dc:creator>
  <cp:lastModifiedBy>F. Alberto FAMD. MartineznDelgado</cp:lastModifiedBy>
  <cp:revision>152</cp:revision>
  <cp:lastPrinted>2020-08-20T19:02:00Z</cp:lastPrinted>
  <dcterms:created xsi:type="dcterms:W3CDTF">2024-03-04T15:36:00Z</dcterms:created>
  <dcterms:modified xsi:type="dcterms:W3CDTF">2026-08-10T14:41:00Z</dcterms:modified>
</cp:coreProperties>
</file>