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2E2FD7" w14:textId="43E97993" w:rsidR="00AB466F" w:rsidRDefault="00AB466F" w:rsidP="00E04B5F"/>
    <w:p w14:paraId="6EE9CFF2" w14:textId="1ADB6510" w:rsidR="00706025" w:rsidRDefault="00706025" w:rsidP="00E04B5F"/>
    <w:p w14:paraId="6DC0CAE3" w14:textId="18344986" w:rsidR="00706025" w:rsidRPr="00B45B5C" w:rsidRDefault="00706025" w:rsidP="00E04B5F">
      <w:pPr>
        <w:rPr>
          <w:sz w:val="32"/>
          <w:szCs w:val="32"/>
        </w:rPr>
      </w:pPr>
    </w:p>
    <w:p w14:paraId="28F55241" w14:textId="4E3E6EF5" w:rsidR="00706025" w:rsidRPr="00B71E0C" w:rsidRDefault="005D60D3" w:rsidP="005D60D3">
      <w:pPr>
        <w:jc w:val="both"/>
        <w:rPr>
          <w:rFonts w:ascii="Noto Sans" w:hAnsi="Noto Sans" w:cs="Noto Sans"/>
          <w:b/>
          <w:bCs/>
        </w:rPr>
      </w:pPr>
      <w:r w:rsidRPr="005D60D3">
        <w:rPr>
          <w:rFonts w:ascii="Noto Sans" w:hAnsi="Noto Sans" w:cs="Noto Sans"/>
          <w:sz w:val="32"/>
          <w:szCs w:val="32"/>
        </w:rPr>
        <w:t xml:space="preserve">El Instituto Tecnológico Superior De </w:t>
      </w:r>
      <w:proofErr w:type="spellStart"/>
      <w:r w:rsidRPr="005D60D3">
        <w:rPr>
          <w:rFonts w:ascii="Noto Sans" w:hAnsi="Noto Sans" w:cs="Noto Sans"/>
          <w:sz w:val="32"/>
          <w:szCs w:val="32"/>
        </w:rPr>
        <w:t>Tamazunchale</w:t>
      </w:r>
      <w:proofErr w:type="spellEnd"/>
      <w:r w:rsidRPr="005D60D3">
        <w:rPr>
          <w:rFonts w:ascii="Noto Sans" w:hAnsi="Noto Sans" w:cs="Noto Sans"/>
          <w:sz w:val="32"/>
          <w:szCs w:val="32"/>
        </w:rPr>
        <w:t>, S.L.P., a través del Departamento De Recursos Financieros, hace de su conocimiento que no se generó información requerida en esta fracción del artículo LTAIPSLP84XXXVIIA, que se refiere a Gasto Por Capítulo, Concepto Y Partida, debido a que a la fecha no se tiene el Programa Operativo Anual 202</w:t>
      </w:r>
      <w:r w:rsidR="00B550E7">
        <w:rPr>
          <w:rFonts w:ascii="Noto Sans" w:hAnsi="Noto Sans" w:cs="Noto Sans"/>
          <w:sz w:val="32"/>
          <w:szCs w:val="32"/>
        </w:rPr>
        <w:t>6</w:t>
      </w:r>
      <w:bookmarkStart w:id="0" w:name="_GoBack"/>
      <w:bookmarkEnd w:id="0"/>
      <w:r w:rsidRPr="005D60D3">
        <w:rPr>
          <w:rFonts w:ascii="Noto Sans" w:hAnsi="Noto Sans" w:cs="Noto Sans"/>
          <w:sz w:val="32"/>
          <w:szCs w:val="32"/>
        </w:rPr>
        <w:t>,</w:t>
      </w:r>
      <w:r>
        <w:rPr>
          <w:rFonts w:ascii="Noto Sans" w:hAnsi="Noto Sans" w:cs="Noto Sans"/>
          <w:sz w:val="32"/>
          <w:szCs w:val="32"/>
        </w:rPr>
        <w:t xml:space="preserve"> autorizado por la H. Junta Directiva,</w:t>
      </w:r>
      <w:r w:rsidRPr="005D60D3">
        <w:rPr>
          <w:rFonts w:ascii="Noto Sans" w:hAnsi="Noto Sans" w:cs="Noto Sans"/>
          <w:sz w:val="32"/>
          <w:szCs w:val="32"/>
        </w:rPr>
        <w:t xml:space="preserve"> por lo tanto, no puede publicarse la información presupuestaria de acuerdo a la Ley General De Contabilidad de Gubernamental artículos 16, 19 fracción IV, 40, 46, 47 y 48.</w:t>
      </w:r>
    </w:p>
    <w:sectPr w:rsidR="00706025" w:rsidRPr="00B71E0C" w:rsidSect="00503FFF">
      <w:headerReference w:type="default" r:id="rId9"/>
      <w:footerReference w:type="default" r:id="rId10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26A2F1" w14:textId="77777777" w:rsidR="00D24F81" w:rsidRDefault="00D24F81" w:rsidP="004B6E03">
      <w:r>
        <w:separator/>
      </w:r>
    </w:p>
  </w:endnote>
  <w:endnote w:type="continuationSeparator" w:id="0">
    <w:p w14:paraId="169610FD" w14:textId="77777777" w:rsidR="00D24F81" w:rsidRDefault="00D24F81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Times New Roman"/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F37E23" w14:textId="344DAFE2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Tamazunchale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 xml:space="preserve">-San Martín,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Achiquico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 xml:space="preserve">; C.P. 79987,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Tamazunchale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>, S.L.P.; Tels. 483-361-8361 y 62 Ext. 40</w:t>
    </w:r>
    <w:r w:rsidR="00742EF4">
      <w:rPr>
        <w:rFonts w:ascii="Montserrat SemiBold" w:hAnsi="Montserrat SemiBold"/>
        <w:color w:val="002060"/>
        <w:sz w:val="14"/>
        <w:szCs w:val="14"/>
      </w:rPr>
      <w:t>9</w:t>
    </w:r>
    <w:r w:rsidRPr="00ED654D">
      <w:rPr>
        <w:rFonts w:ascii="Montserrat SemiBold" w:hAnsi="Montserrat SemiBold"/>
        <w:color w:val="002060"/>
        <w:sz w:val="14"/>
        <w:szCs w:val="14"/>
      </w:rPr>
      <w:t xml:space="preserve"> </w:t>
    </w:r>
  </w:p>
  <w:p w14:paraId="6F2C3B64" w14:textId="5424F5EF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</w:t>
    </w:r>
    <w:r w:rsidR="00D82C79">
      <w:rPr>
        <w:rFonts w:ascii="Montserrat SemiBold" w:hAnsi="Montserrat SemiBold"/>
        <w:b/>
        <w:color w:val="002060"/>
        <w:sz w:val="14"/>
        <w:szCs w:val="14"/>
      </w:rPr>
      <w:t xml:space="preserve"> </w:t>
    </w:r>
    <w:r w:rsidRPr="00ED654D">
      <w:rPr>
        <w:rFonts w:ascii="Montserrat SemiBold" w:hAnsi="Montserrat SemiBold"/>
        <w:b/>
        <w:color w:val="002060"/>
        <w:sz w:val="14"/>
        <w:szCs w:val="14"/>
      </w:rPr>
      <w:t>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2B56BF" w14:textId="77777777" w:rsidR="00D24F81" w:rsidRDefault="00D24F81" w:rsidP="004B6E03">
      <w:r>
        <w:separator/>
      </w:r>
    </w:p>
  </w:footnote>
  <w:footnote w:type="continuationSeparator" w:id="0">
    <w:p w14:paraId="2A08D01C" w14:textId="77777777" w:rsidR="00D24F81" w:rsidRDefault="00D24F81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mirrorMargin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3D0B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339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08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168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BDA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4760"/>
    <w:rsid w:val="001F504B"/>
    <w:rsid w:val="001F5DF5"/>
    <w:rsid w:val="001F5E63"/>
    <w:rsid w:val="001F6765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773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4905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6FF0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072E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673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02D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0929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5973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3FFF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556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1F27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0D3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4BA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16E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2B4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A86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2EF4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6A8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6F54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418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889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1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4F10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297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5F6E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A8E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5E74"/>
    <w:rsid w:val="00B3623D"/>
    <w:rsid w:val="00B37345"/>
    <w:rsid w:val="00B37FBD"/>
    <w:rsid w:val="00B40406"/>
    <w:rsid w:val="00B40D83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5C"/>
    <w:rsid w:val="00B45BE8"/>
    <w:rsid w:val="00B45F50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25D7"/>
    <w:rsid w:val="00B534A2"/>
    <w:rsid w:val="00B539D6"/>
    <w:rsid w:val="00B54705"/>
    <w:rsid w:val="00B54B30"/>
    <w:rsid w:val="00B54C2A"/>
    <w:rsid w:val="00B54DD8"/>
    <w:rsid w:val="00B550E7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1E0C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09F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4E1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1C0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538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2F64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5F9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4F81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60B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2C79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522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4F24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4DFB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19A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6523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Epgrafe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Epgrafe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C03CE-2B2E-44E9-B36F-D9EE1CCCF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USUARIO</cp:lastModifiedBy>
  <cp:revision>3</cp:revision>
  <cp:lastPrinted>2025-03-03T15:25:00Z</cp:lastPrinted>
  <dcterms:created xsi:type="dcterms:W3CDTF">2025-03-03T15:28:00Z</dcterms:created>
  <dcterms:modified xsi:type="dcterms:W3CDTF">2026-02-06T19:23:00Z</dcterms:modified>
</cp:coreProperties>
</file>