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EDD3" w14:textId="06A1C3F6" w:rsidR="008A52E5" w:rsidRPr="000617D2" w:rsidRDefault="008A52E5" w:rsidP="00AA6C81">
      <w:pPr>
        <w:pStyle w:val="Ttulo1"/>
        <w:tabs>
          <w:tab w:val="left" w:pos="5529"/>
        </w:tabs>
        <w:spacing w:line="504" w:lineRule="auto"/>
        <w:ind w:left="6372" w:hanging="6372"/>
      </w:pPr>
      <w:r w:rsidRPr="000617D2">
        <w:rPr>
          <w:b w:val="0"/>
        </w:rPr>
        <w:t>ACTA NÚMERO</w:t>
      </w:r>
      <w:r w:rsidR="00FC401F">
        <w:rPr>
          <w:b w:val="0"/>
        </w:rPr>
        <w:t xml:space="preserve"> </w:t>
      </w:r>
      <w:r w:rsidR="00163717">
        <w:rPr>
          <w:b w:val="0"/>
        </w:rPr>
        <w:t>VEINTINUEVE</w:t>
      </w:r>
      <w:r w:rsidR="00581367">
        <w:rPr>
          <w:b w:val="0"/>
        </w:rPr>
        <w:t>.</w:t>
      </w:r>
      <w:r w:rsidR="009E03F0">
        <w:rPr>
          <w:b w:val="0"/>
        </w:rPr>
        <w:tab/>
      </w:r>
    </w:p>
    <w:p w14:paraId="2DF0EAE9" w14:textId="0FA7EEA5" w:rsidR="00391122" w:rsidRPr="00093D82" w:rsidRDefault="008A52E5" w:rsidP="001204A4">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5E581C">
        <w:rPr>
          <w:rFonts w:ascii="Century Gothic" w:hAnsi="Century Gothic" w:cs="Century Gothic"/>
        </w:rPr>
        <w:t xml:space="preserve">las </w:t>
      </w:r>
      <w:r w:rsidR="00163717">
        <w:rPr>
          <w:rFonts w:ascii="Century Gothic" w:hAnsi="Century Gothic" w:cs="Century Gothic"/>
        </w:rPr>
        <w:t>doce</w:t>
      </w:r>
      <w:r w:rsidRPr="001204A4">
        <w:rPr>
          <w:rFonts w:ascii="Century Gothic" w:hAnsi="Century Gothic" w:cs="Century Gothic"/>
        </w:rPr>
        <w:t xml:space="preserve"> horas</w:t>
      </w:r>
      <w:r w:rsidR="00BD6646" w:rsidRPr="001204A4">
        <w:rPr>
          <w:rFonts w:ascii="Century Gothic" w:hAnsi="Century Gothic" w:cs="Century Gothic"/>
        </w:rPr>
        <w:t xml:space="preserve"> </w:t>
      </w:r>
      <w:r w:rsidR="00130F08" w:rsidRPr="001204A4">
        <w:rPr>
          <w:rFonts w:ascii="Century Gothic" w:hAnsi="Century Gothic" w:cs="Century Gothic"/>
        </w:rPr>
        <w:t xml:space="preserve">con </w:t>
      </w:r>
      <w:r w:rsidR="00163717">
        <w:rPr>
          <w:rFonts w:ascii="Century Gothic" w:hAnsi="Century Gothic" w:cs="Century Gothic"/>
        </w:rPr>
        <w:t>once</w:t>
      </w:r>
      <w:r w:rsidR="006E3542" w:rsidRPr="001204A4">
        <w:rPr>
          <w:rFonts w:ascii="Century Gothic" w:hAnsi="Century Gothic" w:cs="Century Gothic"/>
        </w:rPr>
        <w:t xml:space="preserve"> </w:t>
      </w:r>
      <w:r w:rsidR="00304E8F" w:rsidRPr="001204A4">
        <w:rPr>
          <w:rFonts w:ascii="Century Gothic" w:hAnsi="Century Gothic"/>
        </w:rPr>
        <w:t>minutos</w:t>
      </w:r>
      <w:r w:rsidR="00130F08" w:rsidRPr="001204A4">
        <w:rPr>
          <w:rFonts w:ascii="Century Gothic" w:hAnsi="Century Gothic" w:cs="Century Gothic"/>
        </w:rPr>
        <w:t xml:space="preserve"> </w:t>
      </w:r>
      <w:r w:rsidRPr="001204A4">
        <w:rPr>
          <w:rFonts w:ascii="Century Gothic" w:hAnsi="Century Gothic" w:cs="Century Gothic"/>
        </w:rPr>
        <w:t>del</w:t>
      </w:r>
      <w:r w:rsidR="00A65220" w:rsidRPr="001204A4">
        <w:rPr>
          <w:rFonts w:ascii="Century Gothic" w:hAnsi="Century Gothic" w:cs="Century Gothic"/>
        </w:rPr>
        <w:t xml:space="preserve"> </w:t>
      </w:r>
      <w:r w:rsidR="00163717">
        <w:rPr>
          <w:rFonts w:ascii="Century Gothic" w:hAnsi="Century Gothic"/>
        </w:rPr>
        <w:t>trece</w:t>
      </w:r>
      <w:r w:rsidR="00284F35">
        <w:rPr>
          <w:rFonts w:ascii="Century Gothic" w:hAnsi="Century Gothic"/>
        </w:rPr>
        <w:t xml:space="preserve"> de </w:t>
      </w:r>
      <w:r w:rsidR="00E833AC">
        <w:rPr>
          <w:rFonts w:ascii="Century Gothic" w:hAnsi="Century Gothic"/>
        </w:rPr>
        <w:t>agosto</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4450B4" w:rsidRPr="004450B4">
        <w:rPr>
          <w:rFonts w:ascii="Century Gothic" w:hAnsi="Century Gothic" w:cs="Century Gothic"/>
        </w:rPr>
        <w:t>doce</w:t>
      </w:r>
      <w:r w:rsidR="001204A4" w:rsidRPr="004450B4">
        <w:rPr>
          <w:rFonts w:ascii="Century Gothic" w:hAnsi="Century Gothic" w:cs="Century Gothic"/>
        </w:rPr>
        <w:t xml:space="preserve"> de agosto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4450B4">
        <w:rPr>
          <w:rFonts w:ascii="Century Gothic" w:hAnsi="Century Gothic"/>
        </w:rPr>
        <w:t>once horas con treinta minutos</w:t>
      </w:r>
      <w:r w:rsidR="004414FE" w:rsidRPr="008D267A">
        <w:rPr>
          <w:rFonts w:ascii="Century Gothic" w:hAnsi="Century Gothic"/>
        </w:rPr>
        <w:t>,</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163717" w:rsidRPr="00163717">
        <w:rPr>
          <w:rFonts w:ascii="Century Gothic" w:hAnsi="Century Gothic"/>
          <w:lang w:val="es-MX"/>
        </w:rPr>
        <w:t>Se somete a consideración del Honorable Pleno y, en su caso, aprobación el acta correspondiente a la sesión pública ordinaria celebrada el seis de agosto de dos mil veintiséis.</w:t>
      </w:r>
      <w:r w:rsidR="00581367">
        <w:rPr>
          <w:rFonts w:ascii="Century Gothic" w:hAnsi="Century Gothic"/>
          <w:lang w:val="es-MX"/>
        </w:rPr>
        <w:t xml:space="preserve"> </w:t>
      </w:r>
      <w:r w:rsidRPr="000617D2">
        <w:rPr>
          <w:rFonts w:ascii="Century Gothic" w:hAnsi="Century Gothic"/>
          <w:b/>
          <w:bCs/>
        </w:rPr>
        <w:lastRenderedPageBreak/>
        <w:t>Cuarto</w:t>
      </w:r>
      <w:r w:rsidR="00524264">
        <w:rPr>
          <w:rFonts w:ascii="Century Gothic" w:hAnsi="Century Gothic"/>
          <w:b/>
          <w:bCs/>
        </w:rPr>
        <w:t>:</w:t>
      </w:r>
      <w:r w:rsidR="007D4F24">
        <w:rPr>
          <w:rFonts w:ascii="Century Gothic" w:hAnsi="Century Gothic"/>
          <w:b/>
          <w:bCs/>
        </w:rPr>
        <w:t xml:space="preserve"> </w:t>
      </w:r>
      <w:r w:rsidR="00163717" w:rsidRPr="00163717">
        <w:rPr>
          <w:rFonts w:ascii="Century Gothic" w:hAnsi="Century Gothic"/>
          <w:bCs/>
        </w:rPr>
        <w:t>Se someten a consideración, discusión y en su caso aprobación, las ponencias presentadas por las personas Magistradas siguientes:</w:t>
      </w:r>
      <w:r w:rsidR="004450B4">
        <w:rPr>
          <w:rFonts w:ascii="Century Gothic" w:hAnsi="Century Gothic"/>
          <w:bCs/>
        </w:rPr>
        <w:t xml:space="preserve"> </w:t>
      </w:r>
      <w:r w:rsidR="00163717" w:rsidRPr="00163717">
        <w:rPr>
          <w:rFonts w:ascii="Century Gothic" w:hAnsi="Century Gothic"/>
          <w:b/>
          <w:bCs/>
        </w:rPr>
        <w:t>A)</w:t>
      </w:r>
      <w:r w:rsidR="00163717" w:rsidRPr="00163717">
        <w:rPr>
          <w:rFonts w:ascii="Century Gothic" w:hAnsi="Century Gothic"/>
          <w:bCs/>
        </w:rPr>
        <w:t xml:space="preserve"> La que formula el </w:t>
      </w:r>
      <w:r w:rsidR="00163717" w:rsidRPr="00163717">
        <w:rPr>
          <w:rFonts w:ascii="Century Gothic" w:hAnsi="Century Gothic"/>
          <w:b/>
          <w:bCs/>
        </w:rPr>
        <w:t>Magistrado Armando Rafael Oviedo Abrego</w:t>
      </w:r>
      <w:r w:rsidR="00163717" w:rsidRPr="00163717">
        <w:rPr>
          <w:rFonts w:ascii="Century Gothic" w:hAnsi="Century Gothic"/>
          <w:bCs/>
        </w:rPr>
        <w:t xml:space="preserve">, para resolver el toca 52-2025, a fin de cumplimentar la ejecutoria de fecha diecinueve de junio de dos mil veintiséis, pronunciada por el Juzgado Sexto de Distrito en el Estado, dentro del Juicio de Amparo Indirecto Civil 1768/2025-VII, promovido por </w:t>
      </w:r>
      <w:r w:rsidR="00557A99">
        <w:rPr>
          <w:rFonts w:ascii="Century Gothic" w:hAnsi="Century Gothic"/>
          <w:bCs/>
          <w:i/>
        </w:rPr>
        <w:t xml:space="preserve">ELIMINADO </w:t>
      </w:r>
      <w:r w:rsidR="00163717" w:rsidRPr="00163717">
        <w:rPr>
          <w:rFonts w:ascii="Century Gothic" w:hAnsi="Century Gothic"/>
          <w:bCs/>
        </w:rPr>
        <w:t xml:space="preserve">, en su calidad de Albacea del Juicio Sucesorio Intestamentario a bienes de </w:t>
      </w:r>
      <w:r w:rsidR="00557A99">
        <w:rPr>
          <w:rFonts w:ascii="Century Gothic" w:hAnsi="Century Gothic"/>
          <w:bCs/>
          <w:i/>
        </w:rPr>
        <w:t xml:space="preserve">ELIMINADO </w:t>
      </w:r>
      <w:r w:rsidR="00163717" w:rsidRPr="00163717">
        <w:rPr>
          <w:rFonts w:ascii="Century Gothic" w:hAnsi="Century Gothic"/>
          <w:bCs/>
        </w:rPr>
        <w:t xml:space="preserve"> en contra de la resolución dictada por el Pleno del Honorable Supremo Tribunal de Justicia en el Estado, de fecha dos de julio de dos mil veinticinco, relativo al recurso de queja interpuesto por el referido quejoso, en contra de la interlocutoria que dirimió el incidente de rendición de cuentas de albaceazgo emitida el tres de abril del año dos mil veinticinco, por el Juez Civil del Tercer Distrito Judicial del Estado con residencia en Rioverde, San Luis Potosí, en el expediente 323/1985, concerniente al Juicio Sucesorio Intestamentario a bienes de </w:t>
      </w:r>
      <w:r w:rsidR="00557A99">
        <w:rPr>
          <w:rFonts w:ascii="Century Gothic" w:hAnsi="Century Gothic"/>
          <w:bCs/>
          <w:i/>
        </w:rPr>
        <w:t xml:space="preserve">ELIMINADO </w:t>
      </w:r>
      <w:r w:rsidR="00163717" w:rsidRPr="00163717">
        <w:rPr>
          <w:rFonts w:ascii="Century Gothic" w:hAnsi="Century Gothic"/>
          <w:bCs/>
        </w:rPr>
        <w:t xml:space="preserve">. </w:t>
      </w:r>
      <w:r w:rsidR="00163717" w:rsidRPr="00163717">
        <w:rPr>
          <w:rFonts w:ascii="Century Gothic" w:hAnsi="Century Gothic"/>
          <w:b/>
          <w:bCs/>
        </w:rPr>
        <w:t>B)</w:t>
      </w:r>
      <w:r w:rsidR="00163717" w:rsidRPr="00163717">
        <w:rPr>
          <w:rFonts w:ascii="Century Gothic" w:hAnsi="Century Gothic"/>
          <w:bCs/>
        </w:rPr>
        <w:t xml:space="preserve"> La que propone el Magistrado Arturo Morales Silva, para resolver el Recurso de Queja, número 76/26, interpuesto por el Licenciado </w:t>
      </w:r>
      <w:r w:rsidR="00557A99">
        <w:rPr>
          <w:rFonts w:ascii="Century Gothic" w:hAnsi="Century Gothic"/>
          <w:bCs/>
          <w:i/>
        </w:rPr>
        <w:t xml:space="preserve">ELIMINADO </w:t>
      </w:r>
      <w:r w:rsidR="00163717" w:rsidRPr="00163717">
        <w:rPr>
          <w:rFonts w:ascii="Century Gothic" w:hAnsi="Century Gothic"/>
          <w:bCs/>
        </w:rPr>
        <w:t xml:space="preserve">, en contra del auto dictado por el Juez Primero del Ramo Civil del Primer Distrito Judicial, con sede en ciudad capital, en los autos del expediente 58/26, relativo a la Tercería Excluyente de Dominio deducida del Juicio Extraordinario Civil Hipotecario número 1252/2019, del índice de ese Juzgado, y en el que se negó admitir un recurso de apelación interpuesto por el referido quejoso, (contra el </w:t>
      </w:r>
      <w:r w:rsidR="00163717" w:rsidRPr="00163717">
        <w:rPr>
          <w:rFonts w:ascii="Century Gothic" w:hAnsi="Century Gothic"/>
          <w:bCs/>
        </w:rPr>
        <w:lastRenderedPageBreak/>
        <w:t xml:space="preserve">diverso proveído de veintisiete de enero del año en curso). </w:t>
      </w:r>
      <w:r w:rsidR="00163717" w:rsidRPr="00163717">
        <w:rPr>
          <w:rFonts w:ascii="Century Gothic" w:hAnsi="Century Gothic"/>
          <w:b/>
          <w:bCs/>
        </w:rPr>
        <w:t>C)</w:t>
      </w:r>
      <w:r w:rsidR="00163717" w:rsidRPr="00163717">
        <w:rPr>
          <w:rFonts w:ascii="Century Gothic" w:hAnsi="Century Gothic"/>
          <w:bCs/>
        </w:rPr>
        <w:t xml:space="preserve"> La que plantea la Magistrada Lizet Paola Morales Monter, para resolver el Toca 120/2026, relativo al Recurso de Queja, interpuesto por </w:t>
      </w:r>
      <w:r w:rsidR="00557A99">
        <w:rPr>
          <w:rFonts w:ascii="Century Gothic" w:hAnsi="Century Gothic"/>
          <w:bCs/>
          <w:i/>
        </w:rPr>
        <w:t xml:space="preserve">ELIMINADO </w:t>
      </w:r>
      <w:r w:rsidR="00163717" w:rsidRPr="00163717">
        <w:rPr>
          <w:rFonts w:ascii="Century Gothic" w:hAnsi="Century Gothic"/>
          <w:bCs/>
        </w:rPr>
        <w:t xml:space="preserve">, en contra del auto de fecha cinco de junio de dos mil veintiséis, pronunciado por el Juez Familiar del Tercer Distrito Judicial del Estado, con residencia en Rioverde, S.L.P., mediante el cual negó la admisión del recurso de apelación interpuesto por la recurrente en queja, en contra de la sentencia de fecha quince de mayo de dos mil veintiséis, dentro del expediente 400/2026, derivado del juicio de tramitación especial por divorcio incausado promovido por </w:t>
      </w:r>
      <w:r w:rsidR="00557A99">
        <w:rPr>
          <w:rFonts w:ascii="Century Gothic" w:hAnsi="Century Gothic"/>
          <w:bCs/>
          <w:i/>
        </w:rPr>
        <w:t xml:space="preserve">ELIMINADO </w:t>
      </w:r>
      <w:r w:rsidR="00163717" w:rsidRPr="00163717">
        <w:rPr>
          <w:rFonts w:ascii="Century Gothic" w:hAnsi="Century Gothic"/>
          <w:bCs/>
        </w:rPr>
        <w:t xml:space="preserve">, en contra de la aquí quejosa. </w:t>
      </w:r>
      <w:r w:rsidR="00163717" w:rsidRPr="00163717">
        <w:rPr>
          <w:rFonts w:ascii="Century Gothic" w:hAnsi="Century Gothic"/>
          <w:b/>
          <w:bCs/>
        </w:rPr>
        <w:t>D)</w:t>
      </w:r>
      <w:r w:rsidR="00163717" w:rsidRPr="00163717">
        <w:rPr>
          <w:rFonts w:ascii="Century Gothic" w:hAnsi="Century Gothic"/>
          <w:bCs/>
        </w:rPr>
        <w:t xml:space="preserve"> La que elabora la </w:t>
      </w:r>
      <w:r w:rsidR="00163717" w:rsidRPr="00163717">
        <w:rPr>
          <w:rFonts w:ascii="Century Gothic" w:hAnsi="Century Gothic"/>
          <w:b/>
          <w:bCs/>
        </w:rPr>
        <w:t>Magistrada María del Rocío Hernández Cruz</w:t>
      </w:r>
      <w:r w:rsidR="00163717" w:rsidRPr="00163717">
        <w:rPr>
          <w:rFonts w:ascii="Century Gothic" w:hAnsi="Century Gothic"/>
          <w:bCs/>
        </w:rPr>
        <w:t xml:space="preserve">, en el toca 96-2026, para resolver la queja interpuesta por </w:t>
      </w:r>
      <w:r w:rsidR="00557A99">
        <w:rPr>
          <w:rFonts w:ascii="Century Gothic" w:hAnsi="Century Gothic"/>
          <w:bCs/>
          <w:i/>
        </w:rPr>
        <w:t xml:space="preserve">ELIMINADO </w:t>
      </w:r>
      <w:r w:rsidR="00163717" w:rsidRPr="00163717">
        <w:rPr>
          <w:rFonts w:ascii="Century Gothic" w:hAnsi="Century Gothic"/>
          <w:bCs/>
        </w:rPr>
        <w:t xml:space="preserve">, abogada del demandado incidentista </w:t>
      </w:r>
      <w:r w:rsidR="00557A99">
        <w:rPr>
          <w:rFonts w:ascii="Century Gothic" w:hAnsi="Century Gothic"/>
          <w:bCs/>
          <w:i/>
        </w:rPr>
        <w:t xml:space="preserve">ELIMINADO </w:t>
      </w:r>
      <w:r w:rsidR="00163717" w:rsidRPr="00163717">
        <w:rPr>
          <w:rFonts w:ascii="Century Gothic" w:hAnsi="Century Gothic"/>
          <w:bCs/>
        </w:rPr>
        <w:t xml:space="preserve">, en contra de la sentencia interlocutoria de seis de abril de dos mil veintiséis, que resolvió el incidente de ejecución de sentencia respecto a la cláusula segunda del convenio a que se refiere el artículo 86 Bis, del Código Familiar del Estado, dictada por la Juez Segundo Familiar del Primero Distrito Judicial del Estado, con residencia en esta ciudad, en el expediente 42/2019, relativo al Juicio de Divorcio Incausado promovido por </w:t>
      </w:r>
      <w:r w:rsidR="00557A99">
        <w:rPr>
          <w:rFonts w:ascii="Century Gothic" w:hAnsi="Century Gothic"/>
          <w:bCs/>
          <w:i/>
        </w:rPr>
        <w:t xml:space="preserve">ELIMINADO </w:t>
      </w:r>
      <w:r w:rsidR="00163717" w:rsidRPr="00163717">
        <w:rPr>
          <w:rFonts w:ascii="Century Gothic" w:hAnsi="Century Gothic"/>
          <w:bCs/>
        </w:rPr>
        <w:t xml:space="preserve"> en contra de </w:t>
      </w:r>
      <w:r w:rsidR="00557A99">
        <w:rPr>
          <w:rFonts w:ascii="Century Gothic" w:hAnsi="Century Gothic"/>
          <w:bCs/>
          <w:i/>
        </w:rPr>
        <w:t xml:space="preserve">ELIMINADO </w:t>
      </w:r>
      <w:r w:rsidR="00163717">
        <w:rPr>
          <w:rFonts w:ascii="Century Gothic" w:hAnsi="Century Gothic"/>
          <w:bCs/>
        </w:rPr>
        <w:t xml:space="preserve">. </w:t>
      </w:r>
      <w:r w:rsidR="00163717" w:rsidRPr="00163717">
        <w:rPr>
          <w:rFonts w:ascii="Century Gothic" w:hAnsi="Century Gothic"/>
          <w:b/>
          <w:bCs/>
        </w:rPr>
        <w:t>E)</w:t>
      </w:r>
      <w:r w:rsidR="00163717" w:rsidRPr="00163717">
        <w:rPr>
          <w:rFonts w:ascii="Century Gothic" w:hAnsi="Century Gothic"/>
          <w:bCs/>
        </w:rPr>
        <w:t xml:space="preserve"> La que proyecta la </w:t>
      </w:r>
      <w:r w:rsidR="00163717" w:rsidRPr="00163717">
        <w:rPr>
          <w:rFonts w:ascii="Century Gothic" w:hAnsi="Century Gothic"/>
          <w:b/>
          <w:bCs/>
        </w:rPr>
        <w:t>Magistrada María América Onofre Díaz</w:t>
      </w:r>
      <w:r w:rsidR="00163717" w:rsidRPr="00163717">
        <w:rPr>
          <w:rFonts w:ascii="Century Gothic" w:hAnsi="Century Gothic"/>
          <w:bCs/>
        </w:rPr>
        <w:t xml:space="preserve">, para resolver el toca 130/2026 formado con motivo del recurso de queja interpuesto por </w:t>
      </w:r>
      <w:r w:rsidR="00557A99">
        <w:rPr>
          <w:rFonts w:ascii="Century Gothic" w:hAnsi="Century Gothic"/>
          <w:bCs/>
          <w:i/>
        </w:rPr>
        <w:t xml:space="preserve">ELIMINADO </w:t>
      </w:r>
      <w:r w:rsidR="00163717" w:rsidRPr="00163717">
        <w:rPr>
          <w:rFonts w:ascii="Century Gothic" w:hAnsi="Century Gothic"/>
          <w:bCs/>
        </w:rPr>
        <w:t xml:space="preserve">, en contra del auto de veintidós de </w:t>
      </w:r>
      <w:r w:rsidR="00163717" w:rsidRPr="004450B4">
        <w:rPr>
          <w:rFonts w:ascii="Century Gothic" w:hAnsi="Century Gothic"/>
          <w:bCs/>
        </w:rPr>
        <w:t xml:space="preserve">junio de </w:t>
      </w:r>
      <w:r w:rsidR="004450B4" w:rsidRPr="004450B4">
        <w:rPr>
          <w:rFonts w:ascii="Century Gothic" w:hAnsi="Century Gothic"/>
          <w:bCs/>
        </w:rPr>
        <w:t>dos mil veintiséis</w:t>
      </w:r>
      <w:r w:rsidR="00163717" w:rsidRPr="004450B4">
        <w:rPr>
          <w:rFonts w:ascii="Century Gothic" w:hAnsi="Century Gothic"/>
          <w:bCs/>
        </w:rPr>
        <w:t xml:space="preserve">, </w:t>
      </w:r>
      <w:r w:rsidR="00163717" w:rsidRPr="00163717">
        <w:rPr>
          <w:rFonts w:ascii="Century Gothic" w:hAnsi="Century Gothic"/>
          <w:bCs/>
        </w:rPr>
        <w:t xml:space="preserve">pronunciado por la Secretaria de Acuerdos del Juzgado Tercero del Ramo Civil, facultada para realizar las atribuciones al </w:t>
      </w:r>
      <w:r w:rsidR="00163717" w:rsidRPr="00163717">
        <w:rPr>
          <w:rFonts w:ascii="Century Gothic" w:hAnsi="Century Gothic"/>
          <w:bCs/>
        </w:rPr>
        <w:lastRenderedPageBreak/>
        <w:t xml:space="preserve">cargo de Juez en el Juzgado Tercero del Ramo Civil del Primer Distrito Judicial con residencia en San Luis Potosí, S.L.P., que desechó el recurso de apelación, interpuesto en contra del proveído de quince de junio de dos mil veintiséis, en los autos del expediente 1042/2019, de su índice, relativo al Juicio Extraordinario Civil por pago del saldo insoluto e intereses, promovido por </w:t>
      </w:r>
      <w:r w:rsidR="00557A99">
        <w:rPr>
          <w:rFonts w:ascii="Century Gothic" w:hAnsi="Century Gothic"/>
          <w:bCs/>
          <w:i/>
        </w:rPr>
        <w:t xml:space="preserve">ELIMINADO </w:t>
      </w:r>
      <w:r w:rsidR="00163717" w:rsidRPr="00163717">
        <w:rPr>
          <w:rFonts w:ascii="Century Gothic" w:hAnsi="Century Gothic"/>
          <w:bCs/>
        </w:rPr>
        <w:t xml:space="preserve">en su carácter de liquidador de dicho ente de </w:t>
      </w:r>
      <w:r w:rsidR="00557A99">
        <w:rPr>
          <w:rFonts w:ascii="Century Gothic" w:hAnsi="Century Gothic"/>
          <w:bCs/>
          <w:i/>
        </w:rPr>
        <w:t xml:space="preserve">ELIMINADO </w:t>
      </w:r>
      <w:r w:rsidR="00163717" w:rsidRPr="00163717">
        <w:rPr>
          <w:rFonts w:ascii="Century Gothic" w:hAnsi="Century Gothic"/>
          <w:bCs/>
        </w:rPr>
        <w:t>, en contra del quejoso</w:t>
      </w:r>
      <w:r w:rsidR="00372F66">
        <w:rPr>
          <w:rFonts w:ascii="Century Gothic" w:hAnsi="Century Gothic"/>
          <w:bCs/>
        </w:rPr>
        <w:t>.</w:t>
      </w:r>
      <w:r w:rsidR="004F0629">
        <w:rPr>
          <w:rFonts w:ascii="Century Gothic" w:hAnsi="Century Gothic"/>
          <w:bCs/>
        </w:rPr>
        <w:t xml:space="preserve"> </w:t>
      </w:r>
      <w:r w:rsidR="00A30DF3">
        <w:rPr>
          <w:rFonts w:ascii="Century Gothic" w:hAnsi="Century Gothic"/>
          <w:b/>
          <w:bCs/>
          <w:lang w:val="es-MX"/>
        </w:rPr>
        <w:t>Quinto:</w:t>
      </w:r>
      <w:r w:rsidR="001204A4">
        <w:rPr>
          <w:rFonts w:ascii="Century Gothic" w:hAnsi="Century Gothic"/>
          <w:b/>
          <w:bCs/>
          <w:lang w:val="es-MX"/>
        </w:rPr>
        <w:t xml:space="preserve"> </w:t>
      </w:r>
      <w:r w:rsidR="00163717" w:rsidRPr="00163717">
        <w:rPr>
          <w:rFonts w:ascii="Century Gothic" w:hAnsi="Century Gothic"/>
          <w:bCs/>
          <w:lang w:val="es-MX"/>
        </w:rPr>
        <w:t xml:space="preserve">Se informa al Honorable Pleno de la recepción por parte de la Presidencia de los siguientes documentos: </w:t>
      </w:r>
      <w:r w:rsidR="00163717" w:rsidRPr="00163717">
        <w:rPr>
          <w:rFonts w:ascii="Century Gothic" w:hAnsi="Century Gothic"/>
          <w:b/>
          <w:bCs/>
          <w:lang w:val="es-MX"/>
        </w:rPr>
        <w:t>1)</w:t>
      </w:r>
      <w:r w:rsidR="00163717" w:rsidRPr="00163717">
        <w:rPr>
          <w:rFonts w:ascii="Century Gothic" w:hAnsi="Century Gothic"/>
          <w:bCs/>
          <w:lang w:val="es-MX"/>
        </w:rPr>
        <w:t xml:space="preserve"> Oficio 11093/2026, signado electrónicamente por Germán Cabrera Rodríguez, Secretario del Juzgado Quinto de Distrito en el Estado de San Luis Potosí, con sede en Ciudad Valles, por remitiendo copia autorizada de la resolución dictada por Rodolfo Jiménez Silva, Secretario en Funciones de Juez del Juzgado Quinto de Distrito en el Estado de San Luis Potosí, con residencia Ciudad Valles, en el juicio de amparo 513/2025, promovido por </w:t>
      </w:r>
      <w:r w:rsidR="00557A99">
        <w:rPr>
          <w:rFonts w:ascii="Century Gothic" w:hAnsi="Century Gothic"/>
          <w:bCs/>
          <w:i/>
          <w:lang w:val="es-MX"/>
        </w:rPr>
        <w:t xml:space="preserve">ELIMINADO </w:t>
      </w:r>
      <w:r w:rsidR="00163717" w:rsidRPr="00163717">
        <w:rPr>
          <w:rFonts w:ascii="Century Gothic" w:hAnsi="Century Gothic"/>
          <w:bCs/>
          <w:lang w:val="es-MX"/>
        </w:rPr>
        <w:t xml:space="preserve">, contra actos de esta autoridad y otra, en la que determinó: “(…) ÚNICO. Se sobresee en el presente juicio de amparo promovido por </w:t>
      </w:r>
      <w:proofErr w:type="gramStart"/>
      <w:r w:rsidR="00557A99">
        <w:rPr>
          <w:rFonts w:ascii="Century Gothic" w:hAnsi="Century Gothic"/>
          <w:bCs/>
          <w:i/>
          <w:lang w:val="es-MX"/>
        </w:rPr>
        <w:t xml:space="preserve">ELIMINADO </w:t>
      </w:r>
      <w:r w:rsidR="00163717" w:rsidRPr="00163717">
        <w:rPr>
          <w:rFonts w:ascii="Century Gothic" w:hAnsi="Century Gothic"/>
          <w:bCs/>
          <w:lang w:val="es-MX"/>
        </w:rPr>
        <w:t>,</w:t>
      </w:r>
      <w:proofErr w:type="gramEnd"/>
      <w:r w:rsidR="00163717" w:rsidRPr="00163717">
        <w:rPr>
          <w:rFonts w:ascii="Century Gothic" w:hAnsi="Century Gothic"/>
          <w:bCs/>
          <w:lang w:val="es-MX"/>
        </w:rPr>
        <w:t xml:space="preserve"> </w:t>
      </w:r>
      <w:proofErr w:type="gramStart"/>
      <w:r w:rsidR="00557A99">
        <w:rPr>
          <w:rFonts w:ascii="Century Gothic" w:hAnsi="Century Gothic"/>
          <w:bCs/>
          <w:i/>
          <w:lang w:val="es-MX"/>
        </w:rPr>
        <w:t xml:space="preserve">ELIMINADO </w:t>
      </w:r>
      <w:r w:rsidR="00163717" w:rsidRPr="00163717">
        <w:rPr>
          <w:rFonts w:ascii="Century Gothic" w:hAnsi="Century Gothic"/>
          <w:bCs/>
          <w:lang w:val="es-MX"/>
        </w:rPr>
        <w:t xml:space="preserve"> y</w:t>
      </w:r>
      <w:proofErr w:type="gramEnd"/>
      <w:r w:rsidR="00163717" w:rsidRPr="00163717">
        <w:rPr>
          <w:rFonts w:ascii="Century Gothic" w:hAnsi="Century Gothic"/>
          <w:bCs/>
          <w:lang w:val="es-MX"/>
        </w:rPr>
        <w:t xml:space="preserve"> sucesión testamentaria a bienes de </w:t>
      </w:r>
      <w:proofErr w:type="gramStart"/>
      <w:r w:rsidR="00557A99">
        <w:rPr>
          <w:rFonts w:ascii="Century Gothic" w:hAnsi="Century Gothic"/>
          <w:bCs/>
          <w:i/>
          <w:lang w:val="es-MX"/>
        </w:rPr>
        <w:t xml:space="preserve">ELIMINADO </w:t>
      </w:r>
      <w:r w:rsidR="00163717" w:rsidRPr="00163717">
        <w:rPr>
          <w:rFonts w:ascii="Century Gothic" w:hAnsi="Century Gothic"/>
          <w:bCs/>
          <w:lang w:val="es-MX"/>
        </w:rPr>
        <w:t>,</w:t>
      </w:r>
      <w:proofErr w:type="gramEnd"/>
      <w:r w:rsidR="00163717" w:rsidRPr="00163717">
        <w:rPr>
          <w:rFonts w:ascii="Century Gothic" w:hAnsi="Century Gothic"/>
          <w:bCs/>
          <w:lang w:val="es-MX"/>
        </w:rPr>
        <w:t xml:space="preserve"> a través de su albacea definitivo </w:t>
      </w:r>
      <w:proofErr w:type="gramStart"/>
      <w:r w:rsidR="00557A99">
        <w:rPr>
          <w:rFonts w:ascii="Century Gothic" w:hAnsi="Century Gothic"/>
          <w:bCs/>
          <w:i/>
          <w:lang w:val="es-MX"/>
        </w:rPr>
        <w:t xml:space="preserve">ELIMINADO </w:t>
      </w:r>
      <w:r w:rsidR="00163717" w:rsidRPr="00163717">
        <w:rPr>
          <w:rFonts w:ascii="Century Gothic" w:hAnsi="Century Gothic"/>
          <w:bCs/>
          <w:lang w:val="es-MX"/>
        </w:rPr>
        <w:t>,</w:t>
      </w:r>
      <w:proofErr w:type="gramEnd"/>
      <w:r w:rsidR="00163717" w:rsidRPr="00163717">
        <w:rPr>
          <w:rFonts w:ascii="Century Gothic" w:hAnsi="Century Gothic"/>
          <w:bCs/>
          <w:lang w:val="es-MX"/>
        </w:rPr>
        <w:t xml:space="preserve"> en contra de las autoridades responsables y acto reclamado, precisados en el considerando segundo y tercero, por las razones que se expusieron en el diverso considerando cuarto de esta sentencia. (…)”. </w:t>
      </w:r>
      <w:r w:rsidR="00163717" w:rsidRPr="00163717">
        <w:rPr>
          <w:rFonts w:ascii="Century Gothic" w:hAnsi="Century Gothic"/>
          <w:b/>
          <w:bCs/>
          <w:lang w:val="es-MX"/>
        </w:rPr>
        <w:t>2)</w:t>
      </w:r>
      <w:r w:rsidR="00163717" w:rsidRPr="00163717">
        <w:rPr>
          <w:rFonts w:ascii="Century Gothic" w:hAnsi="Century Gothic"/>
          <w:bCs/>
          <w:lang w:val="es-MX"/>
        </w:rPr>
        <w:t xml:space="preserve"> Oficio 29166/2026, signado por la </w:t>
      </w:r>
      <w:proofErr w:type="gramStart"/>
      <w:r w:rsidR="00163717" w:rsidRPr="00163717">
        <w:rPr>
          <w:rFonts w:ascii="Century Gothic" w:hAnsi="Century Gothic"/>
          <w:bCs/>
          <w:lang w:val="es-MX"/>
        </w:rPr>
        <w:t>Secretaria</w:t>
      </w:r>
      <w:proofErr w:type="gramEnd"/>
      <w:r w:rsidR="00163717" w:rsidRPr="00163717">
        <w:rPr>
          <w:rFonts w:ascii="Century Gothic" w:hAnsi="Century Gothic"/>
          <w:bCs/>
          <w:lang w:val="es-MX"/>
        </w:rPr>
        <w:t xml:space="preserve"> del Juzgado Primero de Distrito en el Estado, Judith Enriqueta Carrillo Valencia, adjuntando copia de la demanda </w:t>
      </w:r>
      <w:r w:rsidR="00163717" w:rsidRPr="00163717">
        <w:rPr>
          <w:rFonts w:ascii="Century Gothic" w:hAnsi="Century Gothic"/>
          <w:bCs/>
          <w:lang w:val="es-MX"/>
        </w:rPr>
        <w:lastRenderedPageBreak/>
        <w:t xml:space="preserve">de amparo 1294/2026, promovida por </w:t>
      </w:r>
      <w:proofErr w:type="gramStart"/>
      <w:r w:rsidR="00557A99">
        <w:rPr>
          <w:rFonts w:ascii="Century Gothic" w:hAnsi="Century Gothic"/>
          <w:bCs/>
          <w:i/>
          <w:lang w:val="es-MX"/>
        </w:rPr>
        <w:t xml:space="preserve">ELIMINADO </w:t>
      </w:r>
      <w:r w:rsidR="00163717" w:rsidRPr="00163717">
        <w:rPr>
          <w:rFonts w:ascii="Century Gothic" w:hAnsi="Century Gothic"/>
          <w:bCs/>
          <w:lang w:val="es-MX"/>
        </w:rPr>
        <w:t>,</w:t>
      </w:r>
      <w:proofErr w:type="gramEnd"/>
      <w:r w:rsidR="00163717" w:rsidRPr="00163717">
        <w:rPr>
          <w:rFonts w:ascii="Century Gothic" w:hAnsi="Century Gothic"/>
          <w:bCs/>
          <w:lang w:val="es-MX"/>
        </w:rPr>
        <w:t xml:space="preserve"> por su propio derecho, contra actos del Pleno del Supremo Tribunal de Justicia del Estado y otra. Del mismo modo, por comunicando, el auto dictado por la Jueza Primero de Distrito en el Estado, Ana Ley Flores Sánchez, en cuatro de agosto del año en curso, mediante el cual admite la demanda de amparo y solicita el informe justificado, asimismo que, señala las nueve horas con diez minutos del once de agosto de dos mil veintiséis, para que tenga verificativo la audiencia constitucional, sin tramitarse incidente de suspensión por no haberse solicitado. </w:t>
      </w:r>
      <w:r w:rsidR="00163717" w:rsidRPr="00593BB6">
        <w:rPr>
          <w:rFonts w:ascii="Century Gothic" w:hAnsi="Century Gothic"/>
          <w:b/>
          <w:bCs/>
          <w:lang w:val="es-MX"/>
        </w:rPr>
        <w:t>3)</w:t>
      </w:r>
      <w:r w:rsidR="00163717" w:rsidRPr="00163717">
        <w:rPr>
          <w:rFonts w:ascii="Century Gothic" w:hAnsi="Century Gothic"/>
          <w:bCs/>
          <w:lang w:val="es-MX"/>
        </w:rPr>
        <w:t xml:space="preserve"> Oficio 29098/2026 y 29160/2026, signados por la </w:t>
      </w:r>
      <w:proofErr w:type="gramStart"/>
      <w:r w:rsidR="00163717" w:rsidRPr="00163717">
        <w:rPr>
          <w:rFonts w:ascii="Century Gothic" w:hAnsi="Century Gothic"/>
          <w:bCs/>
          <w:lang w:val="es-MX"/>
        </w:rPr>
        <w:t>Secretaria</w:t>
      </w:r>
      <w:proofErr w:type="gramEnd"/>
      <w:r w:rsidR="00163717" w:rsidRPr="00163717">
        <w:rPr>
          <w:rFonts w:ascii="Century Gothic" w:hAnsi="Century Gothic"/>
          <w:bCs/>
          <w:lang w:val="es-MX"/>
        </w:rPr>
        <w:t xml:space="preserve"> del Juzgado Primero de Distrito en el Estado, Judith Enriqueta Carrillo Valencia, adjuntando copia simple de la demanda de amparo 1264/2026, promovida por </w:t>
      </w:r>
      <w:proofErr w:type="gramStart"/>
      <w:r w:rsidR="00557A99">
        <w:rPr>
          <w:rFonts w:ascii="Century Gothic" w:hAnsi="Century Gothic"/>
          <w:bCs/>
          <w:i/>
          <w:lang w:val="es-MX"/>
        </w:rPr>
        <w:t xml:space="preserve">ELIMINADO </w:t>
      </w:r>
      <w:r w:rsidR="00163717" w:rsidRPr="00163717">
        <w:rPr>
          <w:rFonts w:ascii="Century Gothic" w:hAnsi="Century Gothic"/>
          <w:bCs/>
          <w:lang w:val="es-MX"/>
        </w:rPr>
        <w:t>,</w:t>
      </w:r>
      <w:proofErr w:type="gramEnd"/>
      <w:r w:rsidR="00163717" w:rsidRPr="00163717">
        <w:rPr>
          <w:rFonts w:ascii="Century Gothic" w:hAnsi="Century Gothic"/>
          <w:bCs/>
          <w:lang w:val="es-MX"/>
        </w:rPr>
        <w:t xml:space="preserve"> en calidad de apoderado de </w:t>
      </w:r>
      <w:proofErr w:type="gramStart"/>
      <w:r w:rsidR="00557A99">
        <w:rPr>
          <w:rFonts w:ascii="Century Gothic" w:hAnsi="Century Gothic"/>
          <w:bCs/>
          <w:i/>
          <w:lang w:val="es-MX"/>
        </w:rPr>
        <w:t xml:space="preserve">ELIMINADO </w:t>
      </w:r>
      <w:r w:rsidR="00163717" w:rsidRPr="00163717">
        <w:rPr>
          <w:rFonts w:ascii="Century Gothic" w:hAnsi="Century Gothic"/>
          <w:bCs/>
          <w:lang w:val="es-MX"/>
        </w:rPr>
        <w:t>,</w:t>
      </w:r>
      <w:proofErr w:type="gramEnd"/>
      <w:r w:rsidR="00163717" w:rsidRPr="00163717">
        <w:rPr>
          <w:rFonts w:ascii="Century Gothic" w:hAnsi="Century Gothic"/>
          <w:bCs/>
          <w:lang w:val="es-MX"/>
        </w:rPr>
        <w:t xml:space="preserve"> contra actos del Pleno del Supremo Tribunal de Justicia del Estado y </w:t>
      </w:r>
      <w:proofErr w:type="gramStart"/>
      <w:r w:rsidR="00163717" w:rsidRPr="00163717">
        <w:rPr>
          <w:rFonts w:ascii="Century Gothic" w:hAnsi="Century Gothic"/>
          <w:bCs/>
          <w:lang w:val="es-MX"/>
        </w:rPr>
        <w:t>Secretaria General</w:t>
      </w:r>
      <w:proofErr w:type="gramEnd"/>
      <w:r w:rsidR="00163717" w:rsidRPr="00163717">
        <w:rPr>
          <w:rFonts w:ascii="Century Gothic" w:hAnsi="Century Gothic"/>
          <w:bCs/>
          <w:lang w:val="es-MX"/>
        </w:rPr>
        <w:t xml:space="preserve"> del Supremo Tribunal de Justicia del Estado. Al efecto por comunicando, mediante el primero oficio el auto dictado por la Titular del Juzgado Primero de Distrito en el Estado, en cuatro de agosto del año en curso, mediante el cual admite la demanda de amparo y solicita el informe justificado, asimismo que, señala las nueve horas con dieciocho minutos del once de agosto de dos mil veintiséis, para que tenga verificativo la audiencia constitucional.  Por lo que hace al segundo oficio, por comunicando el auto dictado por la, Jueza Primero de Distrito en el Estado, Ana Ley Flores Sánchez en cuatro de agosto del año en curso, mediante el cual ordena tramitar el incidente de suspensión derivado de la demanda de amparo antes mencionada; en el cual </w:t>
      </w:r>
      <w:r w:rsidR="00163717" w:rsidRPr="00163717">
        <w:rPr>
          <w:rFonts w:ascii="Century Gothic" w:hAnsi="Century Gothic"/>
          <w:bCs/>
          <w:lang w:val="es-MX"/>
        </w:rPr>
        <w:lastRenderedPageBreak/>
        <w:t xml:space="preserve">se concede la suspensión provisional solicitada para efecto de: “(…)  que las cosas se mantengan en el estado en que se encuentran y no se ejecute la resolución de once de junio de dos mil veintiséis, pronunciada en los autos </w:t>
      </w:r>
      <w:proofErr w:type="gramStart"/>
      <w:r w:rsidR="00163717" w:rsidRPr="00163717">
        <w:rPr>
          <w:rFonts w:ascii="Century Gothic" w:hAnsi="Century Gothic"/>
          <w:bCs/>
          <w:lang w:val="es-MX"/>
        </w:rPr>
        <w:t>del toca</w:t>
      </w:r>
      <w:proofErr w:type="gramEnd"/>
      <w:r w:rsidR="00163717" w:rsidRPr="00163717">
        <w:rPr>
          <w:rFonts w:ascii="Century Gothic" w:hAnsi="Century Gothic"/>
          <w:bCs/>
          <w:lang w:val="es-MX"/>
        </w:rPr>
        <w:t xml:space="preserve"> de queja 102/2023, del índice del Pleno del Supremo Tribunal de Justicia del Estado, mediante la que se desechó la misma por inoperante, si a la fecha no se ha hecho, hasta en tanto se notifique a las autoridades responsables que la resolución respecto a la suspensión definitiva. (…)”.</w:t>
      </w:r>
      <w:r w:rsidR="00593BB6">
        <w:rPr>
          <w:rFonts w:ascii="Century Gothic" w:hAnsi="Century Gothic"/>
          <w:bCs/>
          <w:lang w:val="es-MX"/>
        </w:rPr>
        <w:t xml:space="preserve"> </w:t>
      </w:r>
      <w:r w:rsidR="00A30DF3">
        <w:rPr>
          <w:rFonts w:ascii="Century Gothic" w:hAnsi="Century Gothic"/>
          <w:b/>
          <w:bCs/>
          <w:lang w:val="es-MX"/>
        </w:rPr>
        <w:t xml:space="preserve">Sexto: </w:t>
      </w:r>
      <w:r w:rsidR="007B7F81" w:rsidRPr="007B7F81">
        <w:rPr>
          <w:rFonts w:ascii="Century Gothic" w:hAnsi="Century Gothic"/>
          <w:bCs/>
          <w:szCs w:val="22"/>
          <w:lang w:val="es-MX"/>
        </w:rPr>
        <w:t>Asuntos Generales, los que hagan mención tanto la Magistrada Lourdes Anahí Zarazúa Martínez, Presidenta de este Supremo Tribunal de Justicia del Estado, como las y los Magistrados que integran este Cuerpo Colegiado</w:t>
      </w:r>
      <w:r w:rsidR="007B7F81" w:rsidRPr="007B7F81">
        <w:rPr>
          <w:rFonts w:ascii="Century Gothic" w:hAnsi="Century Gothic"/>
          <w:b/>
          <w:bCs/>
          <w:szCs w:val="22"/>
          <w:lang w:val="es-MX"/>
        </w:rPr>
        <w:t>.</w:t>
      </w:r>
      <w:r w:rsidR="00CA5551" w:rsidRPr="00F35D70">
        <w:rPr>
          <w:rFonts w:ascii="Century Gothic" w:hAnsi="Century Gothic"/>
          <w:bCs/>
        </w:rPr>
        <w:t xml:space="preserve"> -</w:t>
      </w:r>
      <w:r w:rsidR="00581367" w:rsidRPr="00F35D70">
        <w:rPr>
          <w:rFonts w:ascii="Century Gothic" w:hAnsi="Century Gothic"/>
          <w:bCs/>
        </w:rPr>
        <w:t xml:space="preserve"> - </w:t>
      </w:r>
      <w:r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7B7F81">
        <w:rPr>
          <w:rFonts w:ascii="Century Gothic" w:hAnsi="Century Gothic" w:cs="Tahoma"/>
        </w:rPr>
        <w:t xml:space="preserve"> </w:t>
      </w:r>
      <w:r w:rsidR="001C4A83">
        <w:rPr>
          <w:rFonts w:ascii="Century Gothic" w:hAnsi="Century Gothic" w:cs="Tahoma"/>
        </w:rPr>
        <w:t xml:space="preserve">- - - - - - - - - - - - - - </w:t>
      </w:r>
      <w:r w:rsidR="009E681D">
        <w:rPr>
          <w:rFonts w:ascii="Century Gothic" w:hAnsi="Century Gothic" w:cs="Tahoma"/>
        </w:rPr>
        <w:t xml:space="preserve">- - - - - - - - - - - - - - - </w:t>
      </w:r>
    </w:p>
    <w:p w14:paraId="5B7D468E" w14:textId="77777777" w:rsidR="001A2EB2" w:rsidRDefault="001A2EB2" w:rsidP="001A2EB2">
      <w:pPr>
        <w:spacing w:line="504" w:lineRule="auto"/>
        <w:jc w:val="both"/>
        <w:rPr>
          <w:rFonts w:ascii="Century Gothic" w:hAnsi="Century Gothic" w:cs="Tahoma"/>
        </w:rPr>
      </w:pPr>
      <w:r>
        <w:rPr>
          <w:rFonts w:ascii="Century Gothic" w:hAnsi="Century Gothic" w:cs="Tahoma"/>
        </w:rPr>
        <w:t xml:space="preserve">Previo al desahogo del orden del día, la </w:t>
      </w:r>
      <w:r>
        <w:rPr>
          <w:rFonts w:ascii="Century Gothic" w:hAnsi="Century Gothic" w:cs="Tahoma"/>
          <w:b/>
        </w:rPr>
        <w:t>Magistrada Presidenta Lourdes Anahí Zarazúa Martínez</w:t>
      </w:r>
      <w:r>
        <w:rPr>
          <w:rFonts w:ascii="Century Gothic" w:hAnsi="Century Gothic" w:cs="Tahoma"/>
        </w:rPr>
        <w:t xml:space="preserve">, manifestó: “Se hace del conocimiento que la Magistrada Juana María Alfaro Reyna comparece a la presente sesión mediante modalidad remota, lo anterior de conformidad con la autorización otorgada por la suscrita Presidenta en términos del artículo 14, fracción III, del Reglamento Interior del Supremo Tribunal de Justicia del Estado, misma que fue informada a este Órgano Colegiado en sesión de fecha treinta de abril de dos mil veintiséis.”. - - - - - - - - - - - - - - - - - - - - - - - - - - - - - - - - - - </w:t>
      </w:r>
    </w:p>
    <w:p w14:paraId="611111C5" w14:textId="7CC8DD48" w:rsidR="00D0337E" w:rsidRPr="00D21562" w:rsidRDefault="00B70D52" w:rsidP="00D21562">
      <w:pPr>
        <w:spacing w:line="504" w:lineRule="auto"/>
        <w:jc w:val="both"/>
        <w:rPr>
          <w:rFonts w:ascii="Century Gothic" w:hAnsi="Century Gothic"/>
          <w:lang w:val="es-MX"/>
        </w:rPr>
      </w:pPr>
      <w:r w:rsidRPr="00F76E3A">
        <w:rPr>
          <w:rFonts w:ascii="Century Gothic" w:hAnsi="Century Gothic"/>
        </w:rPr>
        <w:t>Acto continuo, atento a lo dispuest</w:t>
      </w:r>
      <w:r w:rsidR="00391122" w:rsidRPr="00F76E3A">
        <w:rPr>
          <w:rFonts w:ascii="Century Gothic" w:hAnsi="Century Gothic"/>
        </w:rPr>
        <w:t xml:space="preserve">o por el artículo </w:t>
      </w:r>
      <w:r w:rsidR="007C2468" w:rsidRPr="00F76E3A">
        <w:rPr>
          <w:rFonts w:ascii="Century Gothic" w:hAnsi="Century Gothic"/>
        </w:rPr>
        <w:t>21</w:t>
      </w:r>
      <w:r w:rsidR="00F76E3A" w:rsidRPr="00F76E3A">
        <w:rPr>
          <w:rFonts w:ascii="Century Gothic" w:hAnsi="Century Gothic"/>
        </w:rPr>
        <w:t>, fracción I</w:t>
      </w:r>
      <w:r w:rsidR="003C27AC" w:rsidRPr="00F76E3A">
        <w:rPr>
          <w:rFonts w:ascii="Century Gothic" w:hAnsi="Century Gothic"/>
        </w:rPr>
        <w:t xml:space="preserve">, </w:t>
      </w:r>
      <w:r w:rsidRPr="00F76E3A">
        <w:rPr>
          <w:rFonts w:ascii="Century Gothic" w:hAnsi="Century Gothic"/>
        </w:rPr>
        <w:t xml:space="preserve">del Reglamento Interior del </w:t>
      </w:r>
      <w:r w:rsidR="00F76E3A">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sidR="001A2EB2">
        <w:rPr>
          <w:rFonts w:ascii="Century Gothic" w:hAnsi="Century Gothic"/>
        </w:rPr>
        <w:t>, solicita al Secretario</w:t>
      </w:r>
      <w:r w:rsidRPr="00026B78">
        <w:rPr>
          <w:rFonts w:ascii="Century Gothic" w:hAnsi="Century Gothic"/>
        </w:rPr>
        <w:t xml:space="preserve"> </w:t>
      </w:r>
      <w:r>
        <w:rPr>
          <w:rFonts w:ascii="Century Gothic" w:hAnsi="Century Gothic"/>
        </w:rPr>
        <w:t xml:space="preserve">General se sirva dar trámite al </w:t>
      </w:r>
      <w:r w:rsidRPr="00026B78">
        <w:rPr>
          <w:rFonts w:ascii="Century Gothic" w:hAnsi="Century Gothic"/>
          <w:b/>
          <w:bCs/>
        </w:rPr>
        <w:t>primer punto</w:t>
      </w:r>
      <w:r w:rsidRPr="00026B78">
        <w:rPr>
          <w:rFonts w:ascii="Century Gothic" w:hAnsi="Century Gothic"/>
        </w:rPr>
        <w:t xml:space="preserve"> del orden del día. Enseguida, procede </w:t>
      </w:r>
      <w:r w:rsidR="001A2EB2">
        <w:rPr>
          <w:rFonts w:ascii="Century Gothic" w:hAnsi="Century Gothic"/>
        </w:rPr>
        <w:t>el</w:t>
      </w:r>
      <w:r w:rsidRPr="00026B78">
        <w:rPr>
          <w:rFonts w:ascii="Century Gothic" w:hAnsi="Century Gothic"/>
        </w:rPr>
        <w:t xml:space="preserve"> </w:t>
      </w:r>
      <w:r w:rsidR="001A2EB2">
        <w:rPr>
          <w:rFonts w:ascii="Century Gothic" w:hAnsi="Century Gothic"/>
        </w:rPr>
        <w:lastRenderedPageBreak/>
        <w:t>Secretario</w:t>
      </w:r>
      <w:r w:rsidRPr="00026B78">
        <w:rPr>
          <w:rFonts w:ascii="Century Gothic" w:hAnsi="Century Gothic"/>
        </w:rPr>
        <w:t xml:space="preserve"> </w:t>
      </w:r>
      <w:r>
        <w:rPr>
          <w:rFonts w:ascii="Century Gothic" w:hAnsi="Century Gothic"/>
        </w:rPr>
        <w:t xml:space="preserve">General </w:t>
      </w:r>
      <w:r w:rsidRPr="00026B78">
        <w:rPr>
          <w:rFonts w:ascii="Century Gothic" w:hAnsi="Century Gothic"/>
        </w:rPr>
        <w:t xml:space="preserve">a tomar </w:t>
      </w:r>
      <w:r w:rsidR="00E833AC">
        <w:rPr>
          <w:rFonts w:ascii="Century Gothic" w:hAnsi="Century Gothic"/>
          <w:b/>
        </w:rPr>
        <w:t xml:space="preserve">lista de asistencia </w:t>
      </w:r>
      <w:r w:rsidR="00E833AC">
        <w:rPr>
          <w:rFonts w:ascii="Century Gothic" w:hAnsi="Century Gothic"/>
        </w:rPr>
        <w:t xml:space="preserve">a los presentes; una vez cumplida la instrucción, da cuenta a la Presidenta que se encuentran todas y cada una de las personas Magistradas que integran este Honorable Pleno con excepción de la Magistrada Juana María Alfaro Reyna, quien asiste de manera remota, mediante video conferencia. </w:t>
      </w:r>
      <w:r w:rsidR="00E833AC">
        <w:rPr>
          <w:rFonts w:ascii="Century Gothic" w:hAnsi="Century Gothic"/>
          <w:b/>
        </w:rPr>
        <w:t xml:space="preserve">Atento a ello, existiendo quórum para celebrar esta sesión, la Magistrada Presidenta </w:t>
      </w:r>
      <w:r w:rsidR="00E833AC">
        <w:rPr>
          <w:rFonts w:ascii="Century Gothic" w:hAnsi="Century Gothic"/>
          <w:b/>
          <w:bCs/>
          <w:color w:val="000000"/>
        </w:rPr>
        <w:t>Lourdes Anahí Zarazúa Martínez</w:t>
      </w:r>
      <w:r w:rsidR="00E833AC">
        <w:rPr>
          <w:rFonts w:ascii="Century Gothic" w:hAnsi="Century Gothic"/>
          <w:b/>
        </w:rPr>
        <w:t>, declara válida la sesión, al igual que los acuerdos que en ella se tomen</w:t>
      </w:r>
      <w:r w:rsidR="00E833AC">
        <w:rPr>
          <w:rFonts w:ascii="Century Gothic" w:hAnsi="Century Gothic"/>
          <w:b/>
          <w:lang w:val="es-MX"/>
        </w:rPr>
        <w:t>.</w:t>
      </w:r>
      <w:r w:rsidR="00E833AC">
        <w:rPr>
          <w:rFonts w:ascii="Century Gothic" w:hAnsi="Century Gothic"/>
          <w:b/>
        </w:rPr>
        <w:t xml:space="preserve"> - - - - - - - - - - - - - </w:t>
      </w:r>
      <w:r w:rsidR="00E833AC" w:rsidRPr="00E833AC">
        <w:rPr>
          <w:rFonts w:ascii="Century Gothic" w:hAnsi="Century Gothic"/>
          <w:b/>
        </w:rPr>
        <w:t>- - - - - - - - - - - - - - - - - - - - - - - -</w:t>
      </w:r>
      <w:r w:rsidR="008A52E5" w:rsidRPr="00F30496">
        <w:rPr>
          <w:rFonts w:ascii="Century Gothic" w:hAnsi="Century Gothic"/>
        </w:rPr>
        <w:t xml:space="preserve">Posteriormente, </w:t>
      </w:r>
      <w:r w:rsidR="00A8363C" w:rsidRPr="00F30496">
        <w:rPr>
          <w:rFonts w:ascii="Century Gothic" w:hAnsi="Century Gothic"/>
        </w:rPr>
        <w:t>la</w:t>
      </w:r>
      <w:r w:rsidR="008A52E5"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001A2EB2">
        <w:rPr>
          <w:rFonts w:ascii="Century Gothic" w:hAnsi="Century Gothic"/>
        </w:rPr>
        <w:t>pide al</w:t>
      </w:r>
      <w:r w:rsidR="008A52E5" w:rsidRPr="00F30496">
        <w:rPr>
          <w:rFonts w:ascii="Century Gothic" w:hAnsi="Century Gothic"/>
        </w:rPr>
        <w:t xml:space="preserve"> Secre</w:t>
      </w:r>
      <w:r w:rsidR="001A2EB2">
        <w:rPr>
          <w:rFonts w:ascii="Century Gothic" w:hAnsi="Century Gothic"/>
        </w:rPr>
        <w:t>tario</w:t>
      </w:r>
      <w:r w:rsidR="008A52E5" w:rsidRPr="00F30496">
        <w:rPr>
          <w:rFonts w:ascii="Century Gothic" w:hAnsi="Century Gothic"/>
        </w:rPr>
        <w:t xml:space="preserve">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008A52E5"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001A2EB2">
        <w:rPr>
          <w:rFonts w:ascii="Century Gothic" w:hAnsi="Century Gothic"/>
        </w:rPr>
        <w:t>el</w:t>
      </w:r>
      <w:r w:rsidR="008A52E5" w:rsidRPr="00F30496">
        <w:rPr>
          <w:rFonts w:ascii="Century Gothic" w:hAnsi="Century Gothic"/>
        </w:rPr>
        <w:t xml:space="preserve"> </w:t>
      </w:r>
      <w:r w:rsidR="001A2EB2">
        <w:rPr>
          <w:rFonts w:ascii="Century Gothic" w:hAnsi="Century Gothic"/>
          <w:b/>
        </w:rPr>
        <w:t>Maestro Christian Alejandro López Amaro</w:t>
      </w:r>
      <w:r w:rsidR="008A52E5" w:rsidRPr="00F30496">
        <w:rPr>
          <w:rFonts w:ascii="Century Gothic" w:hAnsi="Century Gothic"/>
        </w:rPr>
        <w:t>, leyó: “</w:t>
      </w:r>
      <w:r w:rsidR="008A52E5"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008A52E5"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4636DA">
        <w:rPr>
          <w:rFonts w:ascii="Century Gothic" w:hAnsi="Century Gothic"/>
          <w:lang w:val="es-MX"/>
        </w:rPr>
        <w:t>a</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A2EB2">
        <w:rPr>
          <w:rFonts w:ascii="Century Gothic" w:hAnsi="Century Gothic"/>
          <w:lang w:val="es-MX"/>
        </w:rPr>
        <w:t>Secretario</w:t>
      </w:r>
      <w:r w:rsidR="001F3018">
        <w:rPr>
          <w:rFonts w:ascii="Century Gothic" w:hAnsi="Century Gothic"/>
          <w:lang w:val="es-MX"/>
        </w:rPr>
        <w:t xml:space="preserve">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Presidenta </w:t>
      </w:r>
      <w:r w:rsidR="001871B3" w:rsidRPr="00F30496">
        <w:rPr>
          <w:rFonts w:ascii="Century Gothic" w:hAnsi="Century Gothic"/>
          <w:b/>
          <w:bCs/>
          <w:color w:val="000000"/>
        </w:rPr>
        <w:t>Lourdes Anahí 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1A2EB2">
        <w:rPr>
          <w:rFonts w:ascii="Century Gothic" w:hAnsi="Century Gothic"/>
          <w:lang w:val="es-MX"/>
        </w:rPr>
        <w:t>Sí, Magistrada</w:t>
      </w:r>
      <w:r w:rsidR="008B57D7">
        <w:rPr>
          <w:rFonts w:ascii="Century Gothic" w:hAnsi="Century Gothic"/>
          <w:lang w:val="es-MX"/>
        </w:rPr>
        <w:t xml:space="preserve">, </w:t>
      </w:r>
      <w:r w:rsidR="001A2EB2">
        <w:rPr>
          <w:rFonts w:ascii="Century Gothic" w:hAnsi="Century Gothic"/>
          <w:lang w:val="es-MX"/>
        </w:rPr>
        <w:t>quince votos a favor</w:t>
      </w:r>
      <w:r w:rsidR="000E3D88" w:rsidRPr="00F30496">
        <w:rPr>
          <w:rFonts w:ascii="Century Gothic" w:hAnsi="Century Gothic"/>
        </w:rPr>
        <w:t>”</w:t>
      </w:r>
      <w:r w:rsidR="0038331E" w:rsidRPr="00F30496">
        <w:rPr>
          <w:rFonts w:ascii="Century Gothic" w:hAnsi="Century Gothic"/>
        </w:rPr>
        <w:t>,</w:t>
      </w:r>
      <w:r w:rsidR="008A52E5" w:rsidRPr="00F30496">
        <w:rPr>
          <w:rFonts w:ascii="Century Gothic" w:hAnsi="Century Gothic"/>
        </w:rPr>
        <w:t xml:space="preserve"> </w:t>
      </w:r>
      <w:r w:rsidR="001A2EB2" w:rsidRPr="001A2EB2">
        <w:rPr>
          <w:rFonts w:ascii="Century Gothic" w:hAnsi="Century Gothic"/>
        </w:rPr>
        <w:t>dice el</w:t>
      </w:r>
      <w:r w:rsidR="001A2EB2" w:rsidRPr="001A2EB2">
        <w:rPr>
          <w:rFonts w:ascii="Century Gothic" w:hAnsi="Century Gothic"/>
          <w:b/>
        </w:rPr>
        <w:t xml:space="preserve"> Maestro Christian Alejandro López Amaro</w:t>
      </w:r>
      <w:r w:rsidR="00A743F4" w:rsidRPr="00F30496">
        <w:rPr>
          <w:rFonts w:ascii="Century Gothic" w:hAnsi="Century Gothic"/>
          <w:b/>
        </w:rPr>
        <w:t>.</w:t>
      </w:r>
      <w:r w:rsidR="008A52E5" w:rsidRPr="00F30496">
        <w:rPr>
          <w:rFonts w:ascii="Century Gothic" w:hAnsi="Century Gothic"/>
          <w:b/>
          <w:bCs/>
        </w:rPr>
        <w:t xml:space="preserve"> </w:t>
      </w:r>
      <w:r w:rsidR="008A52E5"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008A52E5" w:rsidRPr="009D39BA">
        <w:rPr>
          <w:rFonts w:ascii="Century Gothic" w:hAnsi="Century Gothic"/>
          <w:bCs/>
          <w:lang w:val="es-MX"/>
        </w:rPr>
        <w:t>”</w:t>
      </w:r>
      <w:r w:rsidR="008A52E5" w:rsidRPr="00F30496">
        <w:rPr>
          <w:rFonts w:ascii="Century Gothic" w:hAnsi="Century Gothic"/>
          <w:bCs/>
        </w:rPr>
        <w:t>,</w:t>
      </w:r>
      <w:r w:rsidR="008A52E5"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008A52E5"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w:t>
      </w:r>
      <w:r w:rsidR="008B57D7">
        <w:rPr>
          <w:rFonts w:ascii="Century Gothic" w:hAnsi="Century Gothic"/>
          <w:b/>
          <w:bCs/>
        </w:rPr>
        <w:t xml:space="preserve">- - - - - - - </w:t>
      </w:r>
    </w:p>
    <w:p w14:paraId="673B49A4" w14:textId="2239F30F" w:rsidR="00203215" w:rsidRDefault="008A52E5" w:rsidP="001A2EB2">
      <w:pPr>
        <w:spacing w:line="504" w:lineRule="auto"/>
        <w:jc w:val="both"/>
        <w:rPr>
          <w:rFonts w:ascii="Century Gothic" w:hAnsi="Century Gothic"/>
          <w:b/>
          <w:bCs/>
        </w:rPr>
      </w:pPr>
      <w:r>
        <w:rPr>
          <w:rFonts w:ascii="Century Gothic" w:hAnsi="Century Gothic"/>
        </w:rPr>
        <w:lastRenderedPageBreak/>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001A2EB2">
        <w:rPr>
          <w:rFonts w:ascii="Century Gothic" w:hAnsi="Century Gothic"/>
        </w:rPr>
        <w:t>al Secretario</w:t>
      </w:r>
      <w:r w:rsidRPr="0038327E">
        <w:rPr>
          <w:rFonts w:ascii="Century Gothic" w:hAnsi="Century Gothic"/>
        </w:rPr>
        <w:t xml:space="preserve"> </w:t>
      </w:r>
      <w:r w:rsidR="00D0337E">
        <w:rPr>
          <w:rFonts w:ascii="Century Gothic" w:hAnsi="Century Gothic"/>
        </w:rPr>
        <w:t>General</w:t>
      </w:r>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Pr>
          <w:rFonts w:ascii="Century Gothic" w:hAnsi="Century Gothic"/>
          <w:b/>
          <w:bCs/>
        </w:rPr>
        <w:t>“</w:t>
      </w:r>
      <w:r w:rsidR="008B57D7" w:rsidRPr="008B57D7">
        <w:rPr>
          <w:rFonts w:ascii="Century Gothic" w:hAnsi="Century Gothic"/>
          <w:b/>
          <w:lang w:val="es-MX"/>
        </w:rPr>
        <w:t>Se somete a consideración del Honorable Pleno y, en su caso, aprobación el acta correspondiente a la sesión pública ordinaria celebrada el seis de agosto de dos mil veintiséis.</w:t>
      </w:r>
      <w:r w:rsidR="00CF0D6F">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Presidenta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8B57D7">
        <w:rPr>
          <w:rFonts w:ascii="Century Gothic" w:hAnsi="Century Gothic"/>
          <w:lang w:val="es-MX"/>
        </w:rPr>
        <w:t>veintiocho</w:t>
      </w:r>
      <w:r w:rsidR="006217E3">
        <w:rPr>
          <w:rFonts w:ascii="Century Gothic" w:hAnsi="Century Gothic"/>
          <w:lang w:val="es-MX"/>
        </w:rPr>
        <w:t>, de fecha</w:t>
      </w:r>
      <w:r w:rsidR="00F35D70" w:rsidRPr="00F35D70">
        <w:rPr>
          <w:rFonts w:ascii="Century Gothic" w:hAnsi="Century Gothic"/>
          <w:lang w:val="es-MX"/>
        </w:rPr>
        <w:t xml:space="preserve"> </w:t>
      </w:r>
      <w:r w:rsidR="008B57D7">
        <w:rPr>
          <w:rFonts w:ascii="Century Gothic" w:hAnsi="Century Gothic"/>
          <w:lang w:val="es-MX"/>
        </w:rPr>
        <w:t>seis de agosto</w:t>
      </w:r>
      <w:r w:rsidR="00F35D70" w:rsidRPr="00F35D70">
        <w:rPr>
          <w:rFonts w:ascii="Century Gothic" w:hAnsi="Century Gothic"/>
          <w:lang w:val="es-MX"/>
        </w:rPr>
        <w:t xml:space="preserve"> </w:t>
      </w:r>
      <w:r w:rsidR="008B57D7">
        <w:rPr>
          <w:rFonts w:ascii="Century Gothic" w:hAnsi="Century Gothic"/>
          <w:lang w:val="es-MX"/>
        </w:rPr>
        <w:t>de dos mil veintiséis</w:t>
      </w:r>
      <w:r w:rsidR="00F35D70" w:rsidRPr="00F35D70">
        <w:rPr>
          <w:rFonts w:ascii="Century Gothic" w:hAnsi="Century Gothic"/>
          <w:lang w:val="es-MX"/>
        </w:rPr>
        <w:t>.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 xml:space="preserve">stumbrada. </w:t>
      </w:r>
      <w:r w:rsidR="001A2EB2" w:rsidRPr="001A2EB2">
        <w:rPr>
          <w:rFonts w:ascii="Century Gothic" w:hAnsi="Century Gothic"/>
          <w:lang w:val="es-MX"/>
        </w:rPr>
        <w:t>Secretario General</w:t>
      </w:r>
      <w:r w:rsidR="00861C17">
        <w:rPr>
          <w:rFonts w:ascii="Century Gothic" w:hAnsi="Century Gothic"/>
          <w:lang w:val="es-MX"/>
        </w:rPr>
        <w:t>,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r w:rsidR="00C22E91">
        <w:rPr>
          <w:rFonts w:ascii="Century Gothic" w:hAnsi="Century Gothic"/>
          <w:b/>
          <w:bCs/>
          <w:color w:val="000000"/>
          <w:lang w:val="es-MX"/>
        </w:rPr>
        <w:t xml:space="preserve">Presidenta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1A2EB2">
        <w:rPr>
          <w:rFonts w:ascii="Century Gothic" w:hAnsi="Century Gothic"/>
        </w:rPr>
        <w:t>Sí, Presidenta,</w:t>
      </w:r>
      <w:r w:rsidR="001A2EB2" w:rsidRPr="001A2EB2">
        <w:rPr>
          <w:rFonts w:ascii="Century Gothic" w:hAnsi="Century Gothic"/>
        </w:rPr>
        <w:t xml:space="preserve"> </w:t>
      </w:r>
      <w:r w:rsidR="001A2EB2">
        <w:rPr>
          <w:rFonts w:ascii="Century Gothic" w:hAnsi="Century Gothic"/>
        </w:rPr>
        <w:t>q</w:t>
      </w:r>
      <w:r w:rsidR="001A2EB2" w:rsidRPr="001A2EB2">
        <w:rPr>
          <w:rFonts w:ascii="Century Gothic" w:hAnsi="Century Gothic"/>
        </w:rPr>
        <w:t>uince votos a favor</w:t>
      </w:r>
      <w:r w:rsidR="00CD1197">
        <w:rPr>
          <w:rFonts w:ascii="Century Gothic" w:hAnsi="Century Gothic"/>
        </w:rPr>
        <w:t xml:space="preserve">”, </w:t>
      </w:r>
      <w:r w:rsidR="001A2EB2" w:rsidRPr="001A2EB2">
        <w:rPr>
          <w:rFonts w:ascii="Century Gothic" w:hAnsi="Century Gothic"/>
        </w:rPr>
        <w:t xml:space="preserve">dice el </w:t>
      </w:r>
      <w:r w:rsidR="001A2EB2" w:rsidRPr="001A2EB2">
        <w:rPr>
          <w:rFonts w:ascii="Century Gothic" w:hAnsi="Century Gothic"/>
          <w:b/>
        </w:rPr>
        <w:t>Maestro Christian Alejandro López Amaro</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r w:rsidR="00C22E91">
        <w:rPr>
          <w:rFonts w:ascii="Century Gothic" w:hAnsi="Century Gothic" w:cs="Century Gothic"/>
          <w:b/>
          <w:bCs/>
        </w:rPr>
        <w:t xml:space="preserve">Presidenta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r w:rsidR="001A2EB2">
        <w:rPr>
          <w:rFonts w:ascii="Century Gothic" w:hAnsi="Century Gothic"/>
          <w:b/>
          <w:bCs/>
        </w:rPr>
        <w:t xml:space="preserve">- - - - - - - - - - - - - - - </w:t>
      </w:r>
      <w:r w:rsidR="008B57D7">
        <w:rPr>
          <w:rFonts w:ascii="Century Gothic" w:hAnsi="Century Gothic"/>
          <w:b/>
          <w:bCs/>
        </w:rPr>
        <w:t xml:space="preserve">- - - - - - - - - - - - - - - - - - - - - - - - </w:t>
      </w:r>
    </w:p>
    <w:p w14:paraId="60FA518B" w14:textId="5554A573" w:rsidR="000B1A28" w:rsidRDefault="000A4DA1" w:rsidP="00E05C61">
      <w:pPr>
        <w:spacing w:line="504" w:lineRule="auto"/>
        <w:jc w:val="both"/>
        <w:rPr>
          <w:rFonts w:ascii="Century Gothic" w:hAnsi="Century Gothic"/>
          <w:b/>
        </w:rPr>
      </w:pPr>
      <w:r>
        <w:rPr>
          <w:rFonts w:ascii="Century Gothic" w:hAnsi="Century Gothic"/>
        </w:rPr>
        <w:t xml:space="preserve">Posteriormente,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 xml:space="preserve">Lourdes Anahí Zarazúa Martínez </w:t>
      </w:r>
      <w:r w:rsidR="001A2EB2">
        <w:rPr>
          <w:rFonts w:ascii="Century Gothic" w:hAnsi="Century Gothic"/>
        </w:rPr>
        <w:t>pide al</w:t>
      </w:r>
      <w:r>
        <w:rPr>
          <w:rFonts w:ascii="Century Gothic" w:hAnsi="Century Gothic"/>
        </w:rPr>
        <w:t xml:space="preserve"> </w:t>
      </w:r>
      <w:r w:rsidR="001A2EB2" w:rsidRPr="001A2EB2">
        <w:rPr>
          <w:rFonts w:ascii="Century Gothic" w:hAnsi="Century Gothic"/>
        </w:rPr>
        <w:t>Secretario General</w:t>
      </w:r>
      <w:r>
        <w:rPr>
          <w:rFonts w:ascii="Century Gothic" w:hAnsi="Century Gothic"/>
        </w:rPr>
        <w:t xml:space="preserve"> dé lectura al </w:t>
      </w:r>
      <w:r>
        <w:rPr>
          <w:rFonts w:ascii="Century Gothic" w:hAnsi="Century Gothic"/>
          <w:b/>
          <w:bCs/>
        </w:rPr>
        <w:t>cuarto punto</w:t>
      </w:r>
      <w:r w:rsidR="001A2EB2">
        <w:rPr>
          <w:rFonts w:ascii="Century Gothic" w:hAnsi="Century Gothic"/>
        </w:rPr>
        <w:t>. Atento a ello, el</w:t>
      </w:r>
      <w:r>
        <w:rPr>
          <w:rFonts w:ascii="Century Gothic" w:hAnsi="Century Gothic"/>
        </w:rPr>
        <w:t xml:space="preserve"> </w:t>
      </w:r>
      <w:r w:rsidR="001A2EB2" w:rsidRPr="001A2EB2">
        <w:rPr>
          <w:rFonts w:ascii="Century Gothic" w:hAnsi="Century Gothic"/>
          <w:b/>
        </w:rPr>
        <w:t>Maestro Christian Alejandro López Amaro</w:t>
      </w:r>
      <w:r>
        <w:rPr>
          <w:rFonts w:ascii="Century Gothic" w:hAnsi="Century Gothic"/>
        </w:rPr>
        <w:t xml:space="preserve">, leyó: </w:t>
      </w:r>
      <w:r w:rsidR="00CA1590" w:rsidRPr="008B57D7">
        <w:rPr>
          <w:rFonts w:ascii="Century Gothic" w:hAnsi="Century Gothic"/>
          <w:b/>
        </w:rPr>
        <w:t>“</w:t>
      </w:r>
      <w:r w:rsidR="008B57D7" w:rsidRPr="008B57D7">
        <w:rPr>
          <w:rFonts w:ascii="Century Gothic" w:hAnsi="Century Gothic"/>
          <w:b/>
          <w:bCs/>
        </w:rPr>
        <w:t xml:space="preserve">Se someten a consideración, discusión y en su caso aprobación, las ponencias presentadas por las personas Magistradas siguientes:                  A) La que formula el Magistrado Armando Rafael Oviedo Abrego, para resolver el toca 52-2025, a fin de cumplimentar la ejecutoria de </w:t>
      </w:r>
      <w:r w:rsidR="008B57D7" w:rsidRPr="008B57D7">
        <w:rPr>
          <w:rFonts w:ascii="Century Gothic" w:hAnsi="Century Gothic"/>
          <w:b/>
          <w:bCs/>
        </w:rPr>
        <w:lastRenderedPageBreak/>
        <w:t xml:space="preserve">fecha diecinueve de junio de dos mil veintiséis, pronunciada por el Juzgado Sexto de Distrito en el Estado, dentro del Juicio de Amparo Indirecto Civil 1768/2025-VII, promovido por </w:t>
      </w:r>
      <w:r w:rsidR="00557A99">
        <w:rPr>
          <w:rFonts w:ascii="Century Gothic" w:hAnsi="Century Gothic"/>
          <w:b/>
          <w:bCs/>
          <w:i/>
        </w:rPr>
        <w:t xml:space="preserve">ELIMINADO </w:t>
      </w:r>
      <w:r w:rsidR="008B57D7" w:rsidRPr="008B57D7">
        <w:rPr>
          <w:rFonts w:ascii="Century Gothic" w:hAnsi="Century Gothic"/>
          <w:b/>
          <w:bCs/>
        </w:rPr>
        <w:t xml:space="preserve">, en su calidad de Albacea del Juicio Sucesorio Intestamentario a bienes de </w:t>
      </w:r>
      <w:r w:rsidR="00557A99">
        <w:rPr>
          <w:rFonts w:ascii="Century Gothic" w:hAnsi="Century Gothic"/>
          <w:b/>
          <w:bCs/>
          <w:i/>
        </w:rPr>
        <w:t xml:space="preserve">ELIMINADO </w:t>
      </w:r>
      <w:r w:rsidR="008B57D7" w:rsidRPr="008B57D7">
        <w:rPr>
          <w:rFonts w:ascii="Century Gothic" w:hAnsi="Century Gothic"/>
          <w:b/>
          <w:bCs/>
        </w:rPr>
        <w:t xml:space="preserve"> en contra de la resolución dictada por el Pleno del Honorable Supremo Tribunal de Justicia en el Estado, de fecha dos de julio de dos mil veinticinco, relativo al recurso de queja interpuesto por el referido quejoso, en contra de la interlocutoria que dirimió el incidente de rendición de cuentas de albaceazgo emitida el tres de abril del año dos mil veinticinco, por el Juez Civil del Tercer Distrito Judicial del Estado con residencia en Rioverde, San Luis Potosí, en el expediente 323/1985, concerniente al Juicio Sucesorio Intestamentario a bienes de </w:t>
      </w:r>
      <w:r w:rsidR="00557A99">
        <w:rPr>
          <w:rFonts w:ascii="Century Gothic" w:hAnsi="Century Gothic"/>
          <w:b/>
          <w:bCs/>
          <w:i/>
        </w:rPr>
        <w:t xml:space="preserve">ELIMINADO </w:t>
      </w:r>
      <w:r w:rsidR="008B57D7" w:rsidRPr="008B57D7">
        <w:rPr>
          <w:rFonts w:ascii="Century Gothic" w:hAnsi="Century Gothic"/>
          <w:b/>
          <w:bCs/>
        </w:rPr>
        <w:t>.</w:t>
      </w:r>
      <w:r w:rsidR="00CA1590" w:rsidRPr="008B57D7">
        <w:rPr>
          <w:rFonts w:ascii="Century Gothic" w:hAnsi="Century Gothic"/>
          <w:b/>
          <w:bCs/>
        </w:rPr>
        <w:t xml:space="preserve">” </w:t>
      </w:r>
      <w:r w:rsidR="000B1A28" w:rsidRPr="001B62E0">
        <w:rPr>
          <w:rFonts w:ascii="Century Gothic" w:hAnsi="Century Gothic"/>
          <w:lang w:val="es-MX"/>
        </w:rPr>
        <w:t>Puntos resolutivos que textualmente disponen</w:t>
      </w:r>
      <w:r w:rsidR="000B1A28" w:rsidRPr="00644E26">
        <w:rPr>
          <w:rFonts w:ascii="Century Gothic" w:hAnsi="Century Gothic"/>
          <w:lang w:val="es-MX"/>
        </w:rPr>
        <w:t>: “</w:t>
      </w:r>
      <w:proofErr w:type="gramStart"/>
      <w:r w:rsidR="00E05C61" w:rsidRPr="00E05C61">
        <w:rPr>
          <w:rFonts w:ascii="Century Gothic" w:hAnsi="Century Gothic"/>
          <w:b/>
          <w:lang w:val="es-MX"/>
        </w:rPr>
        <w:t>PRIMERO.-</w:t>
      </w:r>
      <w:proofErr w:type="gramEnd"/>
      <w:r w:rsidR="00E05C61" w:rsidRPr="00E05C61">
        <w:rPr>
          <w:rFonts w:ascii="Century Gothic" w:hAnsi="Century Gothic"/>
          <w:b/>
          <w:lang w:val="es-MX"/>
        </w:rPr>
        <w:t xml:space="preserve"> </w:t>
      </w:r>
      <w:r w:rsidR="00E05C61" w:rsidRPr="00E05C61">
        <w:rPr>
          <w:rFonts w:ascii="Century Gothic" w:hAnsi="Century Gothic"/>
          <w:lang w:val="es-MX"/>
        </w:rPr>
        <w:t>Este Tribunal en Pleno resultó competente para conocer del presente recurso de queja y el trámite dado al mismo se ajustó a derecho, siendo procedente en la especie, la substanciación del recurso de queja, dada la etapa de ejecución en la que se encuentra el negocio.</w:t>
      </w:r>
      <w:r w:rsidR="00E05C61">
        <w:rPr>
          <w:rFonts w:ascii="Century Gothic" w:hAnsi="Century Gothic"/>
          <w:lang w:val="es-MX"/>
        </w:rPr>
        <w:t xml:space="preserve"> </w:t>
      </w:r>
      <w:proofErr w:type="gramStart"/>
      <w:r w:rsidR="00E05C61" w:rsidRPr="00E05C61">
        <w:rPr>
          <w:rFonts w:ascii="Century Gothic" w:hAnsi="Century Gothic"/>
          <w:b/>
          <w:lang w:val="es-MX"/>
        </w:rPr>
        <w:t>SEGUNDO</w:t>
      </w:r>
      <w:r w:rsidR="00E05C61" w:rsidRPr="00E05C61">
        <w:rPr>
          <w:rFonts w:ascii="Century Gothic" w:hAnsi="Century Gothic"/>
          <w:lang w:val="es-MX"/>
        </w:rPr>
        <w:t>.-</w:t>
      </w:r>
      <w:proofErr w:type="gramEnd"/>
      <w:r w:rsidR="00E05C61" w:rsidRPr="00E05C61">
        <w:rPr>
          <w:rFonts w:ascii="Century Gothic" w:hAnsi="Century Gothic"/>
          <w:lang w:val="es-MX"/>
        </w:rPr>
        <w:t xml:space="preserve"> Los argumentos de lesión formulados por el quejoso </w:t>
      </w:r>
      <w:proofErr w:type="gramStart"/>
      <w:r w:rsidR="00557A99">
        <w:rPr>
          <w:rFonts w:ascii="Century Gothic" w:hAnsi="Century Gothic"/>
          <w:i/>
          <w:lang w:val="es-MX"/>
        </w:rPr>
        <w:t xml:space="preserve">ELIMINADO </w:t>
      </w:r>
      <w:r w:rsidR="00E05C61" w:rsidRPr="00E05C61">
        <w:rPr>
          <w:rFonts w:ascii="Century Gothic" w:hAnsi="Century Gothic"/>
          <w:lang w:val="es-MX"/>
        </w:rPr>
        <w:t>,</w:t>
      </w:r>
      <w:proofErr w:type="gramEnd"/>
      <w:r w:rsidR="00E05C61" w:rsidRPr="00E05C61">
        <w:rPr>
          <w:rFonts w:ascii="Century Gothic" w:hAnsi="Century Gothic"/>
          <w:lang w:val="es-MX"/>
        </w:rPr>
        <w:t xml:space="preserve"> resultaron fundados.</w:t>
      </w:r>
      <w:r w:rsidR="00E05C61">
        <w:rPr>
          <w:rFonts w:ascii="Century Gothic" w:hAnsi="Century Gothic"/>
          <w:lang w:val="es-MX"/>
        </w:rPr>
        <w:t xml:space="preserve"> </w:t>
      </w:r>
      <w:r w:rsidR="00E05C61" w:rsidRPr="00E05C61">
        <w:rPr>
          <w:rFonts w:ascii="Century Gothic" w:hAnsi="Century Gothic"/>
          <w:b/>
          <w:lang w:val="es-MX"/>
        </w:rPr>
        <w:t>TERCERO</w:t>
      </w:r>
      <w:r w:rsidR="00E05C61" w:rsidRPr="00E05C61">
        <w:rPr>
          <w:rFonts w:ascii="Century Gothic" w:hAnsi="Century Gothic"/>
          <w:lang w:val="es-MX"/>
        </w:rPr>
        <w:t xml:space="preserve">.- En consecuencia, se REVOCA la interlocutoria relativa al incidente de rendición de cuentas de albaceazgo y pago de haber hereditario, emitida el 03 tres de abril del año 2025 dos mil veinticinco, dictada por el Juez Civil del Tercer Distrito Judicial del Estado con residencia en Rioverde, San Luis Potosí, dentro del expediente 323/1985, relativo al Juicio Sucesorio Intestamentario a bienes de </w:t>
      </w:r>
      <w:r w:rsidR="00557A99">
        <w:rPr>
          <w:rFonts w:ascii="Century Gothic" w:hAnsi="Century Gothic"/>
          <w:i/>
          <w:lang w:val="es-MX"/>
        </w:rPr>
        <w:t xml:space="preserve">ELIMINADO </w:t>
      </w:r>
      <w:r w:rsidR="00E05C61" w:rsidRPr="00E05C61">
        <w:rPr>
          <w:rFonts w:ascii="Century Gothic" w:hAnsi="Century Gothic"/>
          <w:lang w:val="es-MX"/>
        </w:rPr>
        <w:t xml:space="preserve">, para quedar en sus puntos </w:t>
      </w:r>
      <w:r w:rsidR="00E05C61" w:rsidRPr="00E05C61">
        <w:rPr>
          <w:rFonts w:ascii="Century Gothic" w:hAnsi="Century Gothic"/>
          <w:lang w:val="es-MX"/>
        </w:rPr>
        <w:lastRenderedPageBreak/>
        <w:t>resolutivos de la siguiente manera:</w:t>
      </w:r>
      <w:r w:rsidR="00E05C61">
        <w:rPr>
          <w:rFonts w:ascii="Century Gothic" w:hAnsi="Century Gothic"/>
          <w:lang w:val="es-MX"/>
        </w:rPr>
        <w:t xml:space="preserve"> </w:t>
      </w:r>
      <w:r w:rsidR="00E05C61" w:rsidRPr="00E05C61">
        <w:rPr>
          <w:rFonts w:ascii="Century Gothic" w:hAnsi="Century Gothic"/>
          <w:lang w:val="es-MX"/>
        </w:rPr>
        <w:t xml:space="preserve">“PRIMERO.- Resultó fundada la excepción de prescripción opuesta por </w:t>
      </w:r>
      <w:r w:rsidR="00557A99">
        <w:rPr>
          <w:rFonts w:ascii="Century Gothic" w:hAnsi="Century Gothic"/>
          <w:i/>
          <w:lang w:val="es-MX"/>
        </w:rPr>
        <w:t xml:space="preserve">ELIMINADO </w:t>
      </w:r>
      <w:r w:rsidR="00E05C61" w:rsidRPr="00E05C61">
        <w:rPr>
          <w:rFonts w:ascii="Century Gothic" w:hAnsi="Century Gothic"/>
          <w:lang w:val="es-MX"/>
        </w:rPr>
        <w:t>.</w:t>
      </w:r>
      <w:r w:rsidR="00E05C61">
        <w:rPr>
          <w:rFonts w:ascii="Century Gothic" w:hAnsi="Century Gothic"/>
          <w:lang w:val="es-MX"/>
        </w:rPr>
        <w:t xml:space="preserve"> </w:t>
      </w:r>
      <w:proofErr w:type="gramStart"/>
      <w:r w:rsidR="00E05C61" w:rsidRPr="00E05C61">
        <w:rPr>
          <w:rFonts w:ascii="Century Gothic" w:hAnsi="Century Gothic"/>
          <w:lang w:val="es-MX"/>
        </w:rPr>
        <w:t>SEGUNDO.-</w:t>
      </w:r>
      <w:proofErr w:type="gramEnd"/>
      <w:r w:rsidR="00E05C61" w:rsidRPr="00E05C61">
        <w:rPr>
          <w:rFonts w:ascii="Century Gothic" w:hAnsi="Century Gothic"/>
          <w:lang w:val="es-MX"/>
        </w:rPr>
        <w:t xml:space="preserve"> En </w:t>
      </w:r>
      <w:proofErr w:type="gramStart"/>
      <w:r w:rsidR="00E05C61" w:rsidRPr="00E05C61">
        <w:rPr>
          <w:rFonts w:ascii="Century Gothic" w:hAnsi="Century Gothic"/>
          <w:lang w:val="es-MX"/>
        </w:rPr>
        <w:t>consecuencia,  se</w:t>
      </w:r>
      <w:proofErr w:type="gramEnd"/>
      <w:r w:rsidR="00E05C61" w:rsidRPr="00E05C61">
        <w:rPr>
          <w:rFonts w:ascii="Century Gothic" w:hAnsi="Century Gothic"/>
          <w:lang w:val="es-MX"/>
        </w:rPr>
        <w:t xml:space="preserve"> declara improcedente el incidente de rendición de cuentas y pago de haber hereditario promovido por </w:t>
      </w:r>
      <w:proofErr w:type="gramStart"/>
      <w:r w:rsidR="00557A99">
        <w:rPr>
          <w:rFonts w:ascii="Century Gothic" w:hAnsi="Century Gothic"/>
          <w:i/>
          <w:lang w:val="es-MX"/>
        </w:rPr>
        <w:t xml:space="preserve">ELIMINADO </w:t>
      </w:r>
      <w:r w:rsidR="00E05C61" w:rsidRPr="00E05C61">
        <w:rPr>
          <w:rFonts w:ascii="Century Gothic" w:hAnsi="Century Gothic"/>
          <w:lang w:val="es-MX"/>
        </w:rPr>
        <w:t>,</w:t>
      </w:r>
      <w:proofErr w:type="gramEnd"/>
      <w:r w:rsidR="00E05C61" w:rsidRPr="00E05C61">
        <w:rPr>
          <w:rFonts w:ascii="Century Gothic" w:hAnsi="Century Gothic"/>
          <w:lang w:val="es-MX"/>
        </w:rPr>
        <w:t xml:space="preserve"> por las razones expuestas en la parte considerativa de esta resolución.</w:t>
      </w:r>
      <w:r w:rsidR="00E05C61">
        <w:rPr>
          <w:rFonts w:ascii="Century Gothic" w:hAnsi="Century Gothic"/>
          <w:lang w:val="es-MX"/>
        </w:rPr>
        <w:t xml:space="preserve"> </w:t>
      </w:r>
      <w:proofErr w:type="gramStart"/>
      <w:r w:rsidR="00E05C61" w:rsidRPr="00E05C61">
        <w:rPr>
          <w:rFonts w:ascii="Century Gothic" w:hAnsi="Century Gothic"/>
          <w:lang w:val="es-MX"/>
        </w:rPr>
        <w:t>TERCERO.-</w:t>
      </w:r>
      <w:proofErr w:type="gramEnd"/>
      <w:r w:rsidR="00E05C61" w:rsidRPr="00E05C61">
        <w:rPr>
          <w:rFonts w:ascii="Century Gothic" w:hAnsi="Century Gothic"/>
          <w:lang w:val="es-MX"/>
        </w:rPr>
        <w:t xml:space="preserve"> Notifíquese personalmente a las partes…”</w:t>
      </w:r>
      <w:r w:rsidR="00E05C61">
        <w:rPr>
          <w:rFonts w:ascii="Century Gothic" w:hAnsi="Century Gothic"/>
          <w:lang w:val="es-MX"/>
        </w:rPr>
        <w:t xml:space="preserve">. </w:t>
      </w:r>
      <w:proofErr w:type="gramStart"/>
      <w:r w:rsidR="00E05C61" w:rsidRPr="00E05C61">
        <w:rPr>
          <w:rFonts w:ascii="Century Gothic" w:hAnsi="Century Gothic"/>
          <w:b/>
          <w:lang w:val="es-MX"/>
        </w:rPr>
        <w:t>CUARTO</w:t>
      </w:r>
      <w:r w:rsidR="00E05C61" w:rsidRPr="00E05C61">
        <w:rPr>
          <w:rFonts w:ascii="Century Gothic" w:hAnsi="Century Gothic"/>
          <w:lang w:val="es-MX"/>
        </w:rPr>
        <w:t>.-</w:t>
      </w:r>
      <w:proofErr w:type="gramEnd"/>
      <w:r w:rsidR="00E05C61" w:rsidRPr="00E05C61">
        <w:rPr>
          <w:rFonts w:ascii="Century Gothic" w:hAnsi="Century Gothic"/>
          <w:lang w:val="es-MX"/>
        </w:rPr>
        <w:t xml:space="preserve"> Hágase del conocimiento de las partes que la presente resolución se publicará y estará a disposición del público para su consulta, cuando así se solicite; sin perjuicio de la protección que por mandato constitucional se realice de oficio respecto de sus datos personales.</w:t>
      </w:r>
      <w:r w:rsidR="00E05C61">
        <w:rPr>
          <w:rFonts w:ascii="Century Gothic" w:hAnsi="Century Gothic"/>
          <w:lang w:val="es-MX"/>
        </w:rPr>
        <w:t xml:space="preserve"> </w:t>
      </w:r>
      <w:proofErr w:type="gramStart"/>
      <w:r w:rsidR="00E05C61" w:rsidRPr="00E05C61">
        <w:rPr>
          <w:rFonts w:ascii="Century Gothic" w:hAnsi="Century Gothic"/>
          <w:b/>
          <w:lang w:val="es-MX"/>
        </w:rPr>
        <w:t>QUINTO</w:t>
      </w:r>
      <w:r w:rsidR="00E05C61" w:rsidRPr="00E05C61">
        <w:rPr>
          <w:rFonts w:ascii="Century Gothic" w:hAnsi="Century Gothic"/>
          <w:lang w:val="es-MX"/>
        </w:rPr>
        <w:t>.-</w:t>
      </w:r>
      <w:proofErr w:type="gramEnd"/>
      <w:r w:rsidR="00E05C61" w:rsidRPr="00E05C61">
        <w:rPr>
          <w:rFonts w:ascii="Century Gothic" w:hAnsi="Century Gothic"/>
          <w:lang w:val="es-MX"/>
        </w:rPr>
        <w:t xml:space="preserve"> Envíese copia certificada de la presente resolución al H. Juzgado Sexto de Distrito en el Estado, para que surta sus efectos legales.</w:t>
      </w:r>
      <w:r w:rsidR="00E05C61">
        <w:rPr>
          <w:rFonts w:ascii="Century Gothic" w:hAnsi="Century Gothic"/>
          <w:lang w:val="es-MX"/>
        </w:rPr>
        <w:t xml:space="preserve"> </w:t>
      </w:r>
      <w:proofErr w:type="gramStart"/>
      <w:r w:rsidR="00E05C61" w:rsidRPr="00E05C61">
        <w:rPr>
          <w:rFonts w:ascii="Century Gothic" w:hAnsi="Century Gothic"/>
          <w:b/>
          <w:lang w:val="es-MX"/>
        </w:rPr>
        <w:t>SEXTO</w:t>
      </w:r>
      <w:r w:rsidR="00E05C61" w:rsidRPr="00E05C61">
        <w:rPr>
          <w:rFonts w:ascii="Century Gothic" w:hAnsi="Century Gothic"/>
          <w:lang w:val="es-MX"/>
        </w:rPr>
        <w:t>.-</w:t>
      </w:r>
      <w:proofErr w:type="gramEnd"/>
      <w:r w:rsidR="00E05C61" w:rsidRPr="00E05C61">
        <w:rPr>
          <w:rFonts w:ascii="Century Gothic" w:hAnsi="Century Gothic"/>
          <w:lang w:val="es-MX"/>
        </w:rPr>
        <w:t xml:space="preserve"> Envíese copia certificada de la presente resolución a la Juez de origen para su conocimiento y efectos legales conducentes, y en su oportunidad archívese </w:t>
      </w:r>
      <w:proofErr w:type="gramStart"/>
      <w:r w:rsidR="00E05C61" w:rsidRPr="00E05C61">
        <w:rPr>
          <w:rFonts w:ascii="Century Gothic" w:hAnsi="Century Gothic"/>
          <w:lang w:val="es-MX"/>
        </w:rPr>
        <w:t>el toca</w:t>
      </w:r>
      <w:proofErr w:type="gramEnd"/>
      <w:r w:rsidR="00E05C61" w:rsidRPr="00E05C61">
        <w:rPr>
          <w:rFonts w:ascii="Century Gothic" w:hAnsi="Century Gothic"/>
          <w:lang w:val="es-MX"/>
        </w:rPr>
        <w:t xml:space="preserve"> donde corresponda.</w:t>
      </w:r>
      <w:r w:rsidR="00E05C61">
        <w:rPr>
          <w:rFonts w:ascii="Century Gothic" w:hAnsi="Century Gothic"/>
          <w:lang w:val="es-MX"/>
        </w:rPr>
        <w:t xml:space="preserve"> </w:t>
      </w:r>
      <w:proofErr w:type="gramStart"/>
      <w:r w:rsidR="00E05C61" w:rsidRPr="00E05C61">
        <w:rPr>
          <w:rFonts w:ascii="Century Gothic" w:hAnsi="Century Gothic"/>
          <w:b/>
          <w:lang w:val="es-MX"/>
        </w:rPr>
        <w:t>SÉPTIMO</w:t>
      </w:r>
      <w:r w:rsidR="00E05C61" w:rsidRPr="00E05C61">
        <w:rPr>
          <w:rFonts w:ascii="Century Gothic" w:hAnsi="Century Gothic"/>
          <w:lang w:val="es-MX"/>
        </w:rPr>
        <w:t>.-</w:t>
      </w:r>
      <w:proofErr w:type="gramEnd"/>
      <w:r w:rsidR="00E05C61" w:rsidRPr="00E05C61">
        <w:rPr>
          <w:rFonts w:ascii="Century Gothic" w:hAnsi="Century Gothic"/>
          <w:lang w:val="es-MX"/>
        </w:rPr>
        <w:t xml:space="preserve"> Notifíquese personalmente, comuníquese y cúmplase</w:t>
      </w:r>
      <w:r w:rsidR="00E05C61" w:rsidRPr="00E05C61">
        <w:rPr>
          <w:rFonts w:ascii="Century Gothic" w:hAnsi="Century Gothic"/>
          <w:b/>
          <w:lang w:val="es-MX"/>
        </w:rPr>
        <w:t>.</w:t>
      </w:r>
      <w:r w:rsidR="000B1A28" w:rsidRPr="00644E26">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proofErr w:type="gramStart"/>
      <w:r w:rsidR="000B1A28">
        <w:rPr>
          <w:rFonts w:ascii="Century Gothic" w:hAnsi="Century Gothic"/>
          <w:b/>
          <w:bCs/>
        </w:rPr>
        <w:t>Presidenta</w:t>
      </w:r>
      <w:proofErr w:type="gramEnd"/>
      <w:r w:rsidR="000B1A28">
        <w:rPr>
          <w:rFonts w:ascii="Century Gothic" w:hAnsi="Century Gothic"/>
          <w:b/>
          <w:bCs/>
        </w:rPr>
        <w:t xml:space="preserve">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3A2AA6" w:rsidRPr="003A2AA6">
        <w:rPr>
          <w:rFonts w:ascii="Century Gothic" w:hAnsi="Century Gothic"/>
          <w:bCs/>
          <w:lang w:val="es-MX"/>
        </w:rPr>
        <w:t>Se encuentra a su consideración</w:t>
      </w:r>
      <w:r w:rsidR="003A2AA6">
        <w:rPr>
          <w:rFonts w:ascii="Century Gothic" w:hAnsi="Century Gothic"/>
          <w:bCs/>
          <w:lang w:val="es-MX"/>
        </w:rPr>
        <w:t xml:space="preserve"> la ponencia que presenta el M</w:t>
      </w:r>
      <w:r w:rsidR="003A2AA6" w:rsidRPr="003A2AA6">
        <w:rPr>
          <w:rFonts w:ascii="Century Gothic" w:hAnsi="Century Gothic"/>
          <w:bCs/>
          <w:lang w:val="es-MX"/>
        </w:rPr>
        <w:t xml:space="preserve">agistrado Armando Rafael Oviedo </w:t>
      </w:r>
      <w:r w:rsidR="003A2AA6">
        <w:rPr>
          <w:rFonts w:ascii="Century Gothic" w:hAnsi="Century Gothic"/>
          <w:bCs/>
          <w:lang w:val="es-MX"/>
        </w:rPr>
        <w:t>A</w:t>
      </w:r>
      <w:r w:rsidR="003A2AA6" w:rsidRPr="003A2AA6">
        <w:rPr>
          <w:rFonts w:ascii="Century Gothic" w:hAnsi="Century Gothic"/>
          <w:bCs/>
          <w:lang w:val="es-MX"/>
        </w:rPr>
        <w:t xml:space="preserve">brego en </w:t>
      </w:r>
      <w:proofErr w:type="gramStart"/>
      <w:r w:rsidR="003A2AA6" w:rsidRPr="003A2AA6">
        <w:rPr>
          <w:rFonts w:ascii="Century Gothic" w:hAnsi="Century Gothic"/>
          <w:bCs/>
          <w:lang w:val="es-MX"/>
        </w:rPr>
        <w:t xml:space="preserve">el </w:t>
      </w:r>
      <w:r w:rsidR="003A2AA6">
        <w:rPr>
          <w:rFonts w:ascii="Century Gothic" w:hAnsi="Century Gothic"/>
          <w:bCs/>
          <w:lang w:val="es-MX"/>
        </w:rPr>
        <w:t>toca</w:t>
      </w:r>
      <w:proofErr w:type="gramEnd"/>
      <w:r w:rsidR="003A2AA6" w:rsidRPr="003A2AA6">
        <w:rPr>
          <w:rFonts w:ascii="Century Gothic" w:hAnsi="Century Gothic"/>
          <w:bCs/>
          <w:lang w:val="es-MX"/>
        </w:rPr>
        <w:t xml:space="preserve"> 52</w:t>
      </w:r>
      <w:r w:rsidR="003A2AA6">
        <w:rPr>
          <w:rFonts w:ascii="Century Gothic" w:hAnsi="Century Gothic"/>
          <w:bCs/>
          <w:lang w:val="es-MX"/>
        </w:rPr>
        <w:t>/</w:t>
      </w:r>
      <w:r w:rsidR="003A2AA6" w:rsidRPr="003A2AA6">
        <w:rPr>
          <w:rFonts w:ascii="Century Gothic" w:hAnsi="Century Gothic"/>
          <w:bCs/>
          <w:lang w:val="es-MX"/>
        </w:rPr>
        <w:t>2025 a fin de complementar la ejecutoria pronunciada por el Juzgado Sexto de Distrito en el Estado dentro del Juicio de Amparo Indirecto Civil 1768-2025. ¿Alguna intervención? Pr</w:t>
      </w:r>
      <w:r w:rsidR="003A2AA6">
        <w:rPr>
          <w:rFonts w:ascii="Century Gothic" w:hAnsi="Century Gothic"/>
          <w:bCs/>
          <w:lang w:val="es-MX"/>
        </w:rPr>
        <w:t>ocedemos entonces a su votación, q</w:t>
      </w:r>
      <w:r w:rsidR="003A2AA6" w:rsidRPr="003A2AA6">
        <w:rPr>
          <w:rFonts w:ascii="Century Gothic" w:hAnsi="Century Gothic"/>
          <w:bCs/>
          <w:lang w:val="es-MX"/>
        </w:rPr>
        <w:t xml:space="preserve">uienes estén a favor de la ponencia que presenta el </w:t>
      </w:r>
      <w:r w:rsidR="003A2AA6">
        <w:rPr>
          <w:rFonts w:ascii="Century Gothic" w:hAnsi="Century Gothic"/>
          <w:bCs/>
          <w:lang w:val="es-MX"/>
        </w:rPr>
        <w:t>M</w:t>
      </w:r>
      <w:r w:rsidR="003A2AA6" w:rsidRPr="003A2AA6">
        <w:rPr>
          <w:rFonts w:ascii="Century Gothic" w:hAnsi="Century Gothic"/>
          <w:bCs/>
          <w:lang w:val="es-MX"/>
        </w:rPr>
        <w:t xml:space="preserve">agistrado Oviedo </w:t>
      </w:r>
      <w:r w:rsidR="003A2AA6">
        <w:rPr>
          <w:rFonts w:ascii="Century Gothic" w:hAnsi="Century Gothic"/>
          <w:bCs/>
          <w:lang w:val="es-MX"/>
        </w:rPr>
        <w:t>A</w:t>
      </w:r>
      <w:r w:rsidR="003A2AA6" w:rsidRPr="003A2AA6">
        <w:rPr>
          <w:rFonts w:ascii="Century Gothic" w:hAnsi="Century Gothic"/>
          <w:bCs/>
          <w:lang w:val="es-MX"/>
        </w:rPr>
        <w:t xml:space="preserve">brego en el </w:t>
      </w:r>
      <w:proofErr w:type="gramStart"/>
      <w:r w:rsidR="003A2AA6">
        <w:rPr>
          <w:rFonts w:ascii="Century Gothic" w:hAnsi="Century Gothic"/>
          <w:bCs/>
          <w:lang w:val="es-MX"/>
        </w:rPr>
        <w:t>toca</w:t>
      </w:r>
      <w:r w:rsidR="003A2AA6" w:rsidRPr="003A2AA6">
        <w:rPr>
          <w:rFonts w:ascii="Century Gothic" w:hAnsi="Century Gothic"/>
          <w:bCs/>
          <w:lang w:val="es-MX"/>
        </w:rPr>
        <w:t xml:space="preserve"> ya referido</w:t>
      </w:r>
      <w:proofErr w:type="gramEnd"/>
      <w:r w:rsidR="003A2AA6" w:rsidRPr="003A2AA6">
        <w:rPr>
          <w:rFonts w:ascii="Century Gothic" w:hAnsi="Century Gothic"/>
          <w:bCs/>
          <w:lang w:val="es-MX"/>
        </w:rPr>
        <w:t>, sírvanse a levantar la mano en la forma acostumbrada.</w:t>
      </w:r>
      <w:r w:rsidR="000B1A28">
        <w:rPr>
          <w:rFonts w:ascii="Century Gothic" w:hAnsi="Century Gothic"/>
          <w:bCs/>
          <w:lang w:val="es-MX"/>
        </w:rPr>
        <w:t xml:space="preserve"> </w:t>
      </w:r>
      <w:r w:rsidR="000B1A28" w:rsidRPr="0052101F">
        <w:rPr>
          <w:rFonts w:ascii="Century Gothic" w:hAnsi="Century Gothic"/>
          <w:bCs/>
          <w:lang w:val="es-MX"/>
        </w:rPr>
        <w:lastRenderedPageBreak/>
        <w:t>Secretario General</w:t>
      </w:r>
      <w:r w:rsidR="000B1A28">
        <w:rPr>
          <w:rFonts w:ascii="Century Gothic" w:hAnsi="Century Gothic"/>
          <w:bCs/>
          <w:lang w:val="es-MX"/>
        </w:rPr>
        <w:t xml:space="preserve">, me podría indicar el resultado de la votación”, </w:t>
      </w:r>
      <w:r w:rsidR="000B1A28">
        <w:rPr>
          <w:rFonts w:ascii="Century Gothic" w:hAnsi="Century Gothic"/>
          <w:lang w:val="es-MX"/>
        </w:rPr>
        <w:t xml:space="preserve">requiere la </w:t>
      </w:r>
      <w:r w:rsidR="000B1A28">
        <w:rPr>
          <w:rFonts w:ascii="Century Gothic" w:hAnsi="Century Gothic" w:cs="Century Gothic"/>
          <w:b/>
          <w:bCs/>
        </w:rPr>
        <w:t xml:space="preserve">Magistrada Presidenta </w:t>
      </w:r>
      <w:r w:rsidR="000B1A28">
        <w:rPr>
          <w:rFonts w:ascii="Century Gothic" w:hAnsi="Century Gothic"/>
          <w:b/>
          <w:bCs/>
          <w:color w:val="000000"/>
        </w:rPr>
        <w:t>Lourdes Anahí Zarazúa Martínez.</w:t>
      </w:r>
      <w:r w:rsidR="000B1A28">
        <w:rPr>
          <w:rFonts w:ascii="Century Gothic" w:hAnsi="Century Gothic"/>
          <w:lang w:val="es-MX"/>
        </w:rPr>
        <w:t xml:space="preserve"> </w:t>
      </w:r>
      <w:r w:rsidR="000B1A28">
        <w:rPr>
          <w:rFonts w:ascii="Century Gothic" w:hAnsi="Century Gothic"/>
          <w:bCs/>
          <w:lang w:val="es-MX"/>
        </w:rPr>
        <w:t>“Quince votos a favor</w:t>
      </w:r>
      <w:r w:rsidR="000B1A28">
        <w:rPr>
          <w:rFonts w:ascii="Century Gothic" w:hAnsi="Century Gothic"/>
        </w:rPr>
        <w:t xml:space="preserve">”, </w:t>
      </w:r>
      <w:r w:rsidR="000B1A28" w:rsidRPr="001A2EB2">
        <w:rPr>
          <w:rFonts w:ascii="Century Gothic" w:hAnsi="Century Gothic"/>
          <w:b/>
        </w:rPr>
        <w:t>dice el Maestro Christian Alejandro López Amaro</w:t>
      </w:r>
      <w:r w:rsidR="000B1A28">
        <w:rPr>
          <w:rFonts w:ascii="Calibri" w:eastAsia="Calibri" w:hAnsi="Calibri" w:cs="Calibri"/>
        </w:rPr>
        <w:t xml:space="preserve"> “</w:t>
      </w:r>
      <w:r w:rsidR="000B1A28">
        <w:rPr>
          <w:rFonts w:ascii="Century Gothic" w:hAnsi="Century Gothic"/>
          <w:lang w:val="es-MX"/>
        </w:rPr>
        <w:t xml:space="preserve">Aprobado por unanimidad de votos”, </w:t>
      </w:r>
      <w:r w:rsidR="000B1A28">
        <w:rPr>
          <w:rFonts w:ascii="Century Gothic" w:hAnsi="Century Gothic"/>
        </w:rPr>
        <w:t xml:space="preserve">declara </w:t>
      </w:r>
      <w:r w:rsidR="000B1A28">
        <w:rPr>
          <w:rFonts w:ascii="Century Gothic" w:hAnsi="Century Gothic"/>
          <w:bCs/>
          <w:lang w:val="es-MX"/>
        </w:rPr>
        <w:t xml:space="preserve">la </w:t>
      </w:r>
      <w:r w:rsidR="000B1A28">
        <w:rPr>
          <w:rFonts w:ascii="Century Gothic" w:hAnsi="Century Gothic" w:cs="Century Gothic"/>
          <w:b/>
          <w:bCs/>
        </w:rPr>
        <w:t xml:space="preserve">Magistrada Presidenta </w:t>
      </w:r>
      <w:r w:rsidR="000B1A28">
        <w:rPr>
          <w:rFonts w:ascii="Century Gothic" w:hAnsi="Century Gothic"/>
          <w:b/>
          <w:bCs/>
          <w:color w:val="000000"/>
        </w:rPr>
        <w:t>Lourdes Anahí Zarazúa Martínez</w:t>
      </w:r>
      <w:r w:rsidR="000B1A28">
        <w:rPr>
          <w:rFonts w:ascii="Century Gothic" w:hAnsi="Century Gothic"/>
        </w:rPr>
        <w:t xml:space="preserve">. </w:t>
      </w:r>
      <w:r w:rsidR="000B1A28">
        <w:rPr>
          <w:rFonts w:ascii="Century Gothic" w:hAnsi="Century Gothic"/>
          <w:b/>
        </w:rPr>
        <w:t xml:space="preserve">Atento a ello, </w:t>
      </w:r>
      <w:r w:rsidR="000B1A28">
        <w:rPr>
          <w:rFonts w:ascii="Century Gothic" w:hAnsi="Century Gothic"/>
          <w:b/>
          <w:bCs/>
        </w:rPr>
        <w:t xml:space="preserve">la ponencia de cuenta es aprobada en sus términos por </w:t>
      </w:r>
      <w:r w:rsidR="000B1A28">
        <w:rPr>
          <w:rFonts w:ascii="Century Gothic" w:hAnsi="Century Gothic"/>
          <w:b/>
        </w:rPr>
        <w:t xml:space="preserve">unanimidad de votos. - - </w:t>
      </w:r>
    </w:p>
    <w:p w14:paraId="75A3D9CA" w14:textId="06C9A255" w:rsidR="000B1A28" w:rsidRPr="00630DFD" w:rsidRDefault="00263215" w:rsidP="005857C2">
      <w:pPr>
        <w:spacing w:line="504" w:lineRule="auto"/>
        <w:jc w:val="both"/>
        <w:rPr>
          <w:rFonts w:ascii="Century Gothic" w:hAnsi="Century Gothic"/>
        </w:rPr>
      </w:pPr>
      <w:r w:rsidRPr="006A1367">
        <w:rPr>
          <w:rFonts w:ascii="Century Gothic" w:hAnsi="Century Gothic"/>
          <w:b/>
        </w:rPr>
        <w:t>“</w:t>
      </w:r>
      <w:r w:rsidR="006A1367" w:rsidRPr="006A1367">
        <w:rPr>
          <w:rFonts w:ascii="Century Gothic" w:hAnsi="Century Gothic"/>
          <w:b/>
          <w:bCs/>
        </w:rPr>
        <w:t xml:space="preserve">B) La que propone el Magistrado Arturo Morales Silva, para resolver el Recurso de Queja, número 76/26, interpuesto por el Licenciado </w:t>
      </w:r>
      <w:r w:rsidR="00557A99">
        <w:rPr>
          <w:rFonts w:ascii="Century Gothic" w:hAnsi="Century Gothic"/>
          <w:b/>
          <w:bCs/>
          <w:i/>
        </w:rPr>
        <w:t xml:space="preserve">ELIMINADO </w:t>
      </w:r>
      <w:r w:rsidR="006A1367" w:rsidRPr="006A1367">
        <w:rPr>
          <w:rFonts w:ascii="Century Gothic" w:hAnsi="Century Gothic"/>
          <w:b/>
          <w:bCs/>
        </w:rPr>
        <w:t>, en contra del auto dictado por el Juez Primero del Ramo Civil del Primer Distrito Judicial, con sede en ciudad capital, en los autos del expediente 58/26, relativo a la Tercería Excluyente de Dominio deducida del Juicio Extraordinario Civil Hipotecario número 1252/2019, del índice de ese Juzgado, y en el que se negó admitir un recurso de apelación interpuesto por el referido quejoso, (contra el diverso proveído de veintisiete de enero del año en curso)</w:t>
      </w:r>
      <w:r w:rsidR="004636DA" w:rsidRPr="006A1367">
        <w:rPr>
          <w:rFonts w:ascii="Century Gothic" w:hAnsi="Century Gothic"/>
          <w:b/>
          <w:bCs/>
        </w:rPr>
        <w:t>.</w:t>
      </w:r>
      <w:r w:rsidRPr="006A1367">
        <w:rPr>
          <w:rFonts w:ascii="Century Gothic" w:hAnsi="Century Gothic"/>
          <w:b/>
          <w:bCs/>
        </w:rPr>
        <w:t>”</w:t>
      </w:r>
      <w:r w:rsidR="007D78A8">
        <w:rPr>
          <w:rFonts w:ascii="Century Gothic" w:hAnsi="Century Gothic"/>
          <w:b/>
          <w:bCs/>
        </w:rPr>
        <w:t xml:space="preserve">. </w:t>
      </w:r>
      <w:r w:rsidR="000B1A28" w:rsidRPr="001B62E0">
        <w:rPr>
          <w:rFonts w:ascii="Century Gothic" w:hAnsi="Century Gothic"/>
          <w:lang w:val="es-MX"/>
        </w:rPr>
        <w:t xml:space="preserve">Puntos resolutivos que textualmente </w:t>
      </w:r>
      <w:r w:rsidR="000B1A28" w:rsidRPr="007B23B8">
        <w:rPr>
          <w:rFonts w:ascii="Century Gothic" w:hAnsi="Century Gothic"/>
          <w:lang w:val="es-MX"/>
        </w:rPr>
        <w:t xml:space="preserve">disponen: </w:t>
      </w:r>
      <w:r w:rsidR="000B1A28">
        <w:rPr>
          <w:rFonts w:ascii="Century Gothic" w:hAnsi="Century Gothic"/>
          <w:b/>
          <w:lang w:val="es-MX"/>
        </w:rPr>
        <w:t>“</w:t>
      </w:r>
      <w:proofErr w:type="gramStart"/>
      <w:r w:rsidR="005857C2" w:rsidRPr="005857C2">
        <w:rPr>
          <w:rFonts w:ascii="Century Gothic" w:hAnsi="Century Gothic"/>
          <w:b/>
          <w:lang w:val="es-MX"/>
        </w:rPr>
        <w:t>PRIMERO.-</w:t>
      </w:r>
      <w:proofErr w:type="gramEnd"/>
      <w:r w:rsidR="005857C2" w:rsidRPr="005857C2">
        <w:rPr>
          <w:rFonts w:ascii="Century Gothic" w:hAnsi="Century Gothic"/>
          <w:b/>
          <w:lang w:val="es-MX"/>
        </w:rPr>
        <w:t xml:space="preserve"> </w:t>
      </w:r>
      <w:r w:rsidR="005857C2" w:rsidRPr="005857C2">
        <w:rPr>
          <w:rFonts w:ascii="Century Gothic" w:hAnsi="Century Gothic"/>
          <w:lang w:val="es-MX"/>
        </w:rPr>
        <w:t>El Pleno de este H. Supremo Tribunal de Justicia del Estado resultó competente para conocer y resolver del presente Recurso de Queja, y el trámite seguido se encontró ajustado a derecho.</w:t>
      </w:r>
      <w:r w:rsidR="005857C2">
        <w:rPr>
          <w:rFonts w:ascii="Century Gothic" w:hAnsi="Century Gothic"/>
          <w:lang w:val="es-MX"/>
        </w:rPr>
        <w:t xml:space="preserve"> </w:t>
      </w:r>
      <w:proofErr w:type="gramStart"/>
      <w:r w:rsidR="005857C2" w:rsidRPr="005857C2">
        <w:rPr>
          <w:rFonts w:ascii="Century Gothic" w:hAnsi="Century Gothic"/>
          <w:b/>
          <w:lang w:val="es-MX"/>
        </w:rPr>
        <w:t>SEGUNDO</w:t>
      </w:r>
      <w:r w:rsidR="005857C2" w:rsidRPr="005857C2">
        <w:rPr>
          <w:rFonts w:ascii="Century Gothic" w:hAnsi="Century Gothic"/>
          <w:lang w:val="es-MX"/>
        </w:rPr>
        <w:t>.-</w:t>
      </w:r>
      <w:proofErr w:type="gramEnd"/>
      <w:r w:rsidR="005857C2" w:rsidRPr="005857C2">
        <w:rPr>
          <w:rFonts w:ascii="Century Gothic" w:hAnsi="Century Gothic"/>
          <w:lang w:val="es-MX"/>
        </w:rPr>
        <w:t xml:space="preserve"> Los agravios expresados por Licenciado </w:t>
      </w:r>
      <w:proofErr w:type="gramStart"/>
      <w:r w:rsidR="00557A99">
        <w:rPr>
          <w:rFonts w:ascii="Century Gothic" w:hAnsi="Century Gothic"/>
          <w:i/>
          <w:lang w:val="es-MX"/>
        </w:rPr>
        <w:t xml:space="preserve">ELIMINADO </w:t>
      </w:r>
      <w:r w:rsidR="005857C2" w:rsidRPr="005857C2">
        <w:rPr>
          <w:rFonts w:ascii="Century Gothic" w:hAnsi="Century Gothic"/>
          <w:lang w:val="es-MX"/>
        </w:rPr>
        <w:t>,</w:t>
      </w:r>
      <w:proofErr w:type="gramEnd"/>
      <w:r w:rsidR="005857C2" w:rsidRPr="005857C2">
        <w:rPr>
          <w:rFonts w:ascii="Century Gothic" w:hAnsi="Century Gothic"/>
          <w:lang w:val="es-MX"/>
        </w:rPr>
        <w:t xml:space="preserve"> resultaron esencialmente fundados.</w:t>
      </w:r>
      <w:r w:rsidR="005857C2">
        <w:rPr>
          <w:rFonts w:ascii="Century Gothic" w:hAnsi="Century Gothic"/>
          <w:lang w:val="es-MX"/>
        </w:rPr>
        <w:t xml:space="preserve"> </w:t>
      </w:r>
      <w:r w:rsidR="005857C2" w:rsidRPr="005857C2">
        <w:rPr>
          <w:rFonts w:ascii="Century Gothic" w:hAnsi="Century Gothic"/>
          <w:b/>
          <w:lang w:val="es-MX"/>
        </w:rPr>
        <w:t>TERCERO</w:t>
      </w:r>
      <w:r w:rsidR="005857C2" w:rsidRPr="005857C2">
        <w:rPr>
          <w:rFonts w:ascii="Century Gothic" w:hAnsi="Century Gothic"/>
          <w:lang w:val="es-MX"/>
        </w:rPr>
        <w:t xml:space="preserve">.- En consecuencia, se declara fundado en derecho, el Recurso de Queja interpuesto por el Licenciado </w:t>
      </w:r>
      <w:r w:rsidR="00557A99">
        <w:rPr>
          <w:rFonts w:ascii="Century Gothic" w:hAnsi="Century Gothic"/>
          <w:i/>
          <w:lang w:val="es-MX"/>
        </w:rPr>
        <w:t xml:space="preserve">ELIMINADO </w:t>
      </w:r>
      <w:r w:rsidR="005857C2" w:rsidRPr="005857C2">
        <w:rPr>
          <w:rFonts w:ascii="Century Gothic" w:hAnsi="Century Gothic"/>
          <w:lang w:val="es-MX"/>
        </w:rPr>
        <w:t xml:space="preserve">, en contra del auto de fecha 07 siete de Abril del 2026, dos mil veintiséis, dictado por la Jueza Primero del Ramo Civil con adscripción en el Primer Distrito Judicial en el Estado, y residencia en </w:t>
      </w:r>
      <w:r w:rsidR="005857C2" w:rsidRPr="005857C2">
        <w:rPr>
          <w:rFonts w:ascii="Century Gothic" w:hAnsi="Century Gothic"/>
          <w:lang w:val="es-MX"/>
        </w:rPr>
        <w:lastRenderedPageBreak/>
        <w:t xml:space="preserve">esta ciudad capital, y por el que negó la admisión del Recurso de Apelación interpuesto por el aquí quejoso, contra el proveído de 27 veintisiete de Enero del año que transcurre, que radicó la Tercería Excluyente de Dominio interpuesto por </w:t>
      </w:r>
      <w:r w:rsidR="00557A99">
        <w:rPr>
          <w:rFonts w:ascii="Century Gothic" w:hAnsi="Century Gothic"/>
          <w:i/>
          <w:lang w:val="es-MX"/>
        </w:rPr>
        <w:t xml:space="preserve">ELIMINADO </w:t>
      </w:r>
      <w:r w:rsidR="005857C2" w:rsidRPr="005857C2">
        <w:rPr>
          <w:rFonts w:ascii="Century Gothic" w:hAnsi="Century Gothic"/>
          <w:lang w:val="es-MX"/>
        </w:rPr>
        <w:t xml:space="preserve">, </w:t>
      </w:r>
      <w:r w:rsidR="00557A99">
        <w:rPr>
          <w:rFonts w:ascii="Century Gothic" w:hAnsi="Century Gothic"/>
          <w:i/>
          <w:lang w:val="es-MX"/>
        </w:rPr>
        <w:t xml:space="preserve">ELIMINADO </w:t>
      </w:r>
      <w:r w:rsidR="005857C2" w:rsidRPr="005857C2">
        <w:rPr>
          <w:rFonts w:ascii="Century Gothic" w:hAnsi="Century Gothic"/>
          <w:lang w:val="es-MX"/>
        </w:rPr>
        <w:t xml:space="preserve">, </w:t>
      </w:r>
      <w:r w:rsidR="00557A99">
        <w:rPr>
          <w:rFonts w:ascii="Century Gothic" w:hAnsi="Century Gothic"/>
          <w:i/>
          <w:lang w:val="es-MX"/>
        </w:rPr>
        <w:t xml:space="preserve">ELIMINADO </w:t>
      </w:r>
      <w:r w:rsidR="005857C2" w:rsidRPr="005857C2">
        <w:rPr>
          <w:rFonts w:ascii="Century Gothic" w:hAnsi="Century Gothic"/>
          <w:lang w:val="es-MX"/>
        </w:rPr>
        <w:t xml:space="preserve"> y </w:t>
      </w:r>
      <w:r w:rsidR="00557A99">
        <w:rPr>
          <w:rFonts w:ascii="Century Gothic" w:hAnsi="Century Gothic"/>
          <w:i/>
          <w:lang w:val="es-MX"/>
        </w:rPr>
        <w:t xml:space="preserve">ELIMINADO </w:t>
      </w:r>
      <w:r w:rsidR="005857C2" w:rsidRPr="005857C2">
        <w:rPr>
          <w:rFonts w:ascii="Century Gothic" w:hAnsi="Century Gothic"/>
          <w:lang w:val="es-MX"/>
        </w:rPr>
        <w:t xml:space="preserve"> </w:t>
      </w:r>
      <w:proofErr w:type="spellStart"/>
      <w:r w:rsidR="00557A99">
        <w:rPr>
          <w:rFonts w:ascii="Century Gothic" w:hAnsi="Century Gothic"/>
          <w:i/>
          <w:lang w:val="es-MX"/>
        </w:rPr>
        <w:t>ELIMINADO</w:t>
      </w:r>
      <w:proofErr w:type="spellEnd"/>
      <w:r w:rsidR="00557A99">
        <w:rPr>
          <w:rFonts w:ascii="Century Gothic" w:hAnsi="Century Gothic"/>
          <w:i/>
          <w:lang w:val="es-MX"/>
        </w:rPr>
        <w:t xml:space="preserve"> </w:t>
      </w:r>
      <w:r w:rsidR="005857C2" w:rsidRPr="005857C2">
        <w:rPr>
          <w:rFonts w:ascii="Century Gothic" w:hAnsi="Century Gothic"/>
          <w:lang w:val="es-MX"/>
        </w:rPr>
        <w:t xml:space="preserve"> </w:t>
      </w:r>
      <w:proofErr w:type="spellStart"/>
      <w:r w:rsidR="00557A99">
        <w:rPr>
          <w:rFonts w:ascii="Century Gothic" w:hAnsi="Century Gothic"/>
          <w:i/>
          <w:lang w:val="es-MX"/>
        </w:rPr>
        <w:t>ELIMINADO</w:t>
      </w:r>
      <w:proofErr w:type="spellEnd"/>
      <w:r w:rsidR="00557A99">
        <w:rPr>
          <w:rFonts w:ascii="Century Gothic" w:hAnsi="Century Gothic"/>
          <w:i/>
          <w:lang w:val="es-MX"/>
        </w:rPr>
        <w:t xml:space="preserve"> </w:t>
      </w:r>
      <w:r w:rsidR="005857C2" w:rsidRPr="005857C2">
        <w:rPr>
          <w:rFonts w:ascii="Century Gothic" w:hAnsi="Century Gothic"/>
          <w:lang w:val="es-MX"/>
        </w:rPr>
        <w:t xml:space="preserve"> de apellidos </w:t>
      </w:r>
      <w:r w:rsidR="00557A99">
        <w:rPr>
          <w:rFonts w:ascii="Century Gothic" w:hAnsi="Century Gothic"/>
          <w:i/>
          <w:lang w:val="es-MX"/>
        </w:rPr>
        <w:t xml:space="preserve">ELIMINADO </w:t>
      </w:r>
      <w:r w:rsidR="005857C2" w:rsidRPr="005857C2">
        <w:rPr>
          <w:rFonts w:ascii="Century Gothic" w:hAnsi="Century Gothic"/>
          <w:lang w:val="es-MX"/>
        </w:rPr>
        <w:t>.</w:t>
      </w:r>
      <w:r w:rsidR="005857C2">
        <w:rPr>
          <w:rFonts w:ascii="Century Gothic" w:hAnsi="Century Gothic"/>
          <w:lang w:val="es-MX"/>
        </w:rPr>
        <w:t xml:space="preserve">                       </w:t>
      </w:r>
      <w:r w:rsidR="005857C2" w:rsidRPr="005857C2">
        <w:rPr>
          <w:rFonts w:ascii="Century Gothic" w:hAnsi="Century Gothic"/>
          <w:b/>
          <w:lang w:val="es-MX"/>
        </w:rPr>
        <w:t>CUARTO</w:t>
      </w:r>
      <w:r w:rsidR="005857C2" w:rsidRPr="005857C2">
        <w:rPr>
          <w:rFonts w:ascii="Century Gothic" w:hAnsi="Century Gothic"/>
          <w:lang w:val="es-MX"/>
        </w:rPr>
        <w:t>.- Por tanto, se deja insubsistente el proveído de 07 siete de Abril del año que transcurre, dictado dentro de los autos en los autos del expediente 58/26 relativo a la Tercería Excluyente de Dominio deducida del Juicio Extraordinario Civil Hipotecario número 1252/2019, del índice de ese Juzgado, y en el que se negó admitir un recurso de apelación interpuesto por el referido quejoso, contra el diverso proveído de 27 veintisiete de enero del año en curso, y en su lugar, se ordena a la Jueza de Primer Grado emita otro, en el que, de no existir diversa causa a la aquí estudiada para su desechamiento, admita de manera fundada y motivada y en el efecto que corresponda, el recurso de apelación interpuesto en contra del proveído en cita y remita los autos para el trámite de alzada.</w:t>
      </w:r>
      <w:r w:rsidR="005857C2">
        <w:rPr>
          <w:rFonts w:ascii="Century Gothic" w:hAnsi="Century Gothic"/>
          <w:lang w:val="es-MX"/>
        </w:rPr>
        <w:t xml:space="preserve"> </w:t>
      </w:r>
      <w:proofErr w:type="gramStart"/>
      <w:r w:rsidR="005857C2" w:rsidRPr="005857C2">
        <w:rPr>
          <w:rFonts w:ascii="Century Gothic" w:hAnsi="Century Gothic"/>
          <w:b/>
          <w:lang w:val="es-MX"/>
        </w:rPr>
        <w:t>QUINTO</w:t>
      </w:r>
      <w:r w:rsidR="005857C2" w:rsidRPr="005857C2">
        <w:rPr>
          <w:rFonts w:ascii="Century Gothic" w:hAnsi="Century Gothic"/>
          <w:lang w:val="es-MX"/>
        </w:rPr>
        <w:t>.-</w:t>
      </w:r>
      <w:proofErr w:type="gramEnd"/>
      <w:r w:rsidR="005857C2" w:rsidRPr="005857C2">
        <w:rPr>
          <w:rFonts w:ascii="Century Gothic" w:hAnsi="Century Gothic"/>
          <w:lang w:val="es-MX"/>
        </w:rPr>
        <w:t xml:space="preserve"> Al no apreciarse que la parte quejosa haya tenido el propósito de obstaculizar las secuelas procesales, o se hubieren conducido con dolo o mala fe, no se impone la multa a que se refiere el artículo 975 del Código de Procedimientos Civiles.</w:t>
      </w:r>
      <w:r w:rsidR="005857C2">
        <w:rPr>
          <w:rFonts w:ascii="Century Gothic" w:hAnsi="Century Gothic"/>
          <w:lang w:val="es-MX"/>
        </w:rPr>
        <w:t xml:space="preserve"> </w:t>
      </w:r>
      <w:r w:rsidR="005857C2" w:rsidRPr="005857C2">
        <w:rPr>
          <w:rFonts w:ascii="Century Gothic" w:hAnsi="Century Gothic"/>
          <w:b/>
          <w:lang w:val="es-MX"/>
        </w:rPr>
        <w:t>SEXTO</w:t>
      </w:r>
      <w:r w:rsidR="005857C2" w:rsidRPr="005857C2">
        <w:rPr>
          <w:rFonts w:ascii="Century Gothic" w:hAnsi="Century Gothic"/>
          <w:lang w:val="es-MX"/>
        </w:rPr>
        <w:t xml:space="preserve">.- En términos de lo dispuesto por el artículo 73, fracción II de la Ley General de Transparencia y Acceso a la Información Pública, en relación con el diverso 87 fracción III, de la Ley de Transparencia y Acceso a la Información Pública del Estado de San Luis Potosí, </w:t>
      </w:r>
      <w:r w:rsidR="005857C2" w:rsidRPr="005857C2">
        <w:rPr>
          <w:rFonts w:ascii="Century Gothic" w:hAnsi="Century Gothic"/>
          <w:lang w:val="es-MX"/>
        </w:rPr>
        <w:lastRenderedPageBreak/>
        <w:t>hágase del conocimiento de las partes que las sentencias definitivas, interlocutorias y cumplimiento de ejecutorias de amparo, en su caso, que se dicten en el presente asunto, estarán a disposición del público para su consulta, a través de la difusión en la plataforma electrónica a que se refiere el numeral 49 de la Ley General de Transparencia y Acceso a la Información Pública; además, para que pueda emitirse el acceso a la información confidencial, sensible y a los datos personales que hagan a una persona física identificada o identificable, se requiere del consentimiento de la parte que acredite ser titular de la información, lo anterior sin perjuicio de la protección que por mandato constitucional se realice de oficio. Asimismo, con fundamento en lo establecido en los artículos 82 del Código Nacional de Procedimientos Penales, 168 del Código de Comercio y 121 del Código de Procedimientos Civiles, para el Estado de San Luis Potosí, se publicarán el nombre y apellidos completos de los interesados en los asuntos jurisdiccionales que se mandan notificar por edictos, estrados, listas, así como en la página de internet del Poder Judicial del Estado de San Luis Potosí.</w:t>
      </w:r>
      <w:r w:rsidR="005857C2">
        <w:rPr>
          <w:rFonts w:ascii="Century Gothic" w:hAnsi="Century Gothic"/>
          <w:lang w:val="es-MX"/>
        </w:rPr>
        <w:t xml:space="preserve"> </w:t>
      </w:r>
      <w:proofErr w:type="gramStart"/>
      <w:r w:rsidR="005857C2" w:rsidRPr="005857C2">
        <w:rPr>
          <w:rFonts w:ascii="Century Gothic" w:hAnsi="Century Gothic"/>
          <w:b/>
          <w:lang w:val="es-MX"/>
        </w:rPr>
        <w:t>SÉPTIMO</w:t>
      </w:r>
      <w:r w:rsidR="005857C2" w:rsidRPr="005857C2">
        <w:rPr>
          <w:rFonts w:ascii="Century Gothic" w:hAnsi="Century Gothic"/>
          <w:lang w:val="es-MX"/>
        </w:rPr>
        <w:t>.-</w:t>
      </w:r>
      <w:proofErr w:type="gramEnd"/>
      <w:r w:rsidR="005857C2" w:rsidRPr="005857C2">
        <w:rPr>
          <w:rFonts w:ascii="Century Gothic" w:hAnsi="Century Gothic"/>
          <w:lang w:val="es-MX"/>
        </w:rPr>
        <w:t xml:space="preserve"> Remítase copia certificada de la presente resolución al Juzgado Primero del Ramo del Ramo de este Primer Distrito Judicial con sede en ciudad capital, para su conocimiento y efectos legales conducentes, y en su oportunidad, archívese </w:t>
      </w:r>
      <w:proofErr w:type="gramStart"/>
      <w:r w:rsidR="005857C2" w:rsidRPr="005857C2">
        <w:rPr>
          <w:rFonts w:ascii="Century Gothic" w:hAnsi="Century Gothic"/>
          <w:lang w:val="es-MX"/>
        </w:rPr>
        <w:t>el toca</w:t>
      </w:r>
      <w:proofErr w:type="gramEnd"/>
      <w:r w:rsidR="005857C2" w:rsidRPr="005857C2">
        <w:rPr>
          <w:rFonts w:ascii="Century Gothic" w:hAnsi="Century Gothic"/>
          <w:lang w:val="es-MX"/>
        </w:rPr>
        <w:t xml:space="preserve"> donde corresponda.</w:t>
      </w:r>
      <w:r w:rsidR="005857C2">
        <w:rPr>
          <w:rFonts w:ascii="Century Gothic" w:hAnsi="Century Gothic"/>
          <w:lang w:val="es-MX"/>
        </w:rPr>
        <w:t xml:space="preserve"> </w:t>
      </w:r>
      <w:proofErr w:type="gramStart"/>
      <w:r w:rsidR="005857C2" w:rsidRPr="005857C2">
        <w:rPr>
          <w:rFonts w:ascii="Century Gothic" w:hAnsi="Century Gothic"/>
          <w:b/>
          <w:lang w:val="es-MX"/>
        </w:rPr>
        <w:t>OCTAVO</w:t>
      </w:r>
      <w:r w:rsidR="005857C2" w:rsidRPr="005857C2">
        <w:rPr>
          <w:rFonts w:ascii="Century Gothic" w:hAnsi="Century Gothic"/>
          <w:lang w:val="es-MX"/>
        </w:rPr>
        <w:t>.-</w:t>
      </w:r>
      <w:proofErr w:type="gramEnd"/>
      <w:r w:rsidR="005857C2" w:rsidRPr="005857C2">
        <w:rPr>
          <w:rFonts w:ascii="Century Gothic" w:hAnsi="Century Gothic"/>
          <w:lang w:val="es-MX"/>
        </w:rPr>
        <w:t xml:space="preserve"> Notifíquese personalmente, comuníquese y cúmplase</w:t>
      </w:r>
      <w:r w:rsidR="005857C2" w:rsidRPr="005857C2">
        <w:rPr>
          <w:rFonts w:ascii="Century Gothic" w:hAnsi="Century Gothic"/>
          <w:b/>
          <w:lang w:val="es-MX"/>
        </w:rPr>
        <w:t>.</w:t>
      </w:r>
      <w:r w:rsidR="000B1A28" w:rsidRPr="002C2CC4">
        <w:rPr>
          <w:rFonts w:ascii="Century Gothic" w:hAnsi="Century Gothic"/>
          <w:b/>
          <w:lang w:val="es-MX"/>
        </w:rPr>
        <w:t>”</w:t>
      </w:r>
      <w:r w:rsidR="000B1A28" w:rsidRPr="0080372B">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proofErr w:type="gramStart"/>
      <w:r w:rsidR="000B1A28">
        <w:rPr>
          <w:rFonts w:ascii="Century Gothic" w:hAnsi="Century Gothic"/>
          <w:b/>
          <w:bCs/>
        </w:rPr>
        <w:t>Presidenta</w:t>
      </w:r>
      <w:proofErr w:type="gramEnd"/>
      <w:r w:rsidR="000B1A28">
        <w:rPr>
          <w:rFonts w:ascii="Century Gothic" w:hAnsi="Century Gothic"/>
          <w:b/>
          <w:bCs/>
        </w:rPr>
        <w:t xml:space="preserve">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7D78A8" w:rsidRPr="007D78A8">
        <w:rPr>
          <w:rFonts w:ascii="Century Gothic" w:hAnsi="Century Gothic"/>
          <w:bCs/>
          <w:lang w:val="es-MX"/>
        </w:rPr>
        <w:t>Se encuentra a su consideraci</w:t>
      </w:r>
      <w:r w:rsidR="007D78A8">
        <w:rPr>
          <w:rFonts w:ascii="Century Gothic" w:hAnsi="Century Gothic"/>
          <w:bCs/>
          <w:lang w:val="es-MX"/>
        </w:rPr>
        <w:t>ón la ponencia que presenta el M</w:t>
      </w:r>
      <w:r w:rsidR="007D78A8" w:rsidRPr="007D78A8">
        <w:rPr>
          <w:rFonts w:ascii="Century Gothic" w:hAnsi="Century Gothic"/>
          <w:bCs/>
          <w:lang w:val="es-MX"/>
        </w:rPr>
        <w:t xml:space="preserve">agistrado Arturo Morales Silva en </w:t>
      </w:r>
      <w:proofErr w:type="gramStart"/>
      <w:r w:rsidR="007D78A8" w:rsidRPr="007D78A8">
        <w:rPr>
          <w:rFonts w:ascii="Century Gothic" w:hAnsi="Century Gothic"/>
          <w:bCs/>
          <w:lang w:val="es-MX"/>
        </w:rPr>
        <w:t xml:space="preserve">el </w:t>
      </w:r>
      <w:r w:rsidR="007D78A8">
        <w:rPr>
          <w:rFonts w:ascii="Century Gothic" w:hAnsi="Century Gothic"/>
          <w:bCs/>
          <w:lang w:val="es-MX"/>
        </w:rPr>
        <w:t>toca</w:t>
      </w:r>
      <w:proofErr w:type="gramEnd"/>
      <w:r w:rsidR="007D78A8" w:rsidRPr="007D78A8">
        <w:rPr>
          <w:rFonts w:ascii="Century Gothic" w:hAnsi="Century Gothic"/>
          <w:bCs/>
          <w:lang w:val="es-MX"/>
        </w:rPr>
        <w:t xml:space="preserve"> 76</w:t>
      </w:r>
      <w:r w:rsidR="007D78A8">
        <w:rPr>
          <w:rFonts w:ascii="Century Gothic" w:hAnsi="Century Gothic"/>
          <w:bCs/>
          <w:lang w:val="es-MX"/>
        </w:rPr>
        <w:t>/</w:t>
      </w:r>
      <w:r w:rsidR="007D78A8" w:rsidRPr="007D78A8">
        <w:rPr>
          <w:rFonts w:ascii="Century Gothic" w:hAnsi="Century Gothic"/>
          <w:bCs/>
          <w:lang w:val="es-MX"/>
        </w:rPr>
        <w:t>2026.</w:t>
      </w:r>
      <w:r w:rsidR="007D78A8">
        <w:rPr>
          <w:rFonts w:ascii="Century Gothic" w:hAnsi="Century Gothic"/>
          <w:bCs/>
          <w:lang w:val="es-MX"/>
        </w:rPr>
        <w:t xml:space="preserve"> </w:t>
      </w:r>
      <w:r w:rsidR="007D78A8" w:rsidRPr="007D78A8">
        <w:rPr>
          <w:rFonts w:ascii="Century Gothic" w:hAnsi="Century Gothic"/>
          <w:bCs/>
          <w:lang w:val="es-MX"/>
        </w:rPr>
        <w:t xml:space="preserve">¿Alguna </w:t>
      </w:r>
      <w:r w:rsidR="007D78A8" w:rsidRPr="007D78A8">
        <w:rPr>
          <w:rFonts w:ascii="Century Gothic" w:hAnsi="Century Gothic"/>
          <w:bCs/>
          <w:lang w:val="es-MX"/>
        </w:rPr>
        <w:lastRenderedPageBreak/>
        <w:t>interve</w:t>
      </w:r>
      <w:r w:rsidR="007D78A8">
        <w:rPr>
          <w:rFonts w:ascii="Century Gothic" w:hAnsi="Century Gothic"/>
          <w:bCs/>
          <w:lang w:val="es-MX"/>
        </w:rPr>
        <w:t>nción?</w:t>
      </w:r>
      <w:r w:rsidR="00B240B8">
        <w:rPr>
          <w:rFonts w:ascii="Century Gothic" w:hAnsi="Century Gothic"/>
          <w:bCs/>
          <w:lang w:val="es-MX"/>
        </w:rPr>
        <w:t>, sí</w:t>
      </w:r>
      <w:r w:rsidR="000B1A28">
        <w:rPr>
          <w:rFonts w:ascii="Century Gothic" w:hAnsi="Century Gothic"/>
          <w:bCs/>
          <w:lang w:val="es-MX"/>
        </w:rPr>
        <w:t xml:space="preserve"> Magistrada, por favor”. </w:t>
      </w:r>
      <w:r w:rsidR="000B1A28">
        <w:rPr>
          <w:rFonts w:ascii="Century Gothic" w:hAnsi="Century Gothic"/>
        </w:rPr>
        <w:t>“</w:t>
      </w:r>
      <w:r w:rsidR="00CA34BE" w:rsidRPr="00CA34BE">
        <w:rPr>
          <w:rFonts w:ascii="Century Gothic" w:hAnsi="Century Gothic"/>
        </w:rPr>
        <w:t xml:space="preserve">Muchas gracias, </w:t>
      </w:r>
      <w:r w:rsidR="00CA34BE">
        <w:rPr>
          <w:rFonts w:ascii="Century Gothic" w:hAnsi="Century Gothic"/>
        </w:rPr>
        <w:t>Presidenta, c</w:t>
      </w:r>
      <w:r w:rsidR="00CA34BE" w:rsidRPr="00CA34BE">
        <w:rPr>
          <w:rFonts w:ascii="Century Gothic" w:hAnsi="Century Gothic"/>
        </w:rPr>
        <w:t xml:space="preserve">on su permiso y con el permiso de todos los presentes, planteo una excusa, ya que me encuentro bajo el supuesto previsto en el artículo 169, fracción </w:t>
      </w:r>
      <w:r w:rsidR="00CA34BE">
        <w:rPr>
          <w:rFonts w:ascii="Century Gothic" w:hAnsi="Century Gothic"/>
        </w:rPr>
        <w:t>II</w:t>
      </w:r>
      <w:r w:rsidR="00CA34BE" w:rsidRPr="00CA34BE">
        <w:rPr>
          <w:rFonts w:ascii="Century Gothic" w:hAnsi="Century Gothic"/>
        </w:rPr>
        <w:t xml:space="preserve"> del C</w:t>
      </w:r>
      <w:r w:rsidR="00CA34BE">
        <w:rPr>
          <w:rFonts w:ascii="Century Gothic" w:hAnsi="Century Gothic"/>
        </w:rPr>
        <w:t>ódigo de Procedimientos Civiles</w:t>
      </w:r>
      <w:r w:rsidR="000B1A28" w:rsidRPr="00630DFD">
        <w:rPr>
          <w:rFonts w:ascii="Century Gothic" w:hAnsi="Century Gothic"/>
        </w:rPr>
        <w:t>”</w:t>
      </w:r>
      <w:r w:rsidR="000B1A28">
        <w:rPr>
          <w:rFonts w:ascii="Century Gothic" w:hAnsi="Century Gothic"/>
        </w:rPr>
        <w:t xml:space="preserve">, manifiesta </w:t>
      </w:r>
      <w:r w:rsidR="00CA34BE">
        <w:rPr>
          <w:rFonts w:ascii="Century Gothic" w:hAnsi="Century Gothic"/>
        </w:rPr>
        <w:t>la</w:t>
      </w:r>
      <w:r w:rsidR="000B1A28">
        <w:rPr>
          <w:rFonts w:ascii="Century Gothic" w:hAnsi="Century Gothic"/>
        </w:rPr>
        <w:t xml:space="preserve"> </w:t>
      </w:r>
      <w:r w:rsidR="00CA34BE">
        <w:rPr>
          <w:rFonts w:ascii="Century Gothic" w:hAnsi="Century Gothic"/>
          <w:b/>
        </w:rPr>
        <w:t>Magistrada</w:t>
      </w:r>
      <w:r w:rsidR="000B1A28">
        <w:rPr>
          <w:rFonts w:ascii="Century Gothic" w:hAnsi="Century Gothic"/>
          <w:b/>
        </w:rPr>
        <w:t xml:space="preserve"> </w:t>
      </w:r>
      <w:r w:rsidR="00CA34BE">
        <w:rPr>
          <w:rFonts w:ascii="Century Gothic" w:hAnsi="Century Gothic"/>
          <w:b/>
        </w:rPr>
        <w:t>María Sara de la Luz Bernal Ramírez</w:t>
      </w:r>
      <w:r w:rsidR="000B1A28">
        <w:rPr>
          <w:rFonts w:ascii="Century Gothic" w:hAnsi="Century Gothic"/>
          <w:b/>
        </w:rPr>
        <w:t xml:space="preserve">. </w:t>
      </w:r>
      <w:r w:rsidR="000B1A28">
        <w:rPr>
          <w:rFonts w:ascii="Century Gothic" w:hAnsi="Century Gothic"/>
        </w:rPr>
        <w:t>“</w:t>
      </w:r>
      <w:r w:rsidR="000B1A28" w:rsidRPr="00630DFD">
        <w:rPr>
          <w:rFonts w:ascii="Century Gothic" w:hAnsi="Century Gothic"/>
        </w:rPr>
        <w:t xml:space="preserve">Gracias, </w:t>
      </w:r>
      <w:r w:rsidR="000B1A28">
        <w:rPr>
          <w:rFonts w:ascii="Century Gothic" w:hAnsi="Century Gothic"/>
        </w:rPr>
        <w:t>M</w:t>
      </w:r>
      <w:r w:rsidR="00CA34BE">
        <w:rPr>
          <w:rFonts w:ascii="Century Gothic" w:hAnsi="Century Gothic"/>
        </w:rPr>
        <w:t>agistrada</w:t>
      </w:r>
      <w:r w:rsidR="000B1A28">
        <w:rPr>
          <w:rFonts w:ascii="Century Gothic" w:hAnsi="Century Gothic"/>
        </w:rPr>
        <w:t>,</w:t>
      </w:r>
      <w:r w:rsidR="000B1A28" w:rsidRPr="00630DFD">
        <w:rPr>
          <w:rFonts w:ascii="Century Gothic" w:hAnsi="Century Gothic"/>
        </w:rPr>
        <w:t xml:space="preserve"> </w:t>
      </w:r>
      <w:r w:rsidR="00CA34BE" w:rsidRPr="00CA34BE">
        <w:rPr>
          <w:rFonts w:ascii="Century Gothic" w:hAnsi="Century Gothic"/>
        </w:rPr>
        <w:t>¿Alguna otra intervención? Someto su considera</w:t>
      </w:r>
      <w:r w:rsidR="00CA34BE">
        <w:rPr>
          <w:rFonts w:ascii="Century Gothic" w:hAnsi="Century Gothic"/>
        </w:rPr>
        <w:t>ción la excusa que presenta la M</w:t>
      </w:r>
      <w:r w:rsidR="00CA34BE" w:rsidRPr="00CA34BE">
        <w:rPr>
          <w:rFonts w:ascii="Century Gothic" w:hAnsi="Century Gothic"/>
        </w:rPr>
        <w:t xml:space="preserve">agistrada María Sara de la Luz Bernal Ramírez, con fundamento en lo dispuesto por el artículo 169, fracción </w:t>
      </w:r>
      <w:r w:rsidR="00CA34BE">
        <w:rPr>
          <w:rFonts w:ascii="Century Gothic" w:hAnsi="Century Gothic"/>
        </w:rPr>
        <w:t>II</w:t>
      </w:r>
      <w:r w:rsidR="00CA34BE" w:rsidRPr="00CA34BE">
        <w:rPr>
          <w:rFonts w:ascii="Century Gothic" w:hAnsi="Century Gothic"/>
        </w:rPr>
        <w:t xml:space="preserve"> del Código de Procedimientos Civiles del Estado, por las razones ya expuestas</w:t>
      </w:r>
      <w:r w:rsidR="000B1A28">
        <w:rPr>
          <w:rFonts w:ascii="Century Gothic" w:hAnsi="Century Gothic"/>
        </w:rPr>
        <w:t>, q</w:t>
      </w:r>
      <w:r w:rsidR="000B1A28" w:rsidRPr="00630DFD">
        <w:rPr>
          <w:rFonts w:ascii="Century Gothic" w:hAnsi="Century Gothic"/>
        </w:rPr>
        <w:t>uien esté a favor de la excusa planteada, a favor de manifestarlo en la forma acostumbrada</w:t>
      </w:r>
      <w:r w:rsidR="000B1A28">
        <w:rPr>
          <w:rFonts w:ascii="Century Gothic" w:hAnsi="Century Gothic"/>
        </w:rPr>
        <w:t xml:space="preserve">, </w:t>
      </w:r>
      <w:r w:rsidR="000B1A28" w:rsidRPr="00CF63A0">
        <w:rPr>
          <w:rFonts w:ascii="Century Gothic" w:hAnsi="Century Gothic"/>
          <w:bCs/>
          <w:lang w:val="es-MX"/>
        </w:rPr>
        <w:t>Secretario General</w:t>
      </w:r>
      <w:r w:rsidR="000B1A28">
        <w:rPr>
          <w:rFonts w:ascii="Century Gothic" w:hAnsi="Century Gothic"/>
          <w:bCs/>
          <w:lang w:val="es-MX"/>
        </w:rPr>
        <w:t xml:space="preserve">, </w:t>
      </w:r>
      <w:r w:rsidR="000B1A28" w:rsidRPr="00F35D70">
        <w:rPr>
          <w:rFonts w:ascii="Century Gothic" w:hAnsi="Century Gothic"/>
          <w:bCs/>
          <w:lang w:val="es-MX"/>
        </w:rPr>
        <w:t>me indi</w:t>
      </w:r>
      <w:r w:rsidR="000B1A28">
        <w:rPr>
          <w:rFonts w:ascii="Century Gothic" w:hAnsi="Century Gothic"/>
          <w:bCs/>
          <w:lang w:val="es-MX"/>
        </w:rPr>
        <w:t xml:space="preserve">ca el resultado de la votación”, </w:t>
      </w:r>
      <w:r w:rsidR="000B1A28">
        <w:rPr>
          <w:rFonts w:ascii="Century Gothic" w:hAnsi="Century Gothic"/>
          <w:lang w:val="es-MX"/>
        </w:rPr>
        <w:t xml:space="preserve">requiere la </w:t>
      </w:r>
      <w:r w:rsidR="000B1A28" w:rsidRPr="00F30496">
        <w:rPr>
          <w:rFonts w:ascii="Century Gothic" w:hAnsi="Century Gothic" w:cs="Century Gothic"/>
          <w:b/>
          <w:bCs/>
        </w:rPr>
        <w:t xml:space="preserve">Magistrada Presidenta </w:t>
      </w:r>
      <w:r w:rsidR="000B1A28" w:rsidRPr="00F30496">
        <w:rPr>
          <w:rFonts w:ascii="Century Gothic" w:hAnsi="Century Gothic"/>
          <w:b/>
          <w:bCs/>
          <w:color w:val="000000"/>
        </w:rPr>
        <w:t>Lourdes Anahí Zarazúa Martínez</w:t>
      </w:r>
      <w:r w:rsidR="000B1A28">
        <w:rPr>
          <w:rFonts w:ascii="Century Gothic" w:hAnsi="Century Gothic"/>
          <w:b/>
          <w:bCs/>
          <w:color w:val="000000"/>
        </w:rPr>
        <w:t>.</w:t>
      </w:r>
      <w:r w:rsidR="000B1A28">
        <w:rPr>
          <w:rFonts w:ascii="Century Gothic" w:hAnsi="Century Gothic"/>
          <w:lang w:val="es-MX"/>
        </w:rPr>
        <w:t xml:space="preserve"> </w:t>
      </w:r>
      <w:r w:rsidR="000B1A28">
        <w:rPr>
          <w:rFonts w:ascii="Century Gothic" w:hAnsi="Century Gothic"/>
          <w:bCs/>
          <w:lang w:val="es-MX"/>
        </w:rPr>
        <w:t>“</w:t>
      </w:r>
      <w:r w:rsidR="00CA34BE">
        <w:rPr>
          <w:rFonts w:ascii="Century Gothic" w:hAnsi="Century Gothic"/>
          <w:bCs/>
          <w:lang w:val="es-MX"/>
        </w:rPr>
        <w:t>Sí</w:t>
      </w:r>
      <w:r w:rsidR="000B1A28">
        <w:rPr>
          <w:rFonts w:ascii="Century Gothic" w:hAnsi="Century Gothic"/>
          <w:bCs/>
          <w:lang w:val="es-MX"/>
        </w:rPr>
        <w:t xml:space="preserve"> Magistrada, </w:t>
      </w:r>
      <w:r w:rsidR="00CA34BE">
        <w:rPr>
          <w:rFonts w:ascii="Century Gothic" w:hAnsi="Century Gothic"/>
          <w:bCs/>
          <w:lang w:val="es-MX"/>
        </w:rPr>
        <w:t>quince</w:t>
      </w:r>
      <w:r w:rsidR="000B1A28" w:rsidRPr="00CF63A0">
        <w:rPr>
          <w:rFonts w:ascii="Century Gothic" w:hAnsi="Century Gothic"/>
          <w:bCs/>
          <w:lang w:val="es-MX"/>
        </w:rPr>
        <w:t xml:space="preserve"> votos a favor</w:t>
      </w:r>
      <w:r w:rsidR="000B1A28">
        <w:rPr>
          <w:rFonts w:ascii="Century Gothic" w:hAnsi="Century Gothic"/>
        </w:rPr>
        <w:t xml:space="preserve">”, </w:t>
      </w:r>
      <w:r w:rsidR="000B1A28" w:rsidRPr="00CF63A0">
        <w:rPr>
          <w:rFonts w:ascii="Century Gothic" w:hAnsi="Century Gothic"/>
        </w:rPr>
        <w:t>dice el</w:t>
      </w:r>
      <w:r w:rsidR="000B1A28" w:rsidRPr="001A2EB2">
        <w:rPr>
          <w:rFonts w:ascii="Century Gothic" w:hAnsi="Century Gothic"/>
          <w:b/>
        </w:rPr>
        <w:t xml:space="preserve"> Maestro Christian Alejandro López Amaro</w:t>
      </w:r>
      <w:r w:rsidR="000B1A28">
        <w:rPr>
          <w:rFonts w:ascii="Century Gothic" w:hAnsi="Century Gothic"/>
          <w:b/>
        </w:rPr>
        <w:t>.</w:t>
      </w:r>
      <w:r w:rsidR="000B1A28" w:rsidRPr="00B21D02">
        <w:rPr>
          <w:rFonts w:ascii="Calibri" w:eastAsia="Calibri" w:hAnsi="Calibri" w:cs="Calibri"/>
        </w:rPr>
        <w:t xml:space="preserve"> </w:t>
      </w:r>
      <w:r w:rsidR="000B1A28">
        <w:rPr>
          <w:rFonts w:ascii="Calibri" w:eastAsia="Calibri" w:hAnsi="Calibri" w:cs="Calibri"/>
        </w:rPr>
        <w:t>“</w:t>
      </w:r>
      <w:r w:rsidR="000B1A28" w:rsidRPr="00CF63A0">
        <w:rPr>
          <w:rFonts w:ascii="Century Gothic" w:hAnsi="Century Gothic"/>
          <w:lang w:val="es-MX"/>
        </w:rPr>
        <w:t>Se califica de legal la excusa.”</w:t>
      </w:r>
      <w:r w:rsidR="000B1A28">
        <w:rPr>
          <w:rFonts w:ascii="Century Gothic" w:hAnsi="Century Gothic"/>
          <w:lang w:val="es-MX"/>
        </w:rPr>
        <w:t xml:space="preserve">, </w:t>
      </w:r>
      <w:r w:rsidR="000B1A28" w:rsidRPr="00F30496">
        <w:rPr>
          <w:rFonts w:ascii="Century Gothic" w:hAnsi="Century Gothic"/>
        </w:rPr>
        <w:t xml:space="preserve">declara </w:t>
      </w:r>
      <w:r w:rsidR="000B1A28" w:rsidRPr="00F30496">
        <w:rPr>
          <w:rFonts w:ascii="Century Gothic" w:hAnsi="Century Gothic"/>
          <w:bCs/>
          <w:lang w:val="es-MX"/>
        </w:rPr>
        <w:t xml:space="preserve">la </w:t>
      </w:r>
      <w:r w:rsidR="000B1A28" w:rsidRPr="00F30496">
        <w:rPr>
          <w:rFonts w:ascii="Century Gothic" w:hAnsi="Century Gothic" w:cs="Century Gothic"/>
          <w:b/>
          <w:bCs/>
        </w:rPr>
        <w:t xml:space="preserve">Magistrada Presidenta </w:t>
      </w:r>
      <w:r w:rsidR="000B1A28" w:rsidRPr="00F30496">
        <w:rPr>
          <w:rFonts w:ascii="Century Gothic" w:hAnsi="Century Gothic"/>
          <w:b/>
          <w:bCs/>
          <w:color w:val="000000"/>
        </w:rPr>
        <w:t>Lourdes Anahí Zarazúa Martínez</w:t>
      </w:r>
      <w:r w:rsidR="000B1A28" w:rsidRPr="00F30496">
        <w:rPr>
          <w:rFonts w:ascii="Century Gothic" w:hAnsi="Century Gothic"/>
        </w:rPr>
        <w:t xml:space="preserve">. </w:t>
      </w:r>
      <w:r w:rsidR="000B1A28" w:rsidRPr="00485B03">
        <w:rPr>
          <w:rFonts w:ascii="Century Gothic" w:hAnsi="Century Gothic"/>
          <w:b/>
        </w:rPr>
        <w:t xml:space="preserve">Atento a ello, </w:t>
      </w:r>
      <w:r w:rsidR="000B1A28" w:rsidRPr="00485B03">
        <w:rPr>
          <w:rFonts w:ascii="Century Gothic" w:hAnsi="Century Gothic"/>
          <w:b/>
          <w:bCs/>
        </w:rPr>
        <w:t xml:space="preserve">es aprobada por </w:t>
      </w:r>
      <w:r w:rsidR="000B1A28" w:rsidRPr="00485B03">
        <w:rPr>
          <w:rFonts w:ascii="Century Gothic" w:hAnsi="Century Gothic"/>
          <w:b/>
        </w:rPr>
        <w:t>unanimidad de votos</w:t>
      </w:r>
      <w:r w:rsidR="000B1A28">
        <w:rPr>
          <w:rFonts w:ascii="Century Gothic" w:hAnsi="Century Gothic"/>
          <w:b/>
        </w:rPr>
        <w:t xml:space="preserve">, la excusa planteada por </w:t>
      </w:r>
      <w:r w:rsidR="00CA34BE">
        <w:rPr>
          <w:rFonts w:ascii="Century Gothic" w:hAnsi="Century Gothic"/>
          <w:b/>
        </w:rPr>
        <w:t>la</w:t>
      </w:r>
      <w:r w:rsidR="000B1A28">
        <w:rPr>
          <w:rFonts w:ascii="Century Gothic" w:hAnsi="Century Gothic"/>
          <w:b/>
        </w:rPr>
        <w:t xml:space="preserve"> Magistrad</w:t>
      </w:r>
      <w:r w:rsidR="00CA34BE">
        <w:rPr>
          <w:rFonts w:ascii="Century Gothic" w:hAnsi="Century Gothic"/>
          <w:b/>
        </w:rPr>
        <w:t>a</w:t>
      </w:r>
      <w:r w:rsidR="000B1A28">
        <w:rPr>
          <w:rFonts w:ascii="Century Gothic" w:hAnsi="Century Gothic"/>
          <w:b/>
        </w:rPr>
        <w:t xml:space="preserve"> </w:t>
      </w:r>
      <w:r w:rsidR="00CA34BE">
        <w:rPr>
          <w:rFonts w:ascii="Century Gothic" w:hAnsi="Century Gothic"/>
          <w:b/>
        </w:rPr>
        <w:t>María Sara de la Luz Bernal Ramírez</w:t>
      </w:r>
      <w:r w:rsidR="000B1A28">
        <w:rPr>
          <w:rFonts w:ascii="Century Gothic" w:hAnsi="Century Gothic"/>
          <w:b/>
        </w:rPr>
        <w:t>. - - - - - - - - - - - - - - - - - - - - - - - - - - - - - - - - - - - -</w:t>
      </w:r>
      <w:r w:rsidR="00CA34BE">
        <w:rPr>
          <w:rFonts w:ascii="Century Gothic" w:hAnsi="Century Gothic"/>
          <w:b/>
        </w:rPr>
        <w:t xml:space="preserve"> - </w:t>
      </w:r>
    </w:p>
    <w:p w14:paraId="29E7198A" w14:textId="5ED032AA" w:rsidR="000B1A28" w:rsidRPr="004039C0" w:rsidRDefault="000B1A28" w:rsidP="000B1A28">
      <w:pPr>
        <w:spacing w:line="504" w:lineRule="auto"/>
        <w:jc w:val="both"/>
        <w:rPr>
          <w:rFonts w:ascii="Century Gothic" w:hAnsi="Century Gothic"/>
          <w:b/>
          <w:lang w:val="es-MX"/>
        </w:rPr>
      </w:pPr>
      <w:r>
        <w:rPr>
          <w:rFonts w:ascii="Century Gothic" w:hAnsi="Century Gothic"/>
          <w:bCs/>
          <w:lang w:val="es-MX"/>
        </w:rPr>
        <w:t>“</w:t>
      </w:r>
      <w:r w:rsidR="005B795A" w:rsidRPr="005B795A">
        <w:rPr>
          <w:rFonts w:ascii="Century Gothic" w:hAnsi="Century Gothic"/>
          <w:bCs/>
          <w:lang w:val="es-MX"/>
        </w:rPr>
        <w:t xml:space="preserve">¿Alguien más tiene algún comentario al respecto? </w:t>
      </w:r>
      <w:r w:rsidRPr="00630DFD">
        <w:rPr>
          <w:rFonts w:ascii="Century Gothic" w:hAnsi="Century Gothic"/>
          <w:bCs/>
          <w:lang w:val="es-MX"/>
        </w:rPr>
        <w:t>En virtud de lo anterior y</w:t>
      </w:r>
      <w:r w:rsidR="005B795A">
        <w:rPr>
          <w:rFonts w:ascii="Century Gothic" w:hAnsi="Century Gothic"/>
          <w:bCs/>
          <w:lang w:val="es-MX"/>
        </w:rPr>
        <w:t xml:space="preserve"> al haberse calificado de legal</w:t>
      </w:r>
      <w:r w:rsidRPr="00630DFD">
        <w:rPr>
          <w:rFonts w:ascii="Century Gothic" w:hAnsi="Century Gothic"/>
          <w:bCs/>
          <w:lang w:val="es-MX"/>
        </w:rPr>
        <w:t>, la</w:t>
      </w:r>
      <w:r w:rsidR="005B795A">
        <w:rPr>
          <w:rFonts w:ascii="Century Gothic" w:hAnsi="Century Gothic"/>
          <w:bCs/>
          <w:lang w:val="es-MX"/>
        </w:rPr>
        <w:t xml:space="preserve"> excusa planteada</w:t>
      </w:r>
      <w:r w:rsidRPr="00630DFD">
        <w:rPr>
          <w:rFonts w:ascii="Century Gothic" w:hAnsi="Century Gothic"/>
          <w:bCs/>
          <w:lang w:val="es-MX"/>
        </w:rPr>
        <w:t xml:space="preserve"> por la Magistrada </w:t>
      </w:r>
      <w:r w:rsidR="005B795A">
        <w:rPr>
          <w:rFonts w:ascii="Century Gothic" w:hAnsi="Century Gothic"/>
          <w:bCs/>
          <w:lang w:val="es-MX"/>
        </w:rPr>
        <w:t>Bernal Ramírez,</w:t>
      </w:r>
      <w:r w:rsidRPr="00630DFD">
        <w:rPr>
          <w:rFonts w:ascii="Century Gothic" w:hAnsi="Century Gothic"/>
          <w:bCs/>
          <w:lang w:val="es-MX"/>
        </w:rPr>
        <w:t xml:space="preserve"> queda separad</w:t>
      </w:r>
      <w:r w:rsidR="005B795A">
        <w:rPr>
          <w:rFonts w:ascii="Century Gothic" w:hAnsi="Century Gothic"/>
          <w:bCs/>
          <w:lang w:val="es-MX"/>
        </w:rPr>
        <w:t>a</w:t>
      </w:r>
      <w:r w:rsidRPr="00630DFD">
        <w:rPr>
          <w:rFonts w:ascii="Century Gothic" w:hAnsi="Century Gothic"/>
          <w:bCs/>
          <w:lang w:val="es-MX"/>
        </w:rPr>
        <w:t xml:space="preserve"> del conocimiento del presente asunto.</w:t>
      </w:r>
      <w:r>
        <w:rPr>
          <w:rFonts w:ascii="Century Gothic" w:hAnsi="Century Gothic"/>
          <w:bCs/>
          <w:lang w:val="es-MX"/>
        </w:rPr>
        <w:t xml:space="preserve"> </w:t>
      </w:r>
      <w:r w:rsidRPr="00630DFD">
        <w:rPr>
          <w:rFonts w:ascii="Century Gothic" w:hAnsi="Century Gothic"/>
          <w:bCs/>
          <w:lang w:val="es-MX"/>
        </w:rPr>
        <w:t>En consecuencia, se continúa con el análisis y votación del proyecto so</w:t>
      </w:r>
      <w:r>
        <w:rPr>
          <w:rFonts w:ascii="Century Gothic" w:hAnsi="Century Gothic"/>
          <w:bCs/>
          <w:lang w:val="es-MX"/>
        </w:rPr>
        <w:t>metido a consideración de este P</w:t>
      </w:r>
      <w:r w:rsidRPr="00630DFD">
        <w:rPr>
          <w:rFonts w:ascii="Century Gothic" w:hAnsi="Century Gothic"/>
          <w:bCs/>
          <w:lang w:val="es-MX"/>
        </w:rPr>
        <w:t>leno. ¿Alguien más tiene algún comentario al respecto? Bien,</w:t>
      </w:r>
      <w:r>
        <w:rPr>
          <w:rFonts w:ascii="Century Gothic" w:hAnsi="Century Gothic"/>
          <w:bCs/>
          <w:lang w:val="es-MX"/>
        </w:rPr>
        <w:t xml:space="preserve"> p</w:t>
      </w:r>
      <w:r w:rsidRPr="003B3354">
        <w:rPr>
          <w:rFonts w:ascii="Century Gothic" w:hAnsi="Century Gothic"/>
          <w:bCs/>
          <w:lang w:val="es-MX"/>
        </w:rPr>
        <w:t>roc</w:t>
      </w:r>
      <w:r>
        <w:rPr>
          <w:rFonts w:ascii="Century Gothic" w:hAnsi="Century Gothic"/>
          <w:bCs/>
          <w:lang w:val="es-MX"/>
        </w:rPr>
        <w:t>edemos entonces a su votación, q</w:t>
      </w:r>
      <w:r w:rsidRPr="003B3354">
        <w:rPr>
          <w:rFonts w:ascii="Century Gothic" w:hAnsi="Century Gothic"/>
          <w:bCs/>
          <w:lang w:val="es-MX"/>
        </w:rPr>
        <w:t xml:space="preserve">uienes estén a favor </w:t>
      </w:r>
      <w:r>
        <w:rPr>
          <w:rFonts w:ascii="Century Gothic" w:hAnsi="Century Gothic"/>
          <w:bCs/>
          <w:lang w:val="es-MX"/>
        </w:rPr>
        <w:t xml:space="preserve">de la ponencia que </w:t>
      </w:r>
      <w:r>
        <w:rPr>
          <w:rFonts w:ascii="Century Gothic" w:hAnsi="Century Gothic"/>
          <w:bCs/>
          <w:lang w:val="es-MX"/>
        </w:rPr>
        <w:lastRenderedPageBreak/>
        <w:t xml:space="preserve">presenta </w:t>
      </w:r>
      <w:r w:rsidR="005B795A">
        <w:rPr>
          <w:rFonts w:ascii="Century Gothic" w:hAnsi="Century Gothic"/>
          <w:bCs/>
          <w:lang w:val="es-MX"/>
        </w:rPr>
        <w:t>el Magistrado</w:t>
      </w:r>
      <w:r>
        <w:rPr>
          <w:rFonts w:ascii="Century Gothic" w:hAnsi="Century Gothic"/>
          <w:bCs/>
          <w:lang w:val="es-MX"/>
        </w:rPr>
        <w:t xml:space="preserve"> </w:t>
      </w:r>
      <w:r w:rsidR="005B795A">
        <w:rPr>
          <w:rFonts w:ascii="Century Gothic" w:hAnsi="Century Gothic"/>
          <w:bCs/>
          <w:lang w:val="es-MX"/>
        </w:rPr>
        <w:t>Morales Silva</w:t>
      </w:r>
      <w:r w:rsidRPr="003B3354">
        <w:rPr>
          <w:rFonts w:ascii="Century Gothic" w:hAnsi="Century Gothic"/>
          <w:bCs/>
          <w:lang w:val="es-MX"/>
        </w:rPr>
        <w:t xml:space="preserve"> en el </w:t>
      </w:r>
      <w:proofErr w:type="gramStart"/>
      <w:r>
        <w:rPr>
          <w:rFonts w:ascii="Century Gothic" w:hAnsi="Century Gothic"/>
          <w:bCs/>
          <w:lang w:val="es-MX"/>
        </w:rPr>
        <w:t>toca ya referido</w:t>
      </w:r>
      <w:proofErr w:type="gramEnd"/>
      <w:r>
        <w:rPr>
          <w:rFonts w:ascii="Century Gothic" w:hAnsi="Century Gothic"/>
          <w:bCs/>
          <w:lang w:val="es-MX"/>
        </w:rPr>
        <w:t xml:space="preserve">, </w:t>
      </w:r>
      <w:proofErr w:type="gramStart"/>
      <w:r>
        <w:rPr>
          <w:rFonts w:ascii="Century Gothic" w:hAnsi="Century Gothic"/>
          <w:bCs/>
          <w:lang w:val="es-MX"/>
        </w:rPr>
        <w:t xml:space="preserve">sírvanse </w:t>
      </w:r>
      <w:r w:rsidRPr="003B3354">
        <w:rPr>
          <w:rFonts w:ascii="Century Gothic" w:hAnsi="Century Gothic"/>
          <w:bCs/>
          <w:lang w:val="es-MX"/>
        </w:rPr>
        <w:t xml:space="preserve"> levantar</w:t>
      </w:r>
      <w:proofErr w:type="gramEnd"/>
      <w:r w:rsidRPr="003B3354">
        <w:rPr>
          <w:rFonts w:ascii="Century Gothic" w:hAnsi="Century Gothic"/>
          <w:bCs/>
          <w:lang w:val="es-MX"/>
        </w:rPr>
        <w:t xml:space="preserve"> la mano en la forma acostumbrada.</w:t>
      </w:r>
      <w:r>
        <w:rPr>
          <w:rFonts w:ascii="Century Gothic" w:hAnsi="Century Gothic"/>
          <w:bCs/>
          <w:lang w:val="es-MX"/>
        </w:rPr>
        <w:t xml:space="preserve"> </w:t>
      </w:r>
      <w:r w:rsidRPr="00D162E1">
        <w:rPr>
          <w:rFonts w:ascii="Century Gothic" w:hAnsi="Century Gothic"/>
          <w:bCs/>
          <w:lang w:val="es-MX"/>
        </w:rPr>
        <w:t>Secretario General</w:t>
      </w:r>
      <w:r>
        <w:rPr>
          <w:rFonts w:ascii="Century Gothic" w:hAnsi="Century Gothic"/>
          <w:bCs/>
          <w:lang w:val="es-MX"/>
        </w:rPr>
        <w:t xml:space="preserve">, </w:t>
      </w:r>
      <w:r w:rsidRPr="00F35D70">
        <w:rPr>
          <w:rFonts w:ascii="Century Gothic" w:hAnsi="Century Gothic"/>
          <w:bCs/>
          <w:lang w:val="es-MX"/>
        </w:rPr>
        <w:t xml:space="preserve">me </w:t>
      </w:r>
      <w:r>
        <w:rPr>
          <w:rFonts w:ascii="Century Gothic" w:hAnsi="Century Gothic"/>
          <w:bCs/>
          <w:lang w:val="es-MX"/>
        </w:rPr>
        <w:t>podría</w:t>
      </w:r>
      <w:r w:rsidRPr="00F35D70">
        <w:rPr>
          <w:rFonts w:ascii="Century Gothic" w:hAnsi="Century Gothic"/>
          <w:bCs/>
          <w:lang w:val="es-MX"/>
        </w:rPr>
        <w:t xml:space="preserve"> indi</w:t>
      </w:r>
      <w:r>
        <w:rPr>
          <w:rFonts w:ascii="Century Gothic" w:hAnsi="Century Gothic"/>
          <w:bCs/>
          <w:lang w:val="es-MX"/>
        </w:rPr>
        <w:t xml:space="preserve">car el resultado de la votación”, </w:t>
      </w:r>
      <w:r>
        <w:rPr>
          <w:rFonts w:ascii="Century Gothic" w:hAnsi="Century Gothic"/>
          <w:lang w:val="es-MX"/>
        </w:rPr>
        <w:t xml:space="preserve">requiere la </w:t>
      </w:r>
      <w:r w:rsidRPr="00926F84">
        <w:rPr>
          <w:rFonts w:ascii="Century Gothic" w:hAnsi="Century Gothic" w:cs="Century Gothic"/>
          <w:b/>
          <w:bCs/>
        </w:rPr>
        <w:t xml:space="preserve">Magistrada Presidenta </w:t>
      </w:r>
      <w:r w:rsidRPr="00926F84">
        <w:rPr>
          <w:rFonts w:ascii="Century Gothic" w:hAnsi="Century Gothic"/>
          <w:b/>
          <w:bCs/>
          <w:color w:val="000000"/>
        </w:rPr>
        <w:t>Lourdes Anahí Zarazúa Martínez.</w:t>
      </w:r>
      <w:r w:rsidRPr="00926F84">
        <w:rPr>
          <w:rFonts w:ascii="Century Gothic" w:hAnsi="Century Gothic"/>
          <w:lang w:val="es-MX"/>
        </w:rPr>
        <w:t xml:space="preserve"> </w:t>
      </w:r>
      <w:r w:rsidRPr="00926F84">
        <w:rPr>
          <w:rFonts w:ascii="Century Gothic" w:hAnsi="Century Gothic"/>
          <w:bCs/>
          <w:lang w:val="es-MX"/>
        </w:rPr>
        <w:t xml:space="preserve">“Sí, Magistrada, </w:t>
      </w:r>
      <w:r w:rsidR="005B795A">
        <w:rPr>
          <w:rFonts w:ascii="Century Gothic" w:hAnsi="Century Gothic"/>
          <w:bCs/>
          <w:lang w:val="es-MX"/>
        </w:rPr>
        <w:t>catorce</w:t>
      </w:r>
      <w:r w:rsidRPr="00926F84">
        <w:rPr>
          <w:rFonts w:ascii="Century Gothic" w:hAnsi="Century Gothic"/>
          <w:bCs/>
          <w:lang w:val="es-MX"/>
        </w:rPr>
        <w:t xml:space="preserve"> votos</w:t>
      </w:r>
      <w:r>
        <w:rPr>
          <w:rFonts w:ascii="Century Gothic" w:hAnsi="Century Gothic"/>
        </w:rPr>
        <w:t xml:space="preserve">”, </w:t>
      </w:r>
      <w:r w:rsidRPr="00D162E1">
        <w:rPr>
          <w:rFonts w:ascii="Century Gothic" w:hAnsi="Century Gothic"/>
        </w:rPr>
        <w:t>dice el</w:t>
      </w:r>
      <w:r w:rsidRPr="001A2EB2">
        <w:rPr>
          <w:rFonts w:ascii="Century Gothic" w:hAnsi="Century Gothic"/>
          <w:b/>
        </w:rPr>
        <w:t xml:space="preserve"> Maestro Christian Alejandro López Amaro</w:t>
      </w:r>
      <w:r>
        <w:rPr>
          <w:rFonts w:ascii="Century Gothic" w:hAnsi="Century Gothic"/>
          <w:b/>
        </w:rPr>
        <w:t>.</w:t>
      </w:r>
      <w:r w:rsidRPr="00B21D02">
        <w:rPr>
          <w:rFonts w:ascii="Calibri" w:eastAsia="Calibri" w:hAnsi="Calibri" w:cs="Calibri"/>
        </w:rPr>
        <w:t xml:space="preserve"> </w:t>
      </w:r>
      <w:r>
        <w:rPr>
          <w:rFonts w:ascii="Calibri" w:eastAsia="Calibri" w:hAnsi="Calibri" w:cs="Calibri"/>
        </w:rPr>
        <w:t>“</w:t>
      </w:r>
      <w:r w:rsidRPr="00F35D70">
        <w:rPr>
          <w:rFonts w:ascii="Century Gothic" w:hAnsi="Century Gothic"/>
          <w:lang w:val="es-MX"/>
        </w:rPr>
        <w:t>A</w:t>
      </w:r>
      <w:r>
        <w:rPr>
          <w:rFonts w:ascii="Century Gothic" w:hAnsi="Century Gothic"/>
          <w:lang w:val="es-MX"/>
        </w:rPr>
        <w:t xml:space="preserve">probado por unanimidad de votos, con excusa de </w:t>
      </w:r>
      <w:r w:rsidR="005B795A">
        <w:rPr>
          <w:rFonts w:ascii="Century Gothic" w:hAnsi="Century Gothic"/>
          <w:lang w:val="es-MX"/>
        </w:rPr>
        <w:t>la Magistrada</w:t>
      </w:r>
      <w:r w:rsidR="00372F66">
        <w:rPr>
          <w:rFonts w:ascii="Century Gothic" w:hAnsi="Century Gothic"/>
          <w:lang w:val="es-MX"/>
        </w:rPr>
        <w:t xml:space="preserve"> María Sara de la Luz Bernal Ramírez</w:t>
      </w:r>
      <w:r>
        <w:rPr>
          <w:rFonts w:ascii="Century Gothic" w:hAnsi="Century Gothic"/>
          <w:lang w:val="es-MX"/>
        </w:rPr>
        <w:t xml:space="preserve">”, </w:t>
      </w:r>
      <w:r w:rsidRPr="00F30496">
        <w:rPr>
          <w:rFonts w:ascii="Century Gothic" w:hAnsi="Century Gothic"/>
        </w:rPr>
        <w:t xml:space="preserve">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Pr="00485B03">
        <w:rPr>
          <w:rFonts w:ascii="Century Gothic" w:hAnsi="Century Gothic"/>
          <w:b/>
        </w:rPr>
        <w:t xml:space="preserve">Atento a ello, </w:t>
      </w:r>
      <w:r w:rsidRPr="00485B03">
        <w:rPr>
          <w:rFonts w:ascii="Century Gothic" w:hAnsi="Century Gothic"/>
          <w:b/>
          <w:bCs/>
        </w:rPr>
        <w:t xml:space="preserve">la ponencia de cuenta es aprobada en sus términos por </w:t>
      </w:r>
      <w:r w:rsidRPr="00485B03">
        <w:rPr>
          <w:rFonts w:ascii="Century Gothic" w:hAnsi="Century Gothic"/>
          <w:b/>
        </w:rPr>
        <w:t>unanimidad de votos</w:t>
      </w:r>
      <w:r>
        <w:rPr>
          <w:rFonts w:ascii="Century Gothic" w:hAnsi="Century Gothic"/>
          <w:b/>
        </w:rPr>
        <w:t>, con excusa de</w:t>
      </w:r>
      <w:r w:rsidR="00372F66">
        <w:rPr>
          <w:rFonts w:ascii="Century Gothic" w:hAnsi="Century Gothic"/>
          <w:b/>
        </w:rPr>
        <w:t xml:space="preserve"> la Magistrada María Sara de la Luz Bernal Ramírez</w:t>
      </w:r>
      <w:r>
        <w:rPr>
          <w:rFonts w:ascii="Century Gothic" w:hAnsi="Century Gothic"/>
          <w:b/>
        </w:rPr>
        <w:t xml:space="preserve">. - - </w:t>
      </w:r>
      <w:r w:rsidR="00372F66">
        <w:rPr>
          <w:rFonts w:ascii="Century Gothic" w:hAnsi="Century Gothic"/>
          <w:b/>
        </w:rPr>
        <w:t xml:space="preserve">- - - - - - - - - - </w:t>
      </w:r>
    </w:p>
    <w:p w14:paraId="6B091E5A" w14:textId="17972D13" w:rsidR="006A1367" w:rsidRDefault="00797973" w:rsidP="005857C2">
      <w:pPr>
        <w:spacing w:line="528" w:lineRule="auto"/>
        <w:jc w:val="both"/>
        <w:rPr>
          <w:rFonts w:ascii="Century Gothic" w:hAnsi="Century Gothic"/>
          <w:b/>
        </w:rPr>
      </w:pPr>
      <w:r w:rsidRPr="006A1367">
        <w:rPr>
          <w:rFonts w:ascii="Century Gothic" w:hAnsi="Century Gothic"/>
          <w:b/>
        </w:rPr>
        <w:t>“</w:t>
      </w:r>
      <w:r w:rsidR="006A1367" w:rsidRPr="006A1367">
        <w:rPr>
          <w:rFonts w:ascii="Century Gothic" w:hAnsi="Century Gothic"/>
          <w:b/>
          <w:bCs/>
        </w:rPr>
        <w:t xml:space="preserve">C) La que plantea la Magistrada Lizet Paola Morales Monter, para resolver el Toca 120/2026, relativo al Recurso de Queja, interpuesto por </w:t>
      </w:r>
      <w:r w:rsidR="00557A99">
        <w:rPr>
          <w:rFonts w:ascii="Century Gothic" w:hAnsi="Century Gothic"/>
          <w:b/>
          <w:bCs/>
          <w:i/>
        </w:rPr>
        <w:t xml:space="preserve">ELIMINADO </w:t>
      </w:r>
      <w:r w:rsidR="006A1367" w:rsidRPr="006A1367">
        <w:rPr>
          <w:rFonts w:ascii="Century Gothic" w:hAnsi="Century Gothic"/>
          <w:b/>
          <w:bCs/>
        </w:rPr>
        <w:t xml:space="preserve">, en contra del auto de fecha cinco de junio de dos mil veintiséis, pronunciado por el Juez Familiar del Tercer Distrito Judicial del Estado, con residencia en Rioverde, S.L.P., mediante el cual negó la admisión del recurso de apelación interpuesto por la recurrente en queja, en contra de la sentencia de fecha quince de mayo de dos mil veintiséis, dentro del expediente 400/2026, derivado del juicio de tramitación especial por divorcio incausado promovido por </w:t>
      </w:r>
      <w:r w:rsidR="00557A99">
        <w:rPr>
          <w:rFonts w:ascii="Century Gothic" w:hAnsi="Century Gothic"/>
          <w:b/>
          <w:bCs/>
          <w:i/>
        </w:rPr>
        <w:t xml:space="preserve">ELIMINADO </w:t>
      </w:r>
      <w:r w:rsidR="006A1367" w:rsidRPr="006A1367">
        <w:rPr>
          <w:rFonts w:ascii="Century Gothic" w:hAnsi="Century Gothic"/>
          <w:b/>
          <w:bCs/>
        </w:rPr>
        <w:t>, en contra de la aquí quejosa</w:t>
      </w:r>
      <w:r w:rsidR="001A2EB2" w:rsidRPr="006A1367">
        <w:rPr>
          <w:rFonts w:ascii="Century Gothic" w:hAnsi="Century Gothic"/>
          <w:b/>
          <w:bCs/>
          <w:lang w:val="es-MX"/>
        </w:rPr>
        <w:t>.</w:t>
      </w:r>
      <w:r w:rsidRPr="006A1367">
        <w:rPr>
          <w:rFonts w:ascii="Century Gothic" w:hAnsi="Century Gothic"/>
          <w:b/>
          <w:bCs/>
        </w:rPr>
        <w:t>”</w:t>
      </w:r>
      <w:r w:rsidR="006A1367">
        <w:rPr>
          <w:rFonts w:ascii="Century Gothic" w:hAnsi="Century Gothic"/>
          <w:lang w:val="es-MX"/>
        </w:rPr>
        <w:t>.</w:t>
      </w:r>
      <w:r w:rsidRPr="006A1367">
        <w:rPr>
          <w:rFonts w:ascii="Century Gothic" w:hAnsi="Century Gothic"/>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r w:rsidR="005857C2" w:rsidRPr="005857C2">
        <w:rPr>
          <w:rFonts w:ascii="Century Gothic" w:hAnsi="Century Gothic"/>
          <w:b/>
          <w:lang w:val="es-MX"/>
        </w:rPr>
        <w:t xml:space="preserve">PRIMERO. </w:t>
      </w:r>
      <w:r w:rsidR="005857C2" w:rsidRPr="005857C2">
        <w:rPr>
          <w:rFonts w:ascii="Century Gothic" w:hAnsi="Century Gothic"/>
          <w:lang w:val="es-MX"/>
        </w:rPr>
        <w:t>El Pleno de este H. Supremo Tribunal de Justicia del Estado es competente para conocer del presente recurso de queja.</w:t>
      </w:r>
      <w:r w:rsidR="005857C2">
        <w:rPr>
          <w:rFonts w:ascii="Century Gothic" w:hAnsi="Century Gothic"/>
          <w:lang w:val="es-MX"/>
        </w:rPr>
        <w:t xml:space="preserve"> </w:t>
      </w:r>
      <w:r w:rsidR="005857C2" w:rsidRPr="005857C2">
        <w:rPr>
          <w:rFonts w:ascii="Century Gothic" w:hAnsi="Century Gothic"/>
          <w:b/>
          <w:lang w:val="es-MX"/>
        </w:rPr>
        <w:t>SEGUNDO</w:t>
      </w:r>
      <w:r w:rsidR="005857C2" w:rsidRPr="005857C2">
        <w:rPr>
          <w:rFonts w:ascii="Century Gothic" w:hAnsi="Century Gothic"/>
          <w:lang w:val="es-MX"/>
        </w:rPr>
        <w:t xml:space="preserve">. Los conceptos de agravio formulados por la quejosa </w:t>
      </w:r>
      <w:proofErr w:type="gramStart"/>
      <w:r w:rsidR="00557A99">
        <w:rPr>
          <w:rFonts w:ascii="Century Gothic" w:hAnsi="Century Gothic"/>
          <w:i/>
          <w:lang w:val="es-MX"/>
        </w:rPr>
        <w:t xml:space="preserve">ELIMINADO </w:t>
      </w:r>
      <w:r w:rsidR="005857C2" w:rsidRPr="005857C2">
        <w:rPr>
          <w:rFonts w:ascii="Century Gothic" w:hAnsi="Century Gothic"/>
          <w:lang w:val="es-MX"/>
        </w:rPr>
        <w:t>,</w:t>
      </w:r>
      <w:proofErr w:type="gramEnd"/>
      <w:r w:rsidR="005857C2" w:rsidRPr="005857C2">
        <w:rPr>
          <w:rFonts w:ascii="Century Gothic" w:hAnsi="Century Gothic"/>
          <w:lang w:val="es-MX"/>
        </w:rPr>
        <w:t xml:space="preserve"> resultaron infundados.</w:t>
      </w:r>
      <w:r w:rsidR="005857C2">
        <w:rPr>
          <w:rFonts w:ascii="Century Gothic" w:hAnsi="Century Gothic"/>
          <w:lang w:val="es-MX"/>
        </w:rPr>
        <w:t xml:space="preserve"> </w:t>
      </w:r>
      <w:r w:rsidR="005857C2" w:rsidRPr="005857C2">
        <w:rPr>
          <w:rFonts w:ascii="Century Gothic" w:hAnsi="Century Gothic"/>
          <w:b/>
          <w:lang w:val="es-MX"/>
        </w:rPr>
        <w:t>TERCERO</w:t>
      </w:r>
      <w:r w:rsidR="005857C2" w:rsidRPr="005857C2">
        <w:rPr>
          <w:rFonts w:ascii="Century Gothic" w:hAnsi="Century Gothic"/>
          <w:lang w:val="es-MX"/>
        </w:rPr>
        <w:t xml:space="preserve">. Al no encontrarse fundado en derecho, SE DESECHA por </w:t>
      </w:r>
      <w:r w:rsidR="005857C2" w:rsidRPr="005857C2">
        <w:rPr>
          <w:rFonts w:ascii="Century Gothic" w:hAnsi="Century Gothic"/>
          <w:lang w:val="es-MX"/>
        </w:rPr>
        <w:lastRenderedPageBreak/>
        <w:t xml:space="preserve">improcedente el recurso de queja interpuesto por </w:t>
      </w:r>
      <w:r w:rsidR="00557A99">
        <w:rPr>
          <w:rFonts w:ascii="Century Gothic" w:hAnsi="Century Gothic"/>
          <w:i/>
          <w:lang w:val="es-MX"/>
        </w:rPr>
        <w:t xml:space="preserve">ELIMINADO </w:t>
      </w:r>
      <w:r w:rsidR="005857C2" w:rsidRPr="005857C2">
        <w:rPr>
          <w:rFonts w:ascii="Century Gothic" w:hAnsi="Century Gothic"/>
          <w:lang w:val="es-MX"/>
        </w:rPr>
        <w:t xml:space="preserve">, en contra del auto de fecha 5 cinco de junio de 2026 dos mil veintiséis, pronunciado por el Juez Familiar del Tercer Distrito Judicial del Estado, con residencia en Rioverde, S.L.P., mediante el cual negó la admisión del recurso de apelación interpuesto por la recurrente en queja, en contra de la sentencia de fecha 15 quince de mayo de 2026 dos mil veintiséis, dentro del expediente 400/2026, derivado del juicio de tramitación especial por divorcio incausado promovido por </w:t>
      </w:r>
      <w:r w:rsidR="00557A99">
        <w:rPr>
          <w:rFonts w:ascii="Century Gothic" w:hAnsi="Century Gothic"/>
          <w:i/>
          <w:lang w:val="es-MX"/>
        </w:rPr>
        <w:t xml:space="preserve">ELIMINADO </w:t>
      </w:r>
      <w:r w:rsidR="005857C2" w:rsidRPr="005857C2">
        <w:rPr>
          <w:rFonts w:ascii="Century Gothic" w:hAnsi="Century Gothic"/>
          <w:lang w:val="es-MX"/>
        </w:rPr>
        <w:t>, en contra de la aquí quejosa.</w:t>
      </w:r>
      <w:r w:rsidR="005857C2">
        <w:rPr>
          <w:rFonts w:ascii="Century Gothic" w:hAnsi="Century Gothic"/>
          <w:lang w:val="es-MX"/>
        </w:rPr>
        <w:t xml:space="preserve"> </w:t>
      </w:r>
      <w:r w:rsidR="005857C2" w:rsidRPr="005857C2">
        <w:rPr>
          <w:rFonts w:ascii="Century Gothic" w:hAnsi="Century Gothic"/>
          <w:b/>
          <w:lang w:val="es-MX"/>
        </w:rPr>
        <w:t>CUARTO</w:t>
      </w:r>
      <w:r w:rsidR="005857C2" w:rsidRPr="005857C2">
        <w:rPr>
          <w:rFonts w:ascii="Century Gothic" w:hAnsi="Century Gothic"/>
          <w:lang w:val="es-MX"/>
        </w:rPr>
        <w:t xml:space="preserve">. QUEDA FIRME la determinación emitida por el juez del conocimiento, de fecha 5 cinco de junio de 2026 dos mil veintiséis, que negó la admisión del recurso de apelación interpuesto por la recurrente en queja, en contra de la sentencia de fecha 15 quince de mayo de 2026 dos mil veintiséis, dentro del expediente 400/2026, derivado del juicio de tramitación especial por divorcio incausado promovido por </w:t>
      </w:r>
      <w:proofErr w:type="gramStart"/>
      <w:r w:rsidR="00557A99">
        <w:rPr>
          <w:rFonts w:ascii="Century Gothic" w:hAnsi="Century Gothic"/>
          <w:i/>
          <w:lang w:val="es-MX"/>
        </w:rPr>
        <w:t xml:space="preserve">ELIMINADO </w:t>
      </w:r>
      <w:r w:rsidR="005857C2" w:rsidRPr="005857C2">
        <w:rPr>
          <w:rFonts w:ascii="Century Gothic" w:hAnsi="Century Gothic"/>
          <w:lang w:val="es-MX"/>
        </w:rPr>
        <w:t>,</w:t>
      </w:r>
      <w:proofErr w:type="gramEnd"/>
      <w:r w:rsidR="005857C2" w:rsidRPr="005857C2">
        <w:rPr>
          <w:rFonts w:ascii="Century Gothic" w:hAnsi="Century Gothic"/>
          <w:lang w:val="es-MX"/>
        </w:rPr>
        <w:t xml:space="preserve"> en contra de </w:t>
      </w:r>
      <w:proofErr w:type="gramStart"/>
      <w:r w:rsidR="00557A99">
        <w:rPr>
          <w:rFonts w:ascii="Century Gothic" w:hAnsi="Century Gothic"/>
          <w:i/>
          <w:lang w:val="es-MX"/>
        </w:rPr>
        <w:t xml:space="preserve">ELIMINADO </w:t>
      </w:r>
      <w:r w:rsidR="005857C2" w:rsidRPr="005857C2">
        <w:rPr>
          <w:rFonts w:ascii="Century Gothic" w:hAnsi="Century Gothic"/>
          <w:lang w:val="es-MX"/>
        </w:rPr>
        <w:t>.</w:t>
      </w:r>
      <w:proofErr w:type="gramEnd"/>
      <w:r w:rsidR="005857C2">
        <w:rPr>
          <w:rFonts w:ascii="Century Gothic" w:hAnsi="Century Gothic"/>
          <w:lang w:val="es-MX"/>
        </w:rPr>
        <w:t xml:space="preserve">                         </w:t>
      </w:r>
      <w:r w:rsidR="005857C2" w:rsidRPr="005857C2">
        <w:rPr>
          <w:rFonts w:ascii="Century Gothic" w:hAnsi="Century Gothic"/>
          <w:b/>
          <w:lang w:val="es-MX"/>
        </w:rPr>
        <w:t>QUINTO</w:t>
      </w:r>
      <w:r w:rsidR="005857C2" w:rsidRPr="005857C2">
        <w:rPr>
          <w:rFonts w:ascii="Century Gothic" w:hAnsi="Century Gothic"/>
          <w:lang w:val="es-MX"/>
        </w:rPr>
        <w:t xml:space="preserve">. Envíese copia certificada de la presente resolución al Juez Familiar del Tercer Distrito Judicial del Estado, con residencia en Rioverde, S.L.P., para su conocimiento y efectos legales conducentes, y en su oportunidad, archívese el Toca donde corresponda. </w:t>
      </w:r>
      <w:r w:rsidR="005857C2" w:rsidRPr="005857C2">
        <w:rPr>
          <w:rFonts w:ascii="Century Gothic" w:hAnsi="Century Gothic"/>
          <w:b/>
          <w:lang w:val="es-MX"/>
        </w:rPr>
        <w:t>SEXTO</w:t>
      </w:r>
      <w:r w:rsidR="005857C2" w:rsidRPr="005857C2">
        <w:rPr>
          <w:rFonts w:ascii="Century Gothic" w:hAnsi="Century Gothic"/>
          <w:lang w:val="es-MX"/>
        </w:rPr>
        <w:t>. Al no existir inconformidad de las partes litigantes, respecto a que sus datos personales se incluyan en la publicación del fallo, al efectuarse la misma inclúyanse tales datos, con la protección oficiosa que corresponda.</w:t>
      </w:r>
      <w:r w:rsidR="005857C2">
        <w:rPr>
          <w:rFonts w:ascii="Century Gothic" w:hAnsi="Century Gothic"/>
          <w:lang w:val="es-MX"/>
        </w:rPr>
        <w:t xml:space="preserve"> </w:t>
      </w:r>
      <w:r w:rsidR="005857C2" w:rsidRPr="005857C2">
        <w:rPr>
          <w:rFonts w:ascii="Century Gothic" w:hAnsi="Century Gothic"/>
          <w:b/>
          <w:lang w:val="es-MX"/>
        </w:rPr>
        <w:t>SÉPTIMO</w:t>
      </w:r>
      <w:r w:rsidR="005857C2" w:rsidRPr="005857C2">
        <w:rPr>
          <w:rFonts w:ascii="Century Gothic" w:hAnsi="Century Gothic"/>
          <w:lang w:val="es-MX"/>
        </w:rPr>
        <w:t xml:space="preserve">. Notifíquese personalmente, comuníquese y </w:t>
      </w:r>
      <w:r w:rsidR="005857C2" w:rsidRPr="005857C2">
        <w:rPr>
          <w:rFonts w:ascii="Century Gothic" w:hAnsi="Century Gothic"/>
          <w:lang w:val="es-MX"/>
        </w:rPr>
        <w:lastRenderedPageBreak/>
        <w:t>cúmplase</w:t>
      </w:r>
      <w:r w:rsidR="005857C2" w:rsidRPr="005857C2">
        <w:rPr>
          <w:rFonts w:ascii="Century Gothic" w:hAnsi="Century Gothic"/>
          <w:b/>
          <w:lang w:val="es-MX"/>
        </w:rPr>
        <w:t>.</w:t>
      </w:r>
      <w:r w:rsidRPr="00F053B6">
        <w:rPr>
          <w:rFonts w:ascii="Century Gothic" w:hAnsi="Century Gothic"/>
          <w:lang w:val="es-MX"/>
        </w:rPr>
        <w:t>”.</w:t>
      </w:r>
      <w:r w:rsidR="001A2EB2">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A822DB">
        <w:rPr>
          <w:rFonts w:ascii="Century Gothic" w:hAnsi="Century Gothic"/>
          <w:bCs/>
        </w:rPr>
        <w:t>“</w:t>
      </w:r>
      <w:r w:rsidR="00372F66" w:rsidRPr="00372F66">
        <w:rPr>
          <w:rFonts w:ascii="Century Gothic" w:hAnsi="Century Gothic"/>
          <w:bCs/>
          <w:lang w:val="es-MX"/>
        </w:rPr>
        <w:t>Se encuentra a su consideraci</w:t>
      </w:r>
      <w:r w:rsidR="00372F66">
        <w:rPr>
          <w:rFonts w:ascii="Century Gothic" w:hAnsi="Century Gothic"/>
          <w:bCs/>
          <w:lang w:val="es-MX"/>
        </w:rPr>
        <w:t>ón la ponencia que presenta la M</w:t>
      </w:r>
      <w:r w:rsidR="00372F66" w:rsidRPr="00372F66">
        <w:rPr>
          <w:rFonts w:ascii="Century Gothic" w:hAnsi="Century Gothic"/>
          <w:bCs/>
          <w:lang w:val="es-MX"/>
        </w:rPr>
        <w:t xml:space="preserve">agistrada Lizet Paola Morales Monter en </w:t>
      </w:r>
      <w:proofErr w:type="gramStart"/>
      <w:r w:rsidR="00372F66" w:rsidRPr="00372F66">
        <w:rPr>
          <w:rFonts w:ascii="Century Gothic" w:hAnsi="Century Gothic"/>
          <w:bCs/>
          <w:lang w:val="es-MX"/>
        </w:rPr>
        <w:t xml:space="preserve">el </w:t>
      </w:r>
      <w:r w:rsidR="00372F66">
        <w:rPr>
          <w:rFonts w:ascii="Century Gothic" w:hAnsi="Century Gothic"/>
          <w:bCs/>
          <w:lang w:val="es-MX"/>
        </w:rPr>
        <w:t>toca</w:t>
      </w:r>
      <w:proofErr w:type="gramEnd"/>
      <w:r w:rsidR="00372F66" w:rsidRPr="00372F66">
        <w:rPr>
          <w:rFonts w:ascii="Century Gothic" w:hAnsi="Century Gothic"/>
          <w:bCs/>
          <w:lang w:val="es-MX"/>
        </w:rPr>
        <w:t xml:space="preserve"> 120</w:t>
      </w:r>
      <w:r w:rsidR="00372F66">
        <w:rPr>
          <w:rFonts w:ascii="Century Gothic" w:hAnsi="Century Gothic"/>
          <w:bCs/>
          <w:lang w:val="es-MX"/>
        </w:rPr>
        <w:t>/</w:t>
      </w:r>
      <w:r w:rsidR="00372F66" w:rsidRPr="00372F66">
        <w:rPr>
          <w:rFonts w:ascii="Century Gothic" w:hAnsi="Century Gothic"/>
          <w:bCs/>
          <w:lang w:val="es-MX"/>
        </w:rPr>
        <w:t>2026.</w:t>
      </w:r>
      <w:r w:rsidR="00372F66">
        <w:rPr>
          <w:rFonts w:ascii="Century Gothic" w:hAnsi="Century Gothic"/>
          <w:bCs/>
          <w:lang w:val="es-MX"/>
        </w:rPr>
        <w:t xml:space="preserve"> </w:t>
      </w:r>
      <w:r w:rsidR="00372F66" w:rsidRPr="00372F66">
        <w:rPr>
          <w:rFonts w:ascii="Century Gothic" w:hAnsi="Century Gothic"/>
          <w:bCs/>
          <w:lang w:val="es-MX"/>
        </w:rPr>
        <w:t>¿Alguna intervención? Proc</w:t>
      </w:r>
      <w:r w:rsidR="00372F66">
        <w:rPr>
          <w:rFonts w:ascii="Century Gothic" w:hAnsi="Century Gothic"/>
          <w:bCs/>
          <w:lang w:val="es-MX"/>
        </w:rPr>
        <w:t>edemos entonces a su votación, q</w:t>
      </w:r>
      <w:r w:rsidR="00372F66" w:rsidRPr="00372F66">
        <w:rPr>
          <w:rFonts w:ascii="Century Gothic" w:hAnsi="Century Gothic"/>
          <w:bCs/>
          <w:lang w:val="es-MX"/>
        </w:rPr>
        <w:t xml:space="preserve">uienes estén a favor de la ponencia que presenta la </w:t>
      </w:r>
      <w:r w:rsidR="00372F66">
        <w:rPr>
          <w:rFonts w:ascii="Century Gothic" w:hAnsi="Century Gothic"/>
          <w:bCs/>
          <w:lang w:val="es-MX"/>
        </w:rPr>
        <w:t>M</w:t>
      </w:r>
      <w:r w:rsidR="00372F66" w:rsidRPr="00372F66">
        <w:rPr>
          <w:rFonts w:ascii="Century Gothic" w:hAnsi="Century Gothic"/>
          <w:bCs/>
          <w:lang w:val="es-MX"/>
        </w:rPr>
        <w:t xml:space="preserve">agistrada Morales Monter en el </w:t>
      </w:r>
      <w:proofErr w:type="gramStart"/>
      <w:r w:rsidR="00372F66">
        <w:rPr>
          <w:rFonts w:ascii="Century Gothic" w:hAnsi="Century Gothic"/>
          <w:bCs/>
          <w:lang w:val="es-MX"/>
        </w:rPr>
        <w:t>toca</w:t>
      </w:r>
      <w:r w:rsidR="00372F66" w:rsidRPr="00372F66">
        <w:rPr>
          <w:rFonts w:ascii="Century Gothic" w:hAnsi="Century Gothic"/>
          <w:bCs/>
          <w:lang w:val="es-MX"/>
        </w:rPr>
        <w:t xml:space="preserve"> ya referido</w:t>
      </w:r>
      <w:proofErr w:type="gramEnd"/>
      <w:r w:rsidR="00372F66" w:rsidRPr="00372F66">
        <w:rPr>
          <w:rFonts w:ascii="Century Gothic" w:hAnsi="Century Gothic"/>
          <w:bCs/>
          <w:lang w:val="es-MX"/>
        </w:rPr>
        <w:t>, sírvanse a levantar la mano en la forma acostumbrada.</w:t>
      </w:r>
      <w:r w:rsidR="00A822DB" w:rsidRPr="00B27A2F">
        <w:rPr>
          <w:rFonts w:ascii="Century Gothic" w:hAnsi="Century Gothic"/>
          <w:bCs/>
          <w:lang w:val="es-MX"/>
        </w:rPr>
        <w:t xml:space="preserve"> </w:t>
      </w:r>
      <w:r w:rsidR="00A822DB">
        <w:rPr>
          <w:rFonts w:ascii="Century Gothic" w:hAnsi="Century Gothic"/>
          <w:bCs/>
          <w:lang w:val="es-MX"/>
        </w:rPr>
        <w:t xml:space="preserve"> </w:t>
      </w:r>
      <w:r w:rsidR="001A2EB2" w:rsidRPr="0052101F">
        <w:rPr>
          <w:rFonts w:ascii="Century Gothic" w:hAnsi="Century Gothic"/>
          <w:bCs/>
          <w:lang w:val="es-MX"/>
        </w:rPr>
        <w:t>Secretario General</w:t>
      </w:r>
      <w:r w:rsidR="00A822DB">
        <w:rPr>
          <w:rFonts w:ascii="Century Gothic" w:hAnsi="Century Gothic"/>
          <w:bCs/>
          <w:lang w:val="es-MX"/>
        </w:rPr>
        <w:t xml:space="preserve">, me podría indicar el resultado de la votación”, </w:t>
      </w:r>
      <w:r w:rsidR="00A822DB">
        <w:rPr>
          <w:rFonts w:ascii="Century Gothic" w:hAnsi="Century Gothic"/>
          <w:lang w:val="es-MX"/>
        </w:rPr>
        <w:t xml:space="preserve">requiere la </w:t>
      </w:r>
      <w:r w:rsidR="00A822DB">
        <w:rPr>
          <w:rFonts w:ascii="Century Gothic" w:hAnsi="Century Gothic" w:cs="Century Gothic"/>
          <w:b/>
          <w:bCs/>
        </w:rPr>
        <w:t xml:space="preserve">Magistrada Presidenta </w:t>
      </w:r>
      <w:r w:rsidR="00A822DB">
        <w:rPr>
          <w:rFonts w:ascii="Century Gothic" w:hAnsi="Century Gothic"/>
          <w:b/>
          <w:bCs/>
          <w:color w:val="000000"/>
        </w:rPr>
        <w:t>Lourdes Anahí Zarazúa Martínez.</w:t>
      </w:r>
      <w:r w:rsidR="00A822DB">
        <w:rPr>
          <w:rFonts w:ascii="Century Gothic" w:hAnsi="Century Gothic"/>
          <w:lang w:val="es-MX"/>
        </w:rPr>
        <w:t xml:space="preserve"> </w:t>
      </w:r>
      <w:r w:rsidR="00A822DB">
        <w:rPr>
          <w:rFonts w:ascii="Century Gothic" w:hAnsi="Century Gothic"/>
          <w:bCs/>
          <w:lang w:val="es-MX"/>
        </w:rPr>
        <w:t>“</w:t>
      </w:r>
      <w:r w:rsidR="00B656E3">
        <w:rPr>
          <w:rFonts w:ascii="Century Gothic" w:hAnsi="Century Gothic"/>
          <w:bCs/>
          <w:lang w:val="es-MX"/>
        </w:rPr>
        <w:t>Q</w:t>
      </w:r>
      <w:r w:rsidR="0052101F">
        <w:rPr>
          <w:rFonts w:ascii="Century Gothic" w:hAnsi="Century Gothic"/>
          <w:bCs/>
          <w:lang w:val="es-MX"/>
        </w:rPr>
        <w:t>uince</w:t>
      </w:r>
      <w:r w:rsidR="0052101F" w:rsidRPr="0052101F">
        <w:rPr>
          <w:rFonts w:ascii="Century Gothic" w:hAnsi="Century Gothic"/>
          <w:bCs/>
          <w:lang w:val="es-MX"/>
        </w:rPr>
        <w:t xml:space="preserve"> votos a favor</w:t>
      </w:r>
      <w:r w:rsidR="00A822DB">
        <w:rPr>
          <w:rFonts w:ascii="Century Gothic" w:hAnsi="Century Gothic"/>
        </w:rPr>
        <w:t xml:space="preserve">”, </w:t>
      </w:r>
      <w:r w:rsidR="001A2EB2" w:rsidRPr="001A2EB2">
        <w:rPr>
          <w:rFonts w:ascii="Century Gothic" w:hAnsi="Century Gothic"/>
          <w:b/>
        </w:rPr>
        <w:t>dice el Maestro Christian Alejandro López Amaro</w:t>
      </w:r>
      <w:r w:rsidR="00A822DB">
        <w:rPr>
          <w:rFonts w:ascii="Calibri" w:eastAsia="Calibri" w:hAnsi="Calibri" w:cs="Calibri"/>
        </w:rPr>
        <w:t xml:space="preserve"> “</w:t>
      </w:r>
      <w:r w:rsidR="00A822DB">
        <w:rPr>
          <w:rFonts w:ascii="Century Gothic" w:hAnsi="Century Gothic"/>
          <w:lang w:val="es-MX"/>
        </w:rPr>
        <w:t xml:space="preserve">Aprobado por unanimidad de votos”, </w:t>
      </w:r>
      <w:r w:rsidR="00A822DB">
        <w:rPr>
          <w:rFonts w:ascii="Century Gothic" w:hAnsi="Century Gothic"/>
        </w:rPr>
        <w:t xml:space="preserve">declara </w:t>
      </w:r>
      <w:r w:rsidR="00A822DB">
        <w:rPr>
          <w:rFonts w:ascii="Century Gothic" w:hAnsi="Century Gothic"/>
          <w:bCs/>
          <w:lang w:val="es-MX"/>
        </w:rPr>
        <w:t xml:space="preserve">la </w:t>
      </w:r>
      <w:r w:rsidR="00A822DB">
        <w:rPr>
          <w:rFonts w:ascii="Century Gothic" w:hAnsi="Century Gothic" w:cs="Century Gothic"/>
          <w:b/>
          <w:bCs/>
        </w:rPr>
        <w:t xml:space="preserve">Magistrada Presidenta </w:t>
      </w:r>
      <w:r w:rsidR="00A822DB">
        <w:rPr>
          <w:rFonts w:ascii="Century Gothic" w:hAnsi="Century Gothic"/>
          <w:b/>
          <w:bCs/>
          <w:color w:val="000000"/>
        </w:rPr>
        <w:t>Lourdes Anahí Zarazúa Martínez</w:t>
      </w:r>
      <w:r w:rsidR="00A822DB">
        <w:rPr>
          <w:rFonts w:ascii="Century Gothic" w:hAnsi="Century Gothic"/>
        </w:rPr>
        <w:t xml:space="preserve">. </w:t>
      </w:r>
      <w:r w:rsidR="00A822DB">
        <w:rPr>
          <w:rFonts w:ascii="Century Gothic" w:hAnsi="Century Gothic"/>
          <w:b/>
        </w:rPr>
        <w:t xml:space="preserve">Atento a ello, </w:t>
      </w:r>
      <w:r w:rsidR="00A822DB">
        <w:rPr>
          <w:rFonts w:ascii="Century Gothic" w:hAnsi="Century Gothic"/>
          <w:b/>
          <w:bCs/>
        </w:rPr>
        <w:t xml:space="preserve">la ponencia de cuenta es aprobada en sus términos por </w:t>
      </w:r>
      <w:r w:rsidR="00A822DB">
        <w:rPr>
          <w:rFonts w:ascii="Century Gothic" w:hAnsi="Century Gothic"/>
          <w:b/>
        </w:rPr>
        <w:t>unanimidad de votos. - -</w:t>
      </w:r>
      <w:r w:rsidR="000803D2">
        <w:rPr>
          <w:rFonts w:ascii="Century Gothic" w:hAnsi="Century Gothic"/>
          <w:b/>
        </w:rPr>
        <w:t xml:space="preserve"> - - - - - - - - -</w:t>
      </w:r>
      <w:r w:rsidR="005857C2">
        <w:rPr>
          <w:rFonts w:ascii="Century Gothic" w:hAnsi="Century Gothic"/>
          <w:b/>
        </w:rPr>
        <w:t xml:space="preserve"> - - - - - - - - - - - - - - - - - - - </w:t>
      </w:r>
      <w:r w:rsidR="006A1367" w:rsidRPr="006A1367">
        <w:rPr>
          <w:rFonts w:ascii="Century Gothic" w:hAnsi="Century Gothic"/>
          <w:b/>
        </w:rPr>
        <w:t>“</w:t>
      </w:r>
      <w:r w:rsidR="006A1367" w:rsidRPr="006A1367">
        <w:rPr>
          <w:rFonts w:ascii="Century Gothic" w:hAnsi="Century Gothic"/>
          <w:b/>
          <w:bCs/>
        </w:rPr>
        <w:t xml:space="preserve">D) La que elabora la Magistrada María del Rocío Hernández Cruz, en el toca 96-2026, para resolver la queja interpuesta por </w:t>
      </w:r>
      <w:r w:rsidR="00557A99">
        <w:rPr>
          <w:rFonts w:ascii="Century Gothic" w:hAnsi="Century Gothic"/>
          <w:b/>
          <w:bCs/>
          <w:i/>
        </w:rPr>
        <w:t xml:space="preserve">ELIMINADO </w:t>
      </w:r>
      <w:r w:rsidR="006A1367" w:rsidRPr="006A1367">
        <w:rPr>
          <w:rFonts w:ascii="Century Gothic" w:hAnsi="Century Gothic"/>
          <w:b/>
          <w:bCs/>
        </w:rPr>
        <w:t xml:space="preserve">, abogada del demandado incidentista </w:t>
      </w:r>
      <w:r w:rsidR="00557A99">
        <w:rPr>
          <w:rFonts w:ascii="Century Gothic" w:hAnsi="Century Gothic"/>
          <w:b/>
          <w:bCs/>
          <w:i/>
        </w:rPr>
        <w:t xml:space="preserve">ELIMINADO </w:t>
      </w:r>
      <w:r w:rsidR="006A1367" w:rsidRPr="006A1367">
        <w:rPr>
          <w:rFonts w:ascii="Century Gothic" w:hAnsi="Century Gothic"/>
          <w:b/>
          <w:bCs/>
        </w:rPr>
        <w:t xml:space="preserve">, en contra de la sentencia interlocutoria de seis de abril de dos mil veintiséis, que resolvió el incidente de ejecución de sentencia respecto a la cláusula segunda del convenio a que se refiere el artículo 86 Bis, del Código Familiar del Estado, dictada por la Juez Segundo Familiar del Primero Distrito Judicial del Estado, con residencia en esta ciudad, en el expediente 42/2019, relativo al Juicio de Divorcio Incausado promovido por </w:t>
      </w:r>
      <w:r w:rsidR="00557A99">
        <w:rPr>
          <w:rFonts w:ascii="Century Gothic" w:hAnsi="Century Gothic"/>
          <w:b/>
          <w:bCs/>
          <w:i/>
        </w:rPr>
        <w:t xml:space="preserve">ELIMINADO </w:t>
      </w:r>
      <w:r w:rsidR="006A1367" w:rsidRPr="006A1367">
        <w:rPr>
          <w:rFonts w:ascii="Century Gothic" w:hAnsi="Century Gothic"/>
          <w:b/>
          <w:bCs/>
        </w:rPr>
        <w:t xml:space="preserve"> en contra de </w:t>
      </w:r>
      <w:r w:rsidR="00557A99">
        <w:rPr>
          <w:rFonts w:ascii="Century Gothic" w:hAnsi="Century Gothic"/>
          <w:b/>
          <w:bCs/>
          <w:i/>
        </w:rPr>
        <w:t xml:space="preserve">ELIMINADO </w:t>
      </w:r>
      <w:r w:rsidR="006A1367" w:rsidRPr="006A1367">
        <w:rPr>
          <w:rFonts w:ascii="Century Gothic" w:hAnsi="Century Gothic"/>
          <w:b/>
          <w:bCs/>
          <w:lang w:val="es-MX"/>
        </w:rPr>
        <w:t>.</w:t>
      </w:r>
      <w:r w:rsidR="006A1367" w:rsidRPr="006A1367">
        <w:rPr>
          <w:rFonts w:ascii="Century Gothic" w:hAnsi="Century Gothic"/>
          <w:b/>
          <w:bCs/>
        </w:rPr>
        <w:t>”</w:t>
      </w:r>
      <w:r w:rsidR="006A1367" w:rsidRPr="006A1367">
        <w:rPr>
          <w:rFonts w:ascii="Century Gothic" w:hAnsi="Century Gothic"/>
          <w:b/>
          <w:lang w:val="es-MX"/>
        </w:rPr>
        <w:t>.</w:t>
      </w:r>
      <w:r w:rsidR="006A1367" w:rsidRPr="006A1367">
        <w:rPr>
          <w:rFonts w:ascii="Century Gothic" w:hAnsi="Century Gothic"/>
          <w:lang w:val="es-MX"/>
        </w:rPr>
        <w:t xml:space="preserve"> </w:t>
      </w:r>
      <w:r w:rsidR="006A1367" w:rsidRPr="001B62E0">
        <w:rPr>
          <w:rFonts w:ascii="Century Gothic" w:hAnsi="Century Gothic"/>
          <w:lang w:val="es-MX"/>
        </w:rPr>
        <w:t xml:space="preserve">Puntos resolutivos que textualmente </w:t>
      </w:r>
      <w:r w:rsidR="006A1367" w:rsidRPr="00644E26">
        <w:rPr>
          <w:rFonts w:ascii="Century Gothic" w:hAnsi="Century Gothic"/>
          <w:lang w:val="es-MX"/>
        </w:rPr>
        <w:t xml:space="preserve">disponen: </w:t>
      </w:r>
      <w:r w:rsidR="006A1367" w:rsidRPr="00F053B6">
        <w:rPr>
          <w:rFonts w:ascii="Century Gothic" w:hAnsi="Century Gothic"/>
          <w:lang w:val="es-MX"/>
        </w:rPr>
        <w:lastRenderedPageBreak/>
        <w:t>“</w:t>
      </w:r>
      <w:r w:rsidR="005857C2" w:rsidRPr="005857C2">
        <w:rPr>
          <w:rFonts w:ascii="Century Gothic" w:hAnsi="Century Gothic"/>
          <w:b/>
          <w:lang w:val="es-MX"/>
        </w:rPr>
        <w:t xml:space="preserve">Primero. </w:t>
      </w:r>
      <w:r w:rsidR="005857C2" w:rsidRPr="005857C2">
        <w:rPr>
          <w:rFonts w:ascii="Century Gothic" w:hAnsi="Century Gothic"/>
          <w:lang w:val="es-MX"/>
        </w:rPr>
        <w:t>Este Tribunal en Pleno resultó competente para conocer del presente recurso y el trámite dado al mismo se ajustó a derecho.</w:t>
      </w:r>
      <w:r w:rsidR="005857C2">
        <w:rPr>
          <w:rFonts w:ascii="Century Gothic" w:hAnsi="Century Gothic"/>
          <w:lang w:val="es-MX"/>
        </w:rPr>
        <w:t xml:space="preserve"> </w:t>
      </w:r>
      <w:r w:rsidR="005857C2" w:rsidRPr="005857C2">
        <w:rPr>
          <w:rFonts w:ascii="Century Gothic" w:hAnsi="Century Gothic"/>
          <w:b/>
          <w:lang w:val="es-MX"/>
        </w:rPr>
        <w:t>Segundo</w:t>
      </w:r>
      <w:r w:rsidR="005857C2" w:rsidRPr="005857C2">
        <w:rPr>
          <w:rFonts w:ascii="Century Gothic" w:hAnsi="Century Gothic"/>
          <w:lang w:val="es-MX"/>
        </w:rPr>
        <w:t xml:space="preserve">. Los agravios formulados por </w:t>
      </w:r>
      <w:proofErr w:type="gramStart"/>
      <w:r w:rsidR="00557A99">
        <w:rPr>
          <w:rFonts w:ascii="Century Gothic" w:hAnsi="Century Gothic"/>
          <w:i/>
          <w:lang w:val="es-MX"/>
        </w:rPr>
        <w:t xml:space="preserve">ELIMINADO </w:t>
      </w:r>
      <w:r w:rsidR="005857C2" w:rsidRPr="005857C2">
        <w:rPr>
          <w:rFonts w:ascii="Century Gothic" w:hAnsi="Century Gothic"/>
          <w:lang w:val="es-MX"/>
        </w:rPr>
        <w:t>,</w:t>
      </w:r>
      <w:proofErr w:type="gramEnd"/>
      <w:r w:rsidR="005857C2" w:rsidRPr="005857C2">
        <w:rPr>
          <w:rFonts w:ascii="Century Gothic" w:hAnsi="Century Gothic"/>
          <w:lang w:val="es-MX"/>
        </w:rPr>
        <w:t xml:space="preserve"> abogada del demandado incidentista </w:t>
      </w:r>
      <w:proofErr w:type="gramStart"/>
      <w:r w:rsidR="00557A99">
        <w:rPr>
          <w:rFonts w:ascii="Century Gothic" w:hAnsi="Century Gothic"/>
          <w:i/>
          <w:lang w:val="es-MX"/>
        </w:rPr>
        <w:t xml:space="preserve">ELIMINADO </w:t>
      </w:r>
      <w:r w:rsidR="005857C2" w:rsidRPr="005857C2">
        <w:rPr>
          <w:rFonts w:ascii="Century Gothic" w:hAnsi="Century Gothic"/>
          <w:lang w:val="es-MX"/>
        </w:rPr>
        <w:t>,</w:t>
      </w:r>
      <w:proofErr w:type="gramEnd"/>
      <w:r w:rsidR="005857C2" w:rsidRPr="005857C2">
        <w:rPr>
          <w:rFonts w:ascii="Century Gothic" w:hAnsi="Century Gothic"/>
          <w:lang w:val="es-MX"/>
        </w:rPr>
        <w:t xml:space="preserve"> resultaron inoperantes e infundados.</w:t>
      </w:r>
      <w:r w:rsidR="005857C2">
        <w:rPr>
          <w:rFonts w:ascii="Century Gothic" w:hAnsi="Century Gothic"/>
          <w:lang w:val="es-MX"/>
        </w:rPr>
        <w:t xml:space="preserve"> </w:t>
      </w:r>
      <w:r w:rsidR="005857C2" w:rsidRPr="005857C2">
        <w:rPr>
          <w:rFonts w:ascii="Century Gothic" w:hAnsi="Century Gothic"/>
          <w:b/>
          <w:lang w:val="es-MX"/>
        </w:rPr>
        <w:t>Tercero</w:t>
      </w:r>
      <w:r w:rsidR="005857C2" w:rsidRPr="005857C2">
        <w:rPr>
          <w:rFonts w:ascii="Century Gothic" w:hAnsi="Century Gothic"/>
          <w:lang w:val="es-MX"/>
        </w:rPr>
        <w:t xml:space="preserve">. En consecuencia, al no estar fundada en derecho la queja interpuesta por </w:t>
      </w:r>
      <w:r w:rsidR="00557A99">
        <w:rPr>
          <w:rFonts w:ascii="Century Gothic" w:hAnsi="Century Gothic"/>
          <w:i/>
          <w:lang w:val="es-MX"/>
        </w:rPr>
        <w:t xml:space="preserve">ELIMINADO </w:t>
      </w:r>
      <w:r w:rsidR="005857C2" w:rsidRPr="005857C2">
        <w:rPr>
          <w:rFonts w:ascii="Century Gothic" w:hAnsi="Century Gothic"/>
          <w:lang w:val="es-MX"/>
        </w:rPr>
        <w:t xml:space="preserve">, abogada del demandado incidentista </w:t>
      </w:r>
      <w:r w:rsidR="00557A99">
        <w:rPr>
          <w:rFonts w:ascii="Century Gothic" w:hAnsi="Century Gothic"/>
          <w:i/>
          <w:lang w:val="es-MX"/>
        </w:rPr>
        <w:t xml:space="preserve">ELIMINADO </w:t>
      </w:r>
      <w:r w:rsidR="005857C2" w:rsidRPr="005857C2">
        <w:rPr>
          <w:rFonts w:ascii="Century Gothic" w:hAnsi="Century Gothic"/>
          <w:lang w:val="es-MX"/>
        </w:rPr>
        <w:t xml:space="preserve">, en contra de la sentencia interlocutoria de 6 seis de abril de 2026 dos mil veintiséis, que resolvió el incidente de ejecución de sentencia respecto a la cláusula segunda del convenio a que se refiere el artículo 86 Bis, del Código Familiar del Estado, dictada por la Juez Segundo Familiar del Primer Distrito Judicial del Estado, con residencia en esta ciudad, en el expediente 42/2019, relativo al Juicio de Divorcio Incausado promovido por </w:t>
      </w:r>
      <w:r w:rsidR="00557A99">
        <w:rPr>
          <w:rFonts w:ascii="Century Gothic" w:hAnsi="Century Gothic"/>
          <w:i/>
          <w:lang w:val="es-MX"/>
        </w:rPr>
        <w:t xml:space="preserve">ELIMINADO </w:t>
      </w:r>
      <w:r w:rsidR="005857C2" w:rsidRPr="005857C2">
        <w:rPr>
          <w:rFonts w:ascii="Century Gothic" w:hAnsi="Century Gothic"/>
          <w:lang w:val="es-MX"/>
        </w:rPr>
        <w:t xml:space="preserve"> en contra de </w:t>
      </w:r>
      <w:r w:rsidR="00557A99">
        <w:rPr>
          <w:rFonts w:ascii="Century Gothic" w:hAnsi="Century Gothic"/>
          <w:i/>
          <w:lang w:val="es-MX"/>
        </w:rPr>
        <w:t xml:space="preserve">ELIMINADO </w:t>
      </w:r>
      <w:r w:rsidR="005857C2" w:rsidRPr="005857C2">
        <w:rPr>
          <w:rFonts w:ascii="Century Gothic" w:hAnsi="Century Gothic"/>
          <w:lang w:val="es-MX"/>
        </w:rPr>
        <w:t>; se confirma el acto impugnado.</w:t>
      </w:r>
      <w:r w:rsidR="005857C2">
        <w:rPr>
          <w:rFonts w:ascii="Century Gothic" w:hAnsi="Century Gothic"/>
          <w:lang w:val="es-MX"/>
        </w:rPr>
        <w:t xml:space="preserve"> </w:t>
      </w:r>
      <w:r w:rsidR="005857C2" w:rsidRPr="005857C2">
        <w:rPr>
          <w:rFonts w:ascii="Century Gothic" w:hAnsi="Century Gothic"/>
          <w:b/>
          <w:lang w:val="es-MX"/>
        </w:rPr>
        <w:t>Cuarto</w:t>
      </w:r>
      <w:r w:rsidR="005857C2" w:rsidRPr="005857C2">
        <w:rPr>
          <w:rFonts w:ascii="Century Gothic" w:hAnsi="Century Gothic"/>
          <w:lang w:val="es-MX"/>
        </w:rPr>
        <w:t>.  La presente sentencia estará a disposición del público para su consulta, sin perjuicio de la protección que por mandato Constitucional se realice de oficio, conforme lo establece la Circular 06/2020, emitida por el entonces Pleno del Consejo de la Judicatura del Poder Judicial del Estado, cuyos términos quedaron precisados en el considerando séptimo.</w:t>
      </w:r>
      <w:r w:rsidR="005857C2">
        <w:rPr>
          <w:rFonts w:ascii="Century Gothic" w:hAnsi="Century Gothic"/>
          <w:lang w:val="es-MX"/>
        </w:rPr>
        <w:t xml:space="preserve"> </w:t>
      </w:r>
      <w:r w:rsidR="005857C2" w:rsidRPr="005857C2">
        <w:rPr>
          <w:rFonts w:ascii="Century Gothic" w:hAnsi="Century Gothic"/>
          <w:b/>
          <w:lang w:val="es-MX"/>
        </w:rPr>
        <w:t>Quinto</w:t>
      </w:r>
      <w:r w:rsidR="005857C2" w:rsidRPr="005857C2">
        <w:rPr>
          <w:rFonts w:ascii="Century Gothic" w:hAnsi="Century Gothic"/>
          <w:lang w:val="es-MX"/>
        </w:rPr>
        <w:t xml:space="preserve">. Envíese copia certificada de esta resolución a la juez de origen, para los efectos legales correspondientes y en su oportunidad archívese </w:t>
      </w:r>
      <w:proofErr w:type="gramStart"/>
      <w:r w:rsidR="005857C2" w:rsidRPr="005857C2">
        <w:rPr>
          <w:rFonts w:ascii="Century Gothic" w:hAnsi="Century Gothic"/>
          <w:lang w:val="es-MX"/>
        </w:rPr>
        <w:t>el toca</w:t>
      </w:r>
      <w:proofErr w:type="gramEnd"/>
      <w:r w:rsidR="005857C2" w:rsidRPr="005857C2">
        <w:rPr>
          <w:rFonts w:ascii="Century Gothic" w:hAnsi="Century Gothic"/>
          <w:lang w:val="es-MX"/>
        </w:rPr>
        <w:t xml:space="preserve"> como asunto concluido.</w:t>
      </w:r>
      <w:r w:rsidR="005857C2">
        <w:rPr>
          <w:rFonts w:ascii="Century Gothic" w:hAnsi="Century Gothic"/>
          <w:lang w:val="es-MX"/>
        </w:rPr>
        <w:t xml:space="preserve"> </w:t>
      </w:r>
      <w:r w:rsidR="005857C2" w:rsidRPr="005857C2">
        <w:rPr>
          <w:rFonts w:ascii="Century Gothic" w:hAnsi="Century Gothic"/>
          <w:b/>
          <w:lang w:val="es-MX"/>
        </w:rPr>
        <w:t>Sexto</w:t>
      </w:r>
      <w:r w:rsidR="005857C2" w:rsidRPr="005857C2">
        <w:rPr>
          <w:rFonts w:ascii="Century Gothic" w:hAnsi="Century Gothic"/>
          <w:lang w:val="es-MX"/>
        </w:rPr>
        <w:t>. Notifíquese personalmente, comuníquese y cúmplase</w:t>
      </w:r>
      <w:r w:rsidR="005857C2" w:rsidRPr="005857C2">
        <w:rPr>
          <w:rFonts w:ascii="Century Gothic" w:hAnsi="Century Gothic"/>
          <w:b/>
          <w:lang w:val="es-MX"/>
        </w:rPr>
        <w:t>.</w:t>
      </w:r>
      <w:r w:rsidR="006A1367" w:rsidRPr="00F053B6">
        <w:rPr>
          <w:rFonts w:ascii="Century Gothic" w:hAnsi="Century Gothic"/>
          <w:lang w:val="es-MX"/>
        </w:rPr>
        <w:t>”.</w:t>
      </w:r>
      <w:r w:rsidR="006A1367">
        <w:rPr>
          <w:rFonts w:ascii="Century Gothic" w:hAnsi="Century Gothic"/>
          <w:lang w:val="es-MX"/>
        </w:rPr>
        <w:t xml:space="preserve"> </w:t>
      </w:r>
      <w:r w:rsidR="006A1367" w:rsidRPr="00644E26">
        <w:rPr>
          <w:rFonts w:ascii="Century Gothic" w:hAnsi="Century Gothic"/>
          <w:bCs/>
        </w:rPr>
        <w:t>Al respecto</w:t>
      </w:r>
      <w:r w:rsidR="006A1367" w:rsidRPr="00A077D2">
        <w:rPr>
          <w:rFonts w:ascii="Century Gothic" w:hAnsi="Century Gothic"/>
          <w:bCs/>
        </w:rPr>
        <w:t xml:space="preserve"> </w:t>
      </w:r>
      <w:r w:rsidR="006A1367" w:rsidRPr="0001425D">
        <w:rPr>
          <w:rFonts w:ascii="Century Gothic" w:hAnsi="Century Gothic"/>
          <w:bCs/>
          <w:lang w:val="es-MX"/>
        </w:rPr>
        <w:t xml:space="preserve">la </w:t>
      </w:r>
      <w:r w:rsidR="006A1367" w:rsidRPr="0001425D">
        <w:rPr>
          <w:rFonts w:ascii="Century Gothic" w:hAnsi="Century Gothic"/>
          <w:b/>
          <w:bCs/>
        </w:rPr>
        <w:t xml:space="preserve">Magistrada </w:t>
      </w:r>
      <w:proofErr w:type="gramStart"/>
      <w:r w:rsidR="006A1367">
        <w:rPr>
          <w:rFonts w:ascii="Century Gothic" w:hAnsi="Century Gothic"/>
          <w:b/>
          <w:bCs/>
        </w:rPr>
        <w:t>Presidenta</w:t>
      </w:r>
      <w:proofErr w:type="gramEnd"/>
      <w:r w:rsidR="006A1367">
        <w:rPr>
          <w:rFonts w:ascii="Century Gothic" w:hAnsi="Century Gothic"/>
          <w:b/>
          <w:bCs/>
        </w:rPr>
        <w:t xml:space="preserve"> </w:t>
      </w:r>
      <w:r w:rsidR="006A1367" w:rsidRPr="0001425D">
        <w:rPr>
          <w:rFonts w:ascii="Century Gothic" w:hAnsi="Century Gothic"/>
          <w:b/>
          <w:bCs/>
        </w:rPr>
        <w:lastRenderedPageBreak/>
        <w:t>Lourdes Anahí Zarazúa Martínez</w:t>
      </w:r>
      <w:r w:rsidR="006A1367" w:rsidRPr="00A077D2">
        <w:rPr>
          <w:rFonts w:ascii="Century Gothic" w:hAnsi="Century Gothic"/>
          <w:bCs/>
        </w:rPr>
        <w:t>, manifiesta:</w:t>
      </w:r>
      <w:r w:rsidR="006A1367">
        <w:rPr>
          <w:rFonts w:ascii="Century Gothic" w:hAnsi="Century Gothic"/>
          <w:bCs/>
        </w:rPr>
        <w:t xml:space="preserve"> “</w:t>
      </w:r>
      <w:r w:rsidR="00372F66" w:rsidRPr="00372F66">
        <w:rPr>
          <w:rFonts w:ascii="Century Gothic" w:hAnsi="Century Gothic"/>
          <w:bCs/>
          <w:lang w:val="es-MX"/>
        </w:rPr>
        <w:t>Se encuentra a su consideración la p</w:t>
      </w:r>
      <w:r w:rsidR="00372F66">
        <w:rPr>
          <w:rFonts w:ascii="Century Gothic" w:hAnsi="Century Gothic"/>
          <w:bCs/>
          <w:lang w:val="es-MX"/>
        </w:rPr>
        <w:t>onencia que presenta la M</w:t>
      </w:r>
      <w:r w:rsidR="00372F66" w:rsidRPr="00372F66">
        <w:rPr>
          <w:rFonts w:ascii="Century Gothic" w:hAnsi="Century Gothic"/>
          <w:bCs/>
          <w:lang w:val="es-MX"/>
        </w:rPr>
        <w:t xml:space="preserve">agistrada María del Rocío Hernández Cruz en </w:t>
      </w:r>
      <w:proofErr w:type="gramStart"/>
      <w:r w:rsidR="00372F66" w:rsidRPr="00372F66">
        <w:rPr>
          <w:rFonts w:ascii="Century Gothic" w:hAnsi="Century Gothic"/>
          <w:bCs/>
          <w:lang w:val="es-MX"/>
        </w:rPr>
        <w:t xml:space="preserve">el </w:t>
      </w:r>
      <w:r w:rsidR="00372F66">
        <w:rPr>
          <w:rFonts w:ascii="Century Gothic" w:hAnsi="Century Gothic"/>
          <w:bCs/>
          <w:lang w:val="es-MX"/>
        </w:rPr>
        <w:t>toca</w:t>
      </w:r>
      <w:proofErr w:type="gramEnd"/>
      <w:r w:rsidR="00372F66">
        <w:rPr>
          <w:rFonts w:ascii="Century Gothic" w:hAnsi="Century Gothic"/>
          <w:bCs/>
          <w:lang w:val="es-MX"/>
        </w:rPr>
        <w:t xml:space="preserve"> 96/</w:t>
      </w:r>
      <w:r w:rsidR="00372F66" w:rsidRPr="00372F66">
        <w:rPr>
          <w:rFonts w:ascii="Century Gothic" w:hAnsi="Century Gothic"/>
          <w:bCs/>
          <w:lang w:val="es-MX"/>
        </w:rPr>
        <w:t>2026. ¿Alguna intervenc</w:t>
      </w:r>
      <w:r w:rsidR="00372F66">
        <w:rPr>
          <w:rFonts w:ascii="Century Gothic" w:hAnsi="Century Gothic"/>
          <w:bCs/>
          <w:lang w:val="es-MX"/>
        </w:rPr>
        <w:t>ión? Procedemos a su votación, q</w:t>
      </w:r>
      <w:r w:rsidR="00372F66" w:rsidRPr="00372F66">
        <w:rPr>
          <w:rFonts w:ascii="Century Gothic" w:hAnsi="Century Gothic"/>
          <w:bCs/>
          <w:lang w:val="es-MX"/>
        </w:rPr>
        <w:t xml:space="preserve">uienes estén a favor de la ponencia que presenta la </w:t>
      </w:r>
      <w:r w:rsidR="00372F66">
        <w:rPr>
          <w:rFonts w:ascii="Century Gothic" w:hAnsi="Century Gothic"/>
          <w:bCs/>
          <w:lang w:val="es-MX"/>
        </w:rPr>
        <w:t>M</w:t>
      </w:r>
      <w:r w:rsidR="00372F66" w:rsidRPr="00372F66">
        <w:rPr>
          <w:rFonts w:ascii="Century Gothic" w:hAnsi="Century Gothic"/>
          <w:bCs/>
          <w:lang w:val="es-MX"/>
        </w:rPr>
        <w:t xml:space="preserve">agistrada Hernández Cruz en el </w:t>
      </w:r>
      <w:proofErr w:type="gramStart"/>
      <w:r w:rsidR="00372F66">
        <w:rPr>
          <w:rFonts w:ascii="Century Gothic" w:hAnsi="Century Gothic"/>
          <w:bCs/>
          <w:lang w:val="es-MX"/>
        </w:rPr>
        <w:t>toca</w:t>
      </w:r>
      <w:r w:rsidR="00372F66" w:rsidRPr="00372F66">
        <w:rPr>
          <w:rFonts w:ascii="Century Gothic" w:hAnsi="Century Gothic"/>
          <w:bCs/>
          <w:lang w:val="es-MX"/>
        </w:rPr>
        <w:t xml:space="preserve"> ya referido</w:t>
      </w:r>
      <w:proofErr w:type="gramEnd"/>
      <w:r w:rsidR="00372F66" w:rsidRPr="00372F66">
        <w:rPr>
          <w:rFonts w:ascii="Century Gothic" w:hAnsi="Century Gothic"/>
          <w:bCs/>
          <w:lang w:val="es-MX"/>
        </w:rPr>
        <w:t>, sírvanse a levantar l</w:t>
      </w:r>
      <w:r w:rsidR="00372F66">
        <w:rPr>
          <w:rFonts w:ascii="Century Gothic" w:hAnsi="Century Gothic"/>
          <w:bCs/>
          <w:lang w:val="es-MX"/>
        </w:rPr>
        <w:t>a mano en la forma acostumbrada</w:t>
      </w:r>
      <w:r w:rsidR="006A1367" w:rsidRPr="00B27A2F">
        <w:rPr>
          <w:rFonts w:ascii="Century Gothic" w:hAnsi="Century Gothic"/>
          <w:bCs/>
          <w:lang w:val="es-MX"/>
        </w:rPr>
        <w:t xml:space="preserve">. </w:t>
      </w:r>
      <w:r w:rsidR="006A1367">
        <w:rPr>
          <w:rFonts w:ascii="Century Gothic" w:hAnsi="Century Gothic"/>
          <w:bCs/>
          <w:lang w:val="es-MX"/>
        </w:rPr>
        <w:t xml:space="preserve"> </w:t>
      </w:r>
      <w:r w:rsidR="006A1367" w:rsidRPr="0052101F">
        <w:rPr>
          <w:rFonts w:ascii="Century Gothic" w:hAnsi="Century Gothic"/>
          <w:bCs/>
          <w:lang w:val="es-MX"/>
        </w:rPr>
        <w:t>Secretario General</w:t>
      </w:r>
      <w:r w:rsidR="006A1367">
        <w:rPr>
          <w:rFonts w:ascii="Century Gothic" w:hAnsi="Century Gothic"/>
          <w:bCs/>
          <w:lang w:val="es-MX"/>
        </w:rPr>
        <w:t xml:space="preserve">, me podría indicar el resultado de la votación”, </w:t>
      </w:r>
      <w:r w:rsidR="006A1367">
        <w:rPr>
          <w:rFonts w:ascii="Century Gothic" w:hAnsi="Century Gothic"/>
          <w:lang w:val="es-MX"/>
        </w:rPr>
        <w:t xml:space="preserve">requiere la </w:t>
      </w:r>
      <w:r w:rsidR="006A1367">
        <w:rPr>
          <w:rFonts w:ascii="Century Gothic" w:hAnsi="Century Gothic" w:cs="Century Gothic"/>
          <w:b/>
          <w:bCs/>
        </w:rPr>
        <w:t xml:space="preserve">Magistrada Presidenta </w:t>
      </w:r>
      <w:r w:rsidR="006A1367">
        <w:rPr>
          <w:rFonts w:ascii="Century Gothic" w:hAnsi="Century Gothic"/>
          <w:b/>
          <w:bCs/>
          <w:color w:val="000000"/>
        </w:rPr>
        <w:t>Lourdes Anahí Zarazúa Martínez.</w:t>
      </w:r>
      <w:r w:rsidR="006A1367">
        <w:rPr>
          <w:rFonts w:ascii="Century Gothic" w:hAnsi="Century Gothic"/>
          <w:lang w:val="es-MX"/>
        </w:rPr>
        <w:t xml:space="preserve"> </w:t>
      </w:r>
      <w:r w:rsidR="006A1367">
        <w:rPr>
          <w:rFonts w:ascii="Century Gothic" w:hAnsi="Century Gothic"/>
          <w:bCs/>
          <w:lang w:val="es-MX"/>
        </w:rPr>
        <w:t>“</w:t>
      </w:r>
      <w:r w:rsidR="000803D2">
        <w:rPr>
          <w:rFonts w:ascii="Century Gothic" w:hAnsi="Century Gothic"/>
          <w:bCs/>
          <w:lang w:val="es-MX"/>
        </w:rPr>
        <w:t>Q</w:t>
      </w:r>
      <w:r w:rsidR="006A1367">
        <w:rPr>
          <w:rFonts w:ascii="Century Gothic" w:hAnsi="Century Gothic"/>
          <w:bCs/>
          <w:lang w:val="es-MX"/>
        </w:rPr>
        <w:t>uince</w:t>
      </w:r>
      <w:r w:rsidR="006A1367" w:rsidRPr="0052101F">
        <w:rPr>
          <w:rFonts w:ascii="Century Gothic" w:hAnsi="Century Gothic"/>
          <w:bCs/>
          <w:lang w:val="es-MX"/>
        </w:rPr>
        <w:t xml:space="preserve"> votos a favor</w:t>
      </w:r>
      <w:r w:rsidR="006A1367">
        <w:rPr>
          <w:rFonts w:ascii="Century Gothic" w:hAnsi="Century Gothic"/>
        </w:rPr>
        <w:t xml:space="preserve">”, </w:t>
      </w:r>
      <w:r w:rsidR="006A1367" w:rsidRPr="001A2EB2">
        <w:rPr>
          <w:rFonts w:ascii="Century Gothic" w:hAnsi="Century Gothic"/>
          <w:b/>
        </w:rPr>
        <w:t>dice el Maestro Christian Alejandro López Amaro</w:t>
      </w:r>
      <w:r w:rsidR="006A1367">
        <w:rPr>
          <w:rFonts w:ascii="Calibri" w:eastAsia="Calibri" w:hAnsi="Calibri" w:cs="Calibri"/>
        </w:rPr>
        <w:t xml:space="preserve"> “</w:t>
      </w:r>
      <w:r w:rsidR="006A1367">
        <w:rPr>
          <w:rFonts w:ascii="Century Gothic" w:hAnsi="Century Gothic"/>
          <w:lang w:val="es-MX"/>
        </w:rPr>
        <w:t xml:space="preserve">Aprobado por unanimidad de votos”, </w:t>
      </w:r>
      <w:r w:rsidR="006A1367">
        <w:rPr>
          <w:rFonts w:ascii="Century Gothic" w:hAnsi="Century Gothic"/>
        </w:rPr>
        <w:t xml:space="preserve">declara </w:t>
      </w:r>
      <w:r w:rsidR="006A1367">
        <w:rPr>
          <w:rFonts w:ascii="Century Gothic" w:hAnsi="Century Gothic"/>
          <w:bCs/>
          <w:lang w:val="es-MX"/>
        </w:rPr>
        <w:t xml:space="preserve">la </w:t>
      </w:r>
      <w:r w:rsidR="006A1367">
        <w:rPr>
          <w:rFonts w:ascii="Century Gothic" w:hAnsi="Century Gothic" w:cs="Century Gothic"/>
          <w:b/>
          <w:bCs/>
        </w:rPr>
        <w:t xml:space="preserve">Magistrada Presidenta </w:t>
      </w:r>
      <w:r w:rsidR="006A1367">
        <w:rPr>
          <w:rFonts w:ascii="Century Gothic" w:hAnsi="Century Gothic"/>
          <w:b/>
          <w:bCs/>
          <w:color w:val="000000"/>
        </w:rPr>
        <w:t>Lourdes Anahí Zarazúa Martínez</w:t>
      </w:r>
      <w:r w:rsidR="006A1367">
        <w:rPr>
          <w:rFonts w:ascii="Century Gothic" w:hAnsi="Century Gothic"/>
        </w:rPr>
        <w:t xml:space="preserve">. </w:t>
      </w:r>
      <w:r w:rsidR="006A1367">
        <w:rPr>
          <w:rFonts w:ascii="Century Gothic" w:hAnsi="Century Gothic"/>
          <w:b/>
        </w:rPr>
        <w:t xml:space="preserve">Atento a ello, </w:t>
      </w:r>
      <w:r w:rsidR="006A1367">
        <w:rPr>
          <w:rFonts w:ascii="Century Gothic" w:hAnsi="Century Gothic"/>
          <w:b/>
          <w:bCs/>
        </w:rPr>
        <w:t xml:space="preserve">la ponencia de cuenta es aprobada en sus términos por </w:t>
      </w:r>
      <w:r w:rsidR="006A1367">
        <w:rPr>
          <w:rFonts w:ascii="Century Gothic" w:hAnsi="Century Gothic"/>
          <w:b/>
        </w:rPr>
        <w:t xml:space="preserve">unanimidad de votos. - - - - - - - - - - - </w:t>
      </w:r>
      <w:r w:rsidR="000803D2">
        <w:rPr>
          <w:rFonts w:ascii="Century Gothic" w:hAnsi="Century Gothic"/>
          <w:b/>
        </w:rPr>
        <w:t xml:space="preserve">- - - - - - - - - - - - - - - - - - - </w:t>
      </w:r>
    </w:p>
    <w:p w14:paraId="2F50ED18" w14:textId="03ED8457" w:rsidR="00681733" w:rsidRDefault="00372F66" w:rsidP="004405E7">
      <w:pPr>
        <w:spacing w:line="480" w:lineRule="auto"/>
        <w:jc w:val="both"/>
        <w:rPr>
          <w:rFonts w:ascii="Century Gothic" w:hAnsi="Century Gothic"/>
          <w:b/>
        </w:rPr>
      </w:pPr>
      <w:r w:rsidRPr="00372F66">
        <w:rPr>
          <w:rFonts w:ascii="Century Gothic" w:hAnsi="Century Gothic"/>
          <w:b/>
        </w:rPr>
        <w:t>“</w:t>
      </w:r>
      <w:r w:rsidRPr="00372F66">
        <w:rPr>
          <w:rFonts w:ascii="Century Gothic" w:hAnsi="Century Gothic"/>
          <w:b/>
          <w:bCs/>
        </w:rPr>
        <w:t xml:space="preserve">E) La que proyecta la Magistrada María América Onofre Díaz, para resolver el toca 130/2026 formado con motivo del recurso de queja interpuesto por </w:t>
      </w:r>
      <w:r w:rsidR="00557A99">
        <w:rPr>
          <w:rFonts w:ascii="Century Gothic" w:hAnsi="Century Gothic"/>
          <w:b/>
          <w:bCs/>
          <w:i/>
        </w:rPr>
        <w:t xml:space="preserve">ELIMINADO </w:t>
      </w:r>
      <w:r w:rsidRPr="00372F66">
        <w:rPr>
          <w:rFonts w:ascii="Century Gothic" w:hAnsi="Century Gothic"/>
          <w:b/>
          <w:bCs/>
        </w:rPr>
        <w:t xml:space="preserve">, en contra del auto de veintidós de junio </w:t>
      </w:r>
      <w:r w:rsidRPr="004450B4">
        <w:rPr>
          <w:rFonts w:ascii="Century Gothic" w:hAnsi="Century Gothic"/>
          <w:b/>
          <w:bCs/>
        </w:rPr>
        <w:t xml:space="preserve">de </w:t>
      </w:r>
      <w:r w:rsidR="004450B4" w:rsidRPr="004450B4">
        <w:rPr>
          <w:rFonts w:ascii="Century Gothic" w:hAnsi="Century Gothic"/>
          <w:b/>
          <w:bCs/>
        </w:rPr>
        <w:t>dos mil veintiséis</w:t>
      </w:r>
      <w:r w:rsidRPr="00372F66">
        <w:rPr>
          <w:rFonts w:ascii="Century Gothic" w:hAnsi="Century Gothic"/>
          <w:b/>
          <w:bCs/>
        </w:rPr>
        <w:t xml:space="preserve">, pronunciado por la Secretaria de Acuerdos del Juzgado Tercero del Ramo Civil, facultada para realizar las atribuciones al cargo de Juez en el Juzgado Tercero del Ramo Civil del Primer Distrito Judicial con residencia en San Luis Potosí, S.L.P., que desechó el recurso de apelación, interpuesto en contra del proveído de quince de junio de dos mil veintiséis, en los autos del expediente 1042/2019, de su índice, relativo al Juicio Extraordinario Civil por pago del saldo insoluto e intereses, promovido por </w:t>
      </w:r>
      <w:r w:rsidR="00557A99">
        <w:rPr>
          <w:rFonts w:ascii="Century Gothic" w:hAnsi="Century Gothic"/>
          <w:b/>
          <w:bCs/>
          <w:i/>
        </w:rPr>
        <w:t xml:space="preserve">ELIMINADO </w:t>
      </w:r>
      <w:r w:rsidRPr="00372F66">
        <w:rPr>
          <w:rFonts w:ascii="Century Gothic" w:hAnsi="Century Gothic"/>
          <w:b/>
          <w:bCs/>
        </w:rPr>
        <w:t xml:space="preserve">en su carácter de liquidador de dicho ente de </w:t>
      </w:r>
      <w:r w:rsidR="00557A99">
        <w:rPr>
          <w:rFonts w:ascii="Century Gothic" w:hAnsi="Century Gothic"/>
          <w:b/>
          <w:bCs/>
          <w:i/>
        </w:rPr>
        <w:t xml:space="preserve">ELIMINADO </w:t>
      </w:r>
      <w:r w:rsidRPr="00372F66">
        <w:rPr>
          <w:rFonts w:ascii="Century Gothic" w:hAnsi="Century Gothic"/>
          <w:b/>
          <w:bCs/>
        </w:rPr>
        <w:t xml:space="preserve">, en contra del </w:t>
      </w:r>
      <w:r w:rsidRPr="00372F66">
        <w:rPr>
          <w:rFonts w:ascii="Century Gothic" w:hAnsi="Century Gothic"/>
          <w:b/>
          <w:bCs/>
        </w:rPr>
        <w:lastRenderedPageBreak/>
        <w:t>quejoso</w:t>
      </w:r>
      <w:r w:rsidRPr="00372F66">
        <w:rPr>
          <w:rFonts w:ascii="Century Gothic" w:hAnsi="Century Gothic"/>
          <w:b/>
          <w:bCs/>
          <w:lang w:val="es-MX"/>
        </w:rPr>
        <w:t>.</w:t>
      </w:r>
      <w:r w:rsidRPr="00372F66">
        <w:rPr>
          <w:rFonts w:ascii="Century Gothic" w:hAnsi="Century Gothic"/>
          <w:b/>
          <w:bCs/>
        </w:rPr>
        <w:t>”</w:t>
      </w:r>
      <w:r w:rsidRPr="00372F66">
        <w:rPr>
          <w:rFonts w:ascii="Century Gothic" w:hAnsi="Century Gothic"/>
          <w:b/>
          <w:lang w:val="es-MX"/>
        </w:rPr>
        <w:t>.</w:t>
      </w:r>
      <w:r w:rsidRPr="006A1367">
        <w:rPr>
          <w:rFonts w:ascii="Century Gothic" w:hAnsi="Century Gothic"/>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r w:rsidR="005857C2" w:rsidRPr="005857C2">
        <w:rPr>
          <w:rFonts w:ascii="Century Gothic" w:hAnsi="Century Gothic"/>
          <w:b/>
          <w:lang w:val="es-MX"/>
        </w:rPr>
        <w:t xml:space="preserve">PRIMERO. </w:t>
      </w:r>
      <w:r w:rsidR="005857C2" w:rsidRPr="005857C2">
        <w:rPr>
          <w:rFonts w:ascii="Century Gothic" w:hAnsi="Century Gothic"/>
          <w:lang w:val="es-MX"/>
        </w:rPr>
        <w:t>El Pleno de este Supremo Tribunal de Justicia del Estado, resulto competente para conocer del presente Recurso de Queja, y el trámite dado al mismo fue ajustado a derecho.</w:t>
      </w:r>
      <w:r w:rsidR="005857C2">
        <w:rPr>
          <w:rFonts w:ascii="Century Gothic" w:hAnsi="Century Gothic"/>
          <w:lang w:val="es-MX"/>
        </w:rPr>
        <w:t xml:space="preserve"> </w:t>
      </w:r>
      <w:r w:rsidR="005857C2" w:rsidRPr="005857C2">
        <w:rPr>
          <w:rFonts w:ascii="Century Gothic" w:hAnsi="Century Gothic"/>
          <w:b/>
          <w:lang w:val="es-MX"/>
        </w:rPr>
        <w:t>SEGUNDO</w:t>
      </w:r>
      <w:r w:rsidR="005857C2" w:rsidRPr="005857C2">
        <w:rPr>
          <w:rFonts w:ascii="Century Gothic" w:hAnsi="Century Gothic"/>
          <w:lang w:val="es-MX"/>
        </w:rPr>
        <w:t xml:space="preserve">. Este Órgano Colegiado califica de infundado el recurso de queja interpuesto por el quejoso </w:t>
      </w:r>
      <w:proofErr w:type="gramStart"/>
      <w:r w:rsidR="00557A99">
        <w:rPr>
          <w:rFonts w:ascii="Century Gothic" w:hAnsi="Century Gothic"/>
          <w:i/>
          <w:lang w:val="es-MX"/>
        </w:rPr>
        <w:t xml:space="preserve">ELIMINADO </w:t>
      </w:r>
      <w:r w:rsidR="005857C2" w:rsidRPr="005857C2">
        <w:rPr>
          <w:rFonts w:ascii="Century Gothic" w:hAnsi="Century Gothic"/>
          <w:lang w:val="es-MX"/>
        </w:rPr>
        <w:t>,</w:t>
      </w:r>
      <w:proofErr w:type="gramEnd"/>
      <w:r w:rsidR="005857C2" w:rsidRPr="005857C2">
        <w:rPr>
          <w:rFonts w:ascii="Century Gothic" w:hAnsi="Century Gothic"/>
          <w:lang w:val="es-MX"/>
        </w:rPr>
        <w:t xml:space="preserve"> y, por lo </w:t>
      </w:r>
      <w:proofErr w:type="gramStart"/>
      <w:r w:rsidR="005857C2" w:rsidRPr="005857C2">
        <w:rPr>
          <w:rFonts w:ascii="Century Gothic" w:hAnsi="Century Gothic"/>
          <w:lang w:val="es-MX"/>
        </w:rPr>
        <w:t>tanto</w:t>
      </w:r>
      <w:proofErr w:type="gramEnd"/>
      <w:r w:rsidR="005857C2" w:rsidRPr="005857C2">
        <w:rPr>
          <w:rFonts w:ascii="Century Gothic" w:hAnsi="Century Gothic"/>
          <w:lang w:val="es-MX"/>
        </w:rPr>
        <w:t xml:space="preserve"> resulta procedente desecharlo conforme al artículo 974 TER, fracciones I y II, del Código de Procedimientos Civiles del Estado y, como consecuencia confirmar el auto impugnado. </w:t>
      </w:r>
      <w:r w:rsidR="005857C2" w:rsidRPr="005857C2">
        <w:rPr>
          <w:rFonts w:ascii="Century Gothic" w:hAnsi="Century Gothic"/>
          <w:b/>
          <w:lang w:val="es-MX"/>
        </w:rPr>
        <w:t>TERCERO</w:t>
      </w:r>
      <w:r w:rsidR="005857C2" w:rsidRPr="005857C2">
        <w:rPr>
          <w:rFonts w:ascii="Century Gothic" w:hAnsi="Century Gothic"/>
          <w:lang w:val="es-MX"/>
        </w:rPr>
        <w:t xml:space="preserve">. En términos de lo dispuesto en el artículo 73, fracción II, de la Ley General de Transparencia y Acceso a la Información Pública, en relación con el diverso 87, fracción III, de la Ley de Transparencia y Acceso a la Información Pública del Estado de San Luis Potosí, hágase del conocimiento de las partes, que las sentencias definitivas, interlocutorias y cumplimiento de ejecutorias de amparo, en su caso, que se dicten en el presente asunto, estarán a disposición del público para su consulta a través de la difusión de la plataforma electrónica a que se refiere el numeral 49 de la Ley General de Transparencia y Acceso a la Información Pública; además, para que pueda permitirse el acceso a la información confidencial, sensible y a los datos personales que hagan a una persona física identificada o identificable, se requiere del consentimiento de la parte que acredite ser titular de la información, lo anterior sin prejuicio de la protección que por mandato constitucional se realice de oficio. Asimismo, con fundamento en lo establecido en los artículos 82 del Código Nacional de Procedimientos Penales, 1068 del Código de Comercio </w:t>
      </w:r>
      <w:r w:rsidR="005857C2" w:rsidRPr="005857C2">
        <w:rPr>
          <w:rFonts w:ascii="Century Gothic" w:hAnsi="Century Gothic"/>
          <w:lang w:val="es-MX"/>
        </w:rPr>
        <w:lastRenderedPageBreak/>
        <w:t>y 121 del Código de Procedimientos Civiles para el Estado de San Luis Potosí, se publicarán el nombre y apellidos completos de los interesados en los asuntos jurisdiccionales que se manden notificar por edictos, estrados, listas, así como en la página de Internet del Poder Judicial del Estado de San Luis Potosí.</w:t>
      </w:r>
      <w:r w:rsidR="005857C2">
        <w:rPr>
          <w:rFonts w:ascii="Century Gothic" w:hAnsi="Century Gothic"/>
          <w:lang w:val="es-MX"/>
        </w:rPr>
        <w:t xml:space="preserve"> </w:t>
      </w:r>
      <w:r w:rsidR="005857C2" w:rsidRPr="005857C2">
        <w:rPr>
          <w:rFonts w:ascii="Century Gothic" w:hAnsi="Century Gothic"/>
          <w:b/>
          <w:lang w:val="es-MX"/>
        </w:rPr>
        <w:t>CUARTO</w:t>
      </w:r>
      <w:r w:rsidR="005857C2" w:rsidRPr="005857C2">
        <w:rPr>
          <w:rFonts w:ascii="Century Gothic" w:hAnsi="Century Gothic"/>
          <w:lang w:val="es-MX"/>
        </w:rPr>
        <w:t xml:space="preserve">. Envíese copia certificada de la presente resolución al Titular del Juzgado Tercero del Ramo Civil del Primer Distrito Judicial con residencia en San Luis Potosí, S.L.P., para su conocimiento y efectos legales consiguientes; y archívese </w:t>
      </w:r>
      <w:proofErr w:type="gramStart"/>
      <w:r w:rsidR="005857C2" w:rsidRPr="005857C2">
        <w:rPr>
          <w:rFonts w:ascii="Century Gothic" w:hAnsi="Century Gothic"/>
          <w:lang w:val="es-MX"/>
        </w:rPr>
        <w:t>el toca</w:t>
      </w:r>
      <w:proofErr w:type="gramEnd"/>
      <w:r w:rsidR="005857C2" w:rsidRPr="005857C2">
        <w:rPr>
          <w:rFonts w:ascii="Century Gothic" w:hAnsi="Century Gothic"/>
          <w:lang w:val="es-MX"/>
        </w:rPr>
        <w:t xml:space="preserve"> como asunto concluido.</w:t>
      </w:r>
      <w:r w:rsidR="005857C2">
        <w:rPr>
          <w:rFonts w:ascii="Century Gothic" w:hAnsi="Century Gothic"/>
          <w:lang w:val="es-MX"/>
        </w:rPr>
        <w:t xml:space="preserve"> </w:t>
      </w:r>
      <w:r w:rsidR="005857C2" w:rsidRPr="005857C2">
        <w:rPr>
          <w:rFonts w:ascii="Century Gothic" w:hAnsi="Century Gothic"/>
          <w:b/>
          <w:lang w:val="es-MX"/>
        </w:rPr>
        <w:t>QUINTO</w:t>
      </w:r>
      <w:r w:rsidR="005857C2" w:rsidRPr="005857C2">
        <w:rPr>
          <w:rFonts w:ascii="Century Gothic" w:hAnsi="Century Gothic"/>
          <w:lang w:val="es-MX"/>
        </w:rPr>
        <w:t>. Notifíquese personalmente, comuníquese y cúmplase</w:t>
      </w:r>
      <w:r w:rsidRPr="005857C2">
        <w:rPr>
          <w:rFonts w:ascii="Century Gothic" w:hAnsi="Century Gothic"/>
          <w:b/>
          <w:lang w:val="es-MX"/>
        </w:rPr>
        <w:t>.</w:t>
      </w:r>
      <w:r w:rsidRPr="00F053B6">
        <w:rPr>
          <w:rFonts w:ascii="Century Gothic" w:hAnsi="Century Gothic"/>
          <w:lang w:val="es-MX"/>
        </w:rPr>
        <w:t>”.</w:t>
      </w:r>
      <w:r>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Pr="00372F66">
        <w:rPr>
          <w:rFonts w:ascii="Century Gothic" w:hAnsi="Century Gothic"/>
          <w:bCs/>
          <w:lang w:val="es-MX"/>
        </w:rPr>
        <w:t>Se encuentra a su consideración la ponencia que</w:t>
      </w:r>
      <w:r>
        <w:rPr>
          <w:rFonts w:ascii="Century Gothic" w:hAnsi="Century Gothic"/>
          <w:bCs/>
          <w:lang w:val="es-MX"/>
        </w:rPr>
        <w:t xml:space="preserve"> presenta la M</w:t>
      </w:r>
      <w:r w:rsidRPr="00372F66">
        <w:rPr>
          <w:rFonts w:ascii="Century Gothic" w:hAnsi="Century Gothic"/>
          <w:bCs/>
          <w:lang w:val="es-MX"/>
        </w:rPr>
        <w:t xml:space="preserve">agistrada María América Onofre Díaz en </w:t>
      </w:r>
      <w:proofErr w:type="gramStart"/>
      <w:r w:rsidRPr="00372F66">
        <w:rPr>
          <w:rFonts w:ascii="Century Gothic" w:hAnsi="Century Gothic"/>
          <w:bCs/>
          <w:lang w:val="es-MX"/>
        </w:rPr>
        <w:t xml:space="preserve">el </w:t>
      </w:r>
      <w:r>
        <w:rPr>
          <w:rFonts w:ascii="Century Gothic" w:hAnsi="Century Gothic"/>
          <w:bCs/>
          <w:lang w:val="es-MX"/>
        </w:rPr>
        <w:t>toca</w:t>
      </w:r>
      <w:proofErr w:type="gramEnd"/>
      <w:r w:rsidRPr="00372F66">
        <w:rPr>
          <w:rFonts w:ascii="Century Gothic" w:hAnsi="Century Gothic"/>
          <w:bCs/>
          <w:lang w:val="es-MX"/>
        </w:rPr>
        <w:t xml:space="preserve"> 130</w:t>
      </w:r>
      <w:r>
        <w:rPr>
          <w:rFonts w:ascii="Century Gothic" w:hAnsi="Century Gothic"/>
          <w:bCs/>
          <w:lang w:val="es-MX"/>
        </w:rPr>
        <w:t>/</w:t>
      </w:r>
      <w:r w:rsidRPr="00372F66">
        <w:rPr>
          <w:rFonts w:ascii="Century Gothic" w:hAnsi="Century Gothic"/>
          <w:bCs/>
          <w:lang w:val="es-MX"/>
        </w:rPr>
        <w:t>2026.</w:t>
      </w:r>
      <w:r>
        <w:rPr>
          <w:rFonts w:ascii="Century Gothic" w:hAnsi="Century Gothic"/>
          <w:bCs/>
          <w:lang w:val="es-MX"/>
        </w:rPr>
        <w:t xml:space="preserve"> </w:t>
      </w:r>
      <w:r w:rsidRPr="00372F66">
        <w:rPr>
          <w:rFonts w:ascii="Century Gothic" w:hAnsi="Century Gothic"/>
          <w:bCs/>
          <w:lang w:val="es-MX"/>
        </w:rPr>
        <w:t>¿Alguna intervenc</w:t>
      </w:r>
      <w:r>
        <w:rPr>
          <w:rFonts w:ascii="Century Gothic" w:hAnsi="Century Gothic"/>
          <w:bCs/>
          <w:lang w:val="es-MX"/>
        </w:rPr>
        <w:t>ión? Procedemos a su votación, q</w:t>
      </w:r>
      <w:r w:rsidRPr="00372F66">
        <w:rPr>
          <w:rFonts w:ascii="Century Gothic" w:hAnsi="Century Gothic"/>
          <w:bCs/>
          <w:lang w:val="es-MX"/>
        </w:rPr>
        <w:t xml:space="preserve">uienes estén a favor </w:t>
      </w:r>
      <w:r>
        <w:rPr>
          <w:rFonts w:ascii="Century Gothic" w:hAnsi="Century Gothic"/>
          <w:bCs/>
          <w:lang w:val="es-MX"/>
        </w:rPr>
        <w:t>de la ponencia que presenta la M</w:t>
      </w:r>
      <w:r w:rsidRPr="00372F66">
        <w:rPr>
          <w:rFonts w:ascii="Century Gothic" w:hAnsi="Century Gothic"/>
          <w:bCs/>
          <w:lang w:val="es-MX"/>
        </w:rPr>
        <w:t xml:space="preserve">agistrada Onofre Díaz en el </w:t>
      </w:r>
      <w:proofErr w:type="gramStart"/>
      <w:r>
        <w:rPr>
          <w:rFonts w:ascii="Century Gothic" w:hAnsi="Century Gothic"/>
          <w:bCs/>
          <w:lang w:val="es-MX"/>
        </w:rPr>
        <w:t>toca</w:t>
      </w:r>
      <w:r w:rsidRPr="00372F66">
        <w:rPr>
          <w:rFonts w:ascii="Century Gothic" w:hAnsi="Century Gothic"/>
          <w:bCs/>
          <w:lang w:val="es-MX"/>
        </w:rPr>
        <w:t xml:space="preserve"> ya referido</w:t>
      </w:r>
      <w:proofErr w:type="gramEnd"/>
      <w:r w:rsidRPr="00372F66">
        <w:rPr>
          <w:rFonts w:ascii="Century Gothic" w:hAnsi="Century Gothic"/>
          <w:bCs/>
          <w:lang w:val="es-MX"/>
        </w:rPr>
        <w:t>, sírvanse a levantar la mano en la forma acostumbrada.</w:t>
      </w:r>
      <w:r w:rsidRPr="00B27A2F">
        <w:rPr>
          <w:rFonts w:ascii="Century Gothic" w:hAnsi="Century Gothic"/>
          <w:bCs/>
          <w:lang w:val="es-MX"/>
        </w:rPr>
        <w:t xml:space="preserve"> </w:t>
      </w:r>
      <w:r>
        <w:rPr>
          <w:rFonts w:ascii="Century Gothic" w:hAnsi="Century Gothic"/>
          <w:bCs/>
          <w:lang w:val="es-MX"/>
        </w:rPr>
        <w:t xml:space="preserve"> </w:t>
      </w:r>
      <w:r w:rsidRPr="0052101F">
        <w:rPr>
          <w:rFonts w:ascii="Century Gothic" w:hAnsi="Century Gothic"/>
          <w:bCs/>
          <w:lang w:val="es-MX"/>
        </w:rPr>
        <w:t>Secretario General</w:t>
      </w:r>
      <w:r>
        <w:rPr>
          <w:rFonts w:ascii="Century Gothic" w:hAnsi="Century Gothic"/>
          <w:bCs/>
          <w:lang w:val="es-MX"/>
        </w:rPr>
        <w:t xml:space="preserve">, me podría indicar el resultado de la votación”, </w:t>
      </w:r>
      <w:r>
        <w:rPr>
          <w:rFonts w:ascii="Century Gothic" w:hAnsi="Century Gothic"/>
          <w:lang w:val="es-MX"/>
        </w:rPr>
        <w:t xml:space="preserve">requiere 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t>“</w:t>
      </w:r>
      <w:r w:rsidR="00EB4418">
        <w:rPr>
          <w:rFonts w:ascii="Century Gothic" w:hAnsi="Century Gothic"/>
          <w:bCs/>
          <w:lang w:val="es-MX"/>
        </w:rPr>
        <w:t>Q</w:t>
      </w:r>
      <w:r>
        <w:rPr>
          <w:rFonts w:ascii="Century Gothic" w:hAnsi="Century Gothic"/>
          <w:bCs/>
          <w:lang w:val="es-MX"/>
        </w:rPr>
        <w:t>uince</w:t>
      </w:r>
      <w:r w:rsidRPr="0052101F">
        <w:rPr>
          <w:rFonts w:ascii="Century Gothic" w:hAnsi="Century Gothic"/>
          <w:bCs/>
          <w:lang w:val="es-MX"/>
        </w:rPr>
        <w:t xml:space="preserve"> votos a favor</w:t>
      </w:r>
      <w:r>
        <w:rPr>
          <w:rFonts w:ascii="Century Gothic" w:hAnsi="Century Gothic"/>
        </w:rPr>
        <w:t xml:space="preserve">”, </w:t>
      </w:r>
      <w:r w:rsidRPr="001A2EB2">
        <w:rPr>
          <w:rFonts w:ascii="Century Gothic" w:hAnsi="Century Gothic"/>
          <w:b/>
        </w:rPr>
        <w:t>dice el Maestro Christian Alejandro López Amaro</w:t>
      </w:r>
      <w:r>
        <w:rPr>
          <w:rFonts w:ascii="Calibri" w:eastAsia="Calibri" w:hAnsi="Calibri" w:cs="Calibri"/>
        </w:rPr>
        <w:t xml:space="preserve"> “</w:t>
      </w:r>
      <w:r>
        <w:rPr>
          <w:rFonts w:ascii="Century Gothic" w:hAnsi="Century Gothic"/>
          <w:lang w:val="es-MX"/>
        </w:rPr>
        <w:t xml:space="preserve">Aprobado por unanimidad de votos”,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rPr>
        <w:t xml:space="preserve">. </w:t>
      </w:r>
      <w:r>
        <w:rPr>
          <w:rFonts w:ascii="Century Gothic" w:hAnsi="Century Gothic"/>
          <w:b/>
        </w:rPr>
        <w:t xml:space="preserve">Atento a ello, </w:t>
      </w:r>
      <w:r>
        <w:rPr>
          <w:rFonts w:ascii="Century Gothic" w:hAnsi="Century Gothic"/>
          <w:b/>
          <w:bCs/>
        </w:rPr>
        <w:t xml:space="preserve">la ponencia de cuenta es aprobada en sus términos por </w:t>
      </w:r>
      <w:r>
        <w:rPr>
          <w:rFonts w:ascii="Century Gothic" w:hAnsi="Century Gothic"/>
          <w:b/>
        </w:rPr>
        <w:t xml:space="preserve">unanimidad de votos. - - </w:t>
      </w:r>
      <w:r w:rsidR="00681733">
        <w:rPr>
          <w:rFonts w:ascii="Century Gothic" w:hAnsi="Century Gothic"/>
          <w:lang w:val="es-MX"/>
        </w:rPr>
        <w:t>Enseguida, la</w:t>
      </w:r>
      <w:r w:rsidR="00681733" w:rsidRPr="00816931">
        <w:rPr>
          <w:rFonts w:ascii="Century Gothic" w:hAnsi="Century Gothic"/>
          <w:lang w:val="es-MX"/>
        </w:rPr>
        <w:t xml:space="preserve"> </w:t>
      </w:r>
      <w:r w:rsidR="00681733" w:rsidRPr="00816931">
        <w:rPr>
          <w:rFonts w:ascii="Century Gothic" w:hAnsi="Century Gothic"/>
          <w:b/>
          <w:lang w:val="es-MX"/>
        </w:rPr>
        <w:t>Magistrad</w:t>
      </w:r>
      <w:r w:rsidR="00681733">
        <w:rPr>
          <w:rFonts w:ascii="Century Gothic" w:hAnsi="Century Gothic"/>
          <w:b/>
          <w:lang w:val="es-MX"/>
        </w:rPr>
        <w:t>a</w:t>
      </w:r>
      <w:r w:rsidR="00681733" w:rsidRPr="00816931">
        <w:rPr>
          <w:rFonts w:ascii="Century Gothic" w:hAnsi="Century Gothic"/>
          <w:b/>
          <w:lang w:val="es-MX"/>
        </w:rPr>
        <w:t xml:space="preserve"> </w:t>
      </w:r>
      <w:r w:rsidR="00681733">
        <w:rPr>
          <w:rFonts w:ascii="Century Gothic" w:hAnsi="Century Gothic"/>
          <w:b/>
          <w:lang w:val="es-MX"/>
        </w:rPr>
        <w:t>P</w:t>
      </w:r>
      <w:r w:rsidR="00681733" w:rsidRPr="00816931">
        <w:rPr>
          <w:rFonts w:ascii="Century Gothic" w:hAnsi="Century Gothic"/>
          <w:b/>
          <w:lang w:val="es-MX"/>
        </w:rPr>
        <w:t>resident</w:t>
      </w:r>
      <w:r w:rsidR="00681733">
        <w:rPr>
          <w:rFonts w:ascii="Century Gothic" w:hAnsi="Century Gothic"/>
          <w:b/>
          <w:lang w:val="es-MX"/>
        </w:rPr>
        <w:t>a</w:t>
      </w:r>
      <w:r w:rsidR="0052101F">
        <w:rPr>
          <w:rFonts w:ascii="Century Gothic" w:hAnsi="Century Gothic"/>
          <w:lang w:val="es-MX"/>
        </w:rPr>
        <w:t xml:space="preserve"> solicita al</w:t>
      </w:r>
      <w:r w:rsidR="00681733"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00681733" w:rsidRPr="00816931">
        <w:rPr>
          <w:rFonts w:ascii="Century Gothic" w:hAnsi="Century Gothic"/>
          <w:lang w:val="es-MX"/>
        </w:rPr>
        <w:t xml:space="preserve">, proceda a dar lectura al </w:t>
      </w:r>
      <w:r w:rsidR="0052101F">
        <w:rPr>
          <w:rFonts w:ascii="Century Gothic" w:hAnsi="Century Gothic"/>
          <w:b/>
          <w:lang w:val="es-MX"/>
        </w:rPr>
        <w:t>quinto</w:t>
      </w:r>
      <w:r w:rsidR="00681733" w:rsidRPr="00071A25">
        <w:rPr>
          <w:rFonts w:ascii="Century Gothic" w:hAnsi="Century Gothic"/>
          <w:b/>
          <w:lang w:val="es-MX"/>
        </w:rPr>
        <w:t xml:space="preserve"> </w:t>
      </w:r>
      <w:r w:rsidR="00681733">
        <w:rPr>
          <w:rFonts w:ascii="Century Gothic" w:hAnsi="Century Gothic"/>
          <w:b/>
          <w:lang w:val="es-MX"/>
        </w:rPr>
        <w:t>punto del orden día</w:t>
      </w:r>
      <w:r w:rsidR="00681733" w:rsidRPr="00816931">
        <w:rPr>
          <w:rFonts w:ascii="Century Gothic" w:hAnsi="Century Gothic"/>
          <w:lang w:val="es-MX"/>
        </w:rPr>
        <w:t xml:space="preserve">. Atento a lo cual </w:t>
      </w:r>
      <w:r w:rsidR="0052101F">
        <w:rPr>
          <w:rFonts w:ascii="Century Gothic" w:hAnsi="Century Gothic"/>
          <w:lang w:val="es-MX"/>
        </w:rPr>
        <w:t>el</w:t>
      </w:r>
      <w:r w:rsidR="00681733"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00681733" w:rsidRPr="00816931">
        <w:rPr>
          <w:rFonts w:ascii="Century Gothic" w:hAnsi="Century Gothic"/>
          <w:lang w:val="es-MX"/>
        </w:rPr>
        <w:t>, leyó:</w:t>
      </w:r>
      <w:r w:rsidR="00681733">
        <w:rPr>
          <w:rFonts w:ascii="Century Gothic" w:hAnsi="Century Gothic"/>
          <w:lang w:val="es-MX"/>
        </w:rPr>
        <w:t xml:space="preserve"> “</w:t>
      </w:r>
      <w:r w:rsidR="00681733" w:rsidRPr="007808DC">
        <w:rPr>
          <w:rFonts w:ascii="Century Gothic" w:hAnsi="Century Gothic"/>
          <w:b/>
        </w:rPr>
        <w:t xml:space="preserve">Se informa al Honorable Pleno de la recepción por parte de la Presidencia de los documentos que fueron </w:t>
      </w:r>
      <w:r w:rsidR="00681733" w:rsidRPr="007808DC">
        <w:rPr>
          <w:rFonts w:ascii="Century Gothic" w:hAnsi="Century Gothic"/>
          <w:b/>
        </w:rPr>
        <w:lastRenderedPageBreak/>
        <w:t xml:space="preserve">oportunamente circulados con </w:t>
      </w:r>
      <w:r w:rsidR="00BE368A">
        <w:rPr>
          <w:rFonts w:ascii="Century Gothic" w:hAnsi="Century Gothic"/>
          <w:b/>
        </w:rPr>
        <w:t>la convocatoria emitida</w:t>
      </w:r>
      <w:r w:rsidR="00681733" w:rsidRPr="007808DC">
        <w:rPr>
          <w:rFonts w:ascii="Century Gothic" w:hAnsi="Century Gothic"/>
          <w:b/>
        </w:rPr>
        <w:t>, por lo que se omite su lectura íntegra y se da cuenta únicamente de su recepción para los efectos conducentes</w:t>
      </w:r>
      <w:r w:rsidR="00681733" w:rsidRPr="007808DC">
        <w:rPr>
          <w:rFonts w:ascii="Century Gothic" w:hAnsi="Century Gothic"/>
          <w:b/>
          <w:lang w:val="es-MX"/>
        </w:rPr>
        <w:t>”</w:t>
      </w:r>
      <w:r w:rsidR="00CA45C4">
        <w:rPr>
          <w:rFonts w:ascii="Century Gothic" w:hAnsi="Century Gothic"/>
          <w:b/>
          <w:lang w:val="es-MX"/>
        </w:rPr>
        <w:t>.</w:t>
      </w:r>
      <w:r w:rsidR="00681733">
        <w:rPr>
          <w:rFonts w:ascii="Century Gothic" w:hAnsi="Century Gothic"/>
          <w:b/>
          <w:lang w:val="es-MX"/>
        </w:rPr>
        <w:t xml:space="preserve"> </w:t>
      </w:r>
      <w:r w:rsidR="00681733" w:rsidRPr="007E5065">
        <w:rPr>
          <w:rFonts w:ascii="Century Gothic" w:hAnsi="Century Gothic"/>
          <w:bCs/>
        </w:rPr>
        <w:t xml:space="preserve">Al respecto </w:t>
      </w:r>
      <w:r w:rsidR="00681733" w:rsidRPr="007E5065">
        <w:rPr>
          <w:rFonts w:ascii="Century Gothic" w:hAnsi="Century Gothic"/>
          <w:bCs/>
          <w:lang w:val="es-MX"/>
        </w:rPr>
        <w:t>la</w:t>
      </w:r>
      <w:r w:rsidR="00681733" w:rsidRPr="007E5065">
        <w:rPr>
          <w:rFonts w:ascii="Century Gothic" w:hAnsi="Century Gothic"/>
          <w:b/>
          <w:bCs/>
          <w:lang w:val="es-MX"/>
        </w:rPr>
        <w:t xml:space="preserve"> </w:t>
      </w:r>
      <w:r w:rsidR="00681733" w:rsidRPr="007E5065">
        <w:rPr>
          <w:rFonts w:ascii="Century Gothic" w:hAnsi="Century Gothic"/>
          <w:b/>
          <w:bCs/>
        </w:rPr>
        <w:t xml:space="preserve">Magistrada Presidenta Lourdes Anahí Zarazúa Martínez, </w:t>
      </w:r>
      <w:r w:rsidR="00681733">
        <w:rPr>
          <w:rFonts w:ascii="Century Gothic" w:hAnsi="Century Gothic"/>
          <w:bCs/>
        </w:rPr>
        <w:t>manifestó</w:t>
      </w:r>
      <w:r w:rsidR="00681733" w:rsidRPr="007E5065">
        <w:rPr>
          <w:rFonts w:ascii="Century Gothic" w:hAnsi="Century Gothic"/>
          <w:b/>
          <w:bCs/>
        </w:rPr>
        <w:t>:</w:t>
      </w:r>
      <w:r w:rsidR="00681733">
        <w:rPr>
          <w:rFonts w:ascii="Century Gothic" w:hAnsi="Century Gothic"/>
          <w:b/>
          <w:bCs/>
        </w:rPr>
        <w:t xml:space="preserve"> </w:t>
      </w:r>
      <w:r w:rsidR="00681733">
        <w:rPr>
          <w:rFonts w:ascii="Century Gothic" w:hAnsi="Century Gothic"/>
          <w:bCs/>
        </w:rPr>
        <w:t>“</w:t>
      </w:r>
      <w:r w:rsidR="00681733" w:rsidRPr="00C95C29">
        <w:rPr>
          <w:rFonts w:ascii="Century Gothic" w:hAnsi="Century Gothic"/>
          <w:bCs/>
          <w:lang w:val="es-MX"/>
        </w:rPr>
        <w:t>Se encuentran a su disposición los documentos referidos en el orden del día. Si existe algún comentario, es el momento para hacerlo.</w:t>
      </w:r>
      <w:r w:rsidR="00681733">
        <w:rPr>
          <w:rFonts w:ascii="Century Gothic" w:hAnsi="Century Gothic"/>
          <w:bCs/>
          <w:lang w:val="es-MX"/>
        </w:rPr>
        <w:t xml:space="preserve"> </w:t>
      </w:r>
      <w:r w:rsidR="00681733" w:rsidRPr="00C95C29">
        <w:rPr>
          <w:rFonts w:ascii="Century Gothic" w:hAnsi="Century Gothic"/>
          <w:bCs/>
          <w:lang w:val="es-MX"/>
        </w:rPr>
        <w:t xml:space="preserve">Bien, al no existir comentario alguno, nos imponemos de los mismos </w:t>
      </w:r>
      <w:r w:rsidR="00A66C78">
        <w:rPr>
          <w:rFonts w:ascii="Century Gothic" w:hAnsi="Century Gothic"/>
          <w:bCs/>
          <w:lang w:val="es-MX"/>
        </w:rPr>
        <w:t>y los tomamos para conocimiento</w:t>
      </w:r>
      <w:r w:rsidR="00681733">
        <w:rPr>
          <w:rFonts w:ascii="Century Gothic" w:hAnsi="Century Gothic"/>
          <w:bCs/>
          <w:lang w:val="es-MX"/>
        </w:rPr>
        <w:t xml:space="preserve">”, </w:t>
      </w:r>
      <w:r w:rsidR="00681733" w:rsidRPr="00A077D2">
        <w:rPr>
          <w:rFonts w:ascii="Century Gothic" w:hAnsi="Century Gothic"/>
          <w:bCs/>
        </w:rPr>
        <w:t xml:space="preserve">declara </w:t>
      </w:r>
      <w:r w:rsidR="00681733">
        <w:rPr>
          <w:rFonts w:ascii="Century Gothic" w:hAnsi="Century Gothic"/>
          <w:bCs/>
        </w:rPr>
        <w:t>la</w:t>
      </w:r>
      <w:r w:rsidR="00681733" w:rsidRPr="00A077D2">
        <w:rPr>
          <w:rFonts w:ascii="Century Gothic" w:hAnsi="Century Gothic"/>
          <w:bCs/>
        </w:rPr>
        <w:t xml:space="preserve"> </w:t>
      </w:r>
      <w:r w:rsidR="00681733" w:rsidRPr="00A910AA">
        <w:rPr>
          <w:rFonts w:ascii="Century Gothic" w:hAnsi="Century Gothic"/>
          <w:b/>
          <w:bCs/>
        </w:rPr>
        <w:t>Magistrad</w:t>
      </w:r>
      <w:r w:rsidR="00681733">
        <w:rPr>
          <w:rFonts w:ascii="Century Gothic" w:hAnsi="Century Gothic"/>
          <w:b/>
          <w:bCs/>
        </w:rPr>
        <w:t>a Presidenta Lourdes Anahí Zarazúa Martínez</w:t>
      </w:r>
      <w:r w:rsidR="00681733" w:rsidRPr="00A077D2">
        <w:rPr>
          <w:rFonts w:ascii="Century Gothic" w:hAnsi="Century Gothic"/>
          <w:bCs/>
        </w:rPr>
        <w:t xml:space="preserve">. </w:t>
      </w:r>
      <w:r w:rsidR="00681733" w:rsidRPr="00397A00">
        <w:rPr>
          <w:rFonts w:ascii="Century Gothic" w:hAnsi="Century Gothic"/>
          <w:b/>
          <w:bCs/>
        </w:rPr>
        <w:t>Atento</w:t>
      </w:r>
      <w:r w:rsidR="00681733">
        <w:rPr>
          <w:rFonts w:ascii="Century Gothic" w:hAnsi="Century Gothic"/>
          <w:b/>
          <w:bCs/>
        </w:rPr>
        <w:t xml:space="preserve"> a lo anterior</w:t>
      </w:r>
      <w:r w:rsidR="00681733" w:rsidRPr="00397A00">
        <w:rPr>
          <w:rFonts w:ascii="Century Gothic" w:hAnsi="Century Gothic"/>
          <w:b/>
          <w:bCs/>
        </w:rPr>
        <w:t xml:space="preserve">, </w:t>
      </w:r>
      <w:r w:rsidR="00681733">
        <w:rPr>
          <w:rFonts w:ascii="Century Gothic" w:hAnsi="Century Gothic"/>
          <w:b/>
          <w:bCs/>
        </w:rPr>
        <w:t xml:space="preserve">las y los integrantes del Pleno </w:t>
      </w:r>
      <w:r w:rsidR="00681733" w:rsidRPr="00397A00">
        <w:rPr>
          <w:rFonts w:ascii="Century Gothic" w:hAnsi="Century Gothic"/>
          <w:b/>
          <w:bCs/>
        </w:rPr>
        <w:t xml:space="preserve">se dan por enterados del contenido de los documentos consignados en el punto </w:t>
      </w:r>
      <w:r w:rsidR="00BE368A">
        <w:rPr>
          <w:rFonts w:ascii="Century Gothic" w:hAnsi="Century Gothic"/>
          <w:b/>
          <w:bCs/>
        </w:rPr>
        <w:t>quinto</w:t>
      </w:r>
      <w:r w:rsidR="00681733" w:rsidRPr="00397A00">
        <w:rPr>
          <w:rFonts w:ascii="Century Gothic" w:hAnsi="Century Gothic"/>
          <w:b/>
          <w:bCs/>
        </w:rPr>
        <w:t xml:space="preserve"> del orden del día de esta sesión, </w:t>
      </w:r>
      <w:r w:rsidR="00681733">
        <w:rPr>
          <w:rFonts w:ascii="Century Gothic" w:hAnsi="Century Gothic"/>
          <w:b/>
          <w:bCs/>
        </w:rPr>
        <w:t xml:space="preserve">los cuales, </w:t>
      </w:r>
      <w:r w:rsidR="00681733" w:rsidRPr="00397A00">
        <w:rPr>
          <w:rFonts w:ascii="Century Gothic" w:hAnsi="Century Gothic"/>
          <w:b/>
          <w:bCs/>
        </w:rPr>
        <w:t xml:space="preserve">por economía </w:t>
      </w:r>
      <w:r w:rsidR="00681733">
        <w:rPr>
          <w:rFonts w:ascii="Century Gothic" w:hAnsi="Century Gothic"/>
          <w:b/>
          <w:bCs/>
        </w:rPr>
        <w:t xml:space="preserve">procesal, </w:t>
      </w:r>
      <w:r w:rsidR="00681733" w:rsidRPr="00397A00">
        <w:rPr>
          <w:rFonts w:ascii="Century Gothic" w:hAnsi="Century Gothic"/>
          <w:b/>
          <w:bCs/>
        </w:rPr>
        <w:t xml:space="preserve">se </w:t>
      </w:r>
      <w:r w:rsidR="00681733">
        <w:rPr>
          <w:rFonts w:ascii="Century Gothic" w:hAnsi="Century Gothic"/>
          <w:b/>
          <w:bCs/>
        </w:rPr>
        <w:t xml:space="preserve">tienen </w:t>
      </w:r>
      <w:r w:rsidR="00681733" w:rsidRPr="00397A00">
        <w:rPr>
          <w:rFonts w:ascii="Century Gothic" w:hAnsi="Century Gothic"/>
          <w:b/>
          <w:bCs/>
        </w:rPr>
        <w:t>aquí por reproducidos</w:t>
      </w:r>
      <w:r w:rsidR="00681733">
        <w:rPr>
          <w:rFonts w:ascii="Century Gothic" w:hAnsi="Century Gothic"/>
          <w:b/>
          <w:bCs/>
        </w:rPr>
        <w:t xml:space="preserve"> como si a la letra se insertara</w:t>
      </w:r>
      <w:r w:rsidR="00681733" w:rsidRPr="00397A00">
        <w:rPr>
          <w:rFonts w:ascii="Century Gothic" w:hAnsi="Century Gothic"/>
          <w:b/>
          <w:bCs/>
        </w:rPr>
        <w:t>n</w:t>
      </w:r>
      <w:r w:rsidR="00681733">
        <w:rPr>
          <w:rFonts w:ascii="Century Gothic" w:hAnsi="Century Gothic"/>
          <w:b/>
          <w:bCs/>
        </w:rPr>
        <w:t xml:space="preserve">. </w:t>
      </w:r>
      <w:r w:rsidR="00681733" w:rsidRPr="00A85ECB">
        <w:rPr>
          <w:rFonts w:ascii="Century Gothic" w:hAnsi="Century Gothic"/>
          <w:b/>
        </w:rPr>
        <w:t>- - - - - - - - - - - - - - - -</w:t>
      </w:r>
      <w:r w:rsidR="00681733">
        <w:rPr>
          <w:rFonts w:ascii="Century Gothic" w:hAnsi="Century Gothic"/>
          <w:b/>
        </w:rPr>
        <w:t xml:space="preserve"> </w:t>
      </w:r>
    </w:p>
    <w:p w14:paraId="5F67C979" w14:textId="150A7050" w:rsidR="00F361BA" w:rsidRPr="00C53DC2" w:rsidRDefault="00A507CC" w:rsidP="004405E7">
      <w:pPr>
        <w:spacing w:line="480" w:lineRule="auto"/>
        <w:jc w:val="both"/>
        <w:rPr>
          <w:rFonts w:ascii="Century Gothic" w:hAnsi="Century Gothic"/>
          <w:lang w:val="es-MX"/>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00BE368A">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BE368A">
        <w:rPr>
          <w:rFonts w:ascii="Century Gothic" w:hAnsi="Century Gothic"/>
          <w:b/>
          <w:lang w:val="es-MX"/>
        </w:rPr>
        <w:t>sexto</w:t>
      </w:r>
      <w:r w:rsidRPr="00071A25">
        <w:rPr>
          <w:rFonts w:ascii="Century Gothic" w:hAnsi="Century Gothic"/>
          <w:b/>
          <w:lang w:val="es-MX"/>
        </w:rPr>
        <w:t xml:space="preserve"> </w:t>
      </w:r>
      <w:r w:rsidR="003C27AC">
        <w:rPr>
          <w:rFonts w:ascii="Century Gothic" w:hAnsi="Century Gothic"/>
          <w:b/>
          <w:lang w:val="es-MX"/>
        </w:rPr>
        <w:t xml:space="preserve">punto </w:t>
      </w:r>
      <w:r w:rsidR="00DA3D60">
        <w:rPr>
          <w:rFonts w:ascii="Century Gothic" w:hAnsi="Century Gothic"/>
          <w:b/>
          <w:lang w:val="es-MX"/>
        </w:rPr>
        <w:t>de</w:t>
      </w:r>
      <w:r w:rsidR="003C27AC">
        <w:rPr>
          <w:rFonts w:ascii="Century Gothic" w:hAnsi="Century Gothic"/>
          <w:b/>
          <w:lang w:val="es-MX"/>
        </w:rPr>
        <w:t>l</w:t>
      </w:r>
      <w:r w:rsidR="007E5065">
        <w:rPr>
          <w:rFonts w:ascii="Century Gothic" w:hAnsi="Century Gothic"/>
          <w:b/>
          <w:lang w:val="es-MX"/>
        </w:rPr>
        <w:t xml:space="preserve"> </w:t>
      </w:r>
      <w:r>
        <w:rPr>
          <w:rFonts w:ascii="Century Gothic" w:hAnsi="Century Gothic"/>
          <w:b/>
          <w:lang w:val="es-MX"/>
        </w:rPr>
        <w:t>orden</w:t>
      </w:r>
      <w:r w:rsidR="00DA3D60">
        <w:rPr>
          <w:rFonts w:ascii="Century Gothic" w:hAnsi="Century Gothic"/>
          <w:b/>
          <w:lang w:val="es-MX"/>
        </w:rPr>
        <w:t xml:space="preserve"> del</w:t>
      </w:r>
      <w:r>
        <w:rPr>
          <w:rFonts w:ascii="Century Gothic" w:hAnsi="Century Gothic"/>
          <w:b/>
          <w:lang w:val="es-MX"/>
        </w:rPr>
        <w:t xml:space="preserve"> día</w:t>
      </w:r>
      <w:r w:rsidRPr="00816931">
        <w:rPr>
          <w:rFonts w:ascii="Century Gothic" w:hAnsi="Century Gothic"/>
          <w:lang w:val="es-MX"/>
        </w:rPr>
        <w:t xml:space="preserve">. Atento a lo cual </w:t>
      </w:r>
      <w:r w:rsidR="00BE368A">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sidR="007E5065">
        <w:rPr>
          <w:rFonts w:ascii="Century Gothic" w:hAnsi="Century Gothic"/>
          <w:lang w:val="es-MX"/>
        </w:rPr>
        <w:t xml:space="preserve"> </w:t>
      </w:r>
      <w:r w:rsidR="00476062" w:rsidRPr="00DC39A3">
        <w:rPr>
          <w:rFonts w:ascii="Century Gothic" w:hAnsi="Century Gothic"/>
          <w:b/>
          <w:lang w:val="es-MX"/>
        </w:rPr>
        <w:t>“</w:t>
      </w:r>
      <w:r w:rsidR="00476062" w:rsidRPr="00DC39A3">
        <w:rPr>
          <w:rFonts w:ascii="Century Gothic" w:hAnsi="Century Gothic"/>
          <w:b/>
        </w:rPr>
        <w:t xml:space="preserve">Asuntos Generales, los que hagan mención tanto </w:t>
      </w:r>
      <w:r w:rsidR="00061B4B" w:rsidRPr="00061B4B">
        <w:rPr>
          <w:rFonts w:ascii="Century Gothic" w:hAnsi="Century Gothic"/>
          <w:b/>
          <w:bCs/>
          <w:lang w:val="es-MX"/>
        </w:rPr>
        <w:t>la</w:t>
      </w:r>
      <w:r w:rsidR="00061B4B">
        <w:rPr>
          <w:rFonts w:ascii="Century Gothic" w:hAnsi="Century Gothic"/>
          <w:bCs/>
          <w:lang w:val="es-MX"/>
        </w:rPr>
        <w:t xml:space="preserve"> </w:t>
      </w:r>
      <w:r w:rsidR="00061B4B" w:rsidRPr="000617D2">
        <w:rPr>
          <w:rFonts w:ascii="Century Gothic" w:hAnsi="Century Gothic" w:cs="Century Gothic"/>
          <w:b/>
          <w:bCs/>
        </w:rPr>
        <w:t>Magistrad</w:t>
      </w:r>
      <w:r w:rsidR="00061B4B">
        <w:rPr>
          <w:rFonts w:ascii="Century Gothic" w:hAnsi="Century Gothic" w:cs="Century Gothic"/>
          <w:b/>
          <w:bCs/>
        </w:rPr>
        <w:t xml:space="preserve">a </w:t>
      </w:r>
      <w:r w:rsidR="00061B4B" w:rsidRPr="005A258C">
        <w:rPr>
          <w:rFonts w:ascii="Century Gothic" w:hAnsi="Century Gothic"/>
          <w:b/>
          <w:bCs/>
          <w:color w:val="000000"/>
        </w:rPr>
        <w:t>Lourdes Anahí Zarazúa Martínez</w:t>
      </w:r>
      <w:r w:rsidR="00061B4B">
        <w:rPr>
          <w:rFonts w:ascii="Century Gothic" w:hAnsi="Century Gothic"/>
          <w:b/>
        </w:rPr>
        <w:t>, Presidenta</w:t>
      </w:r>
      <w:r w:rsidR="00476062" w:rsidRPr="00DC39A3">
        <w:rPr>
          <w:rFonts w:ascii="Century Gothic" w:hAnsi="Century Gothic"/>
          <w:b/>
        </w:rPr>
        <w:t xml:space="preserve"> de este Supremo Tribunal de Justicia del Estado, como las y los Magistrados que integran este Cuerpo Colegiado”. </w:t>
      </w:r>
      <w:r w:rsidR="00061B4B" w:rsidRPr="00A96129">
        <w:rPr>
          <w:rFonts w:ascii="Century Gothic" w:hAnsi="Century Gothic"/>
          <w:bCs/>
          <w:lang w:val="es-MX"/>
        </w:rPr>
        <w:t>La</w:t>
      </w:r>
      <w:r w:rsidR="00061B4B" w:rsidRPr="00061B4B">
        <w:rPr>
          <w:rFonts w:ascii="Century Gothic" w:hAnsi="Century Gothic"/>
          <w:b/>
          <w:bCs/>
          <w:lang w:val="es-MX"/>
        </w:rPr>
        <w:t xml:space="preserve"> </w:t>
      </w:r>
      <w:r w:rsidR="00061B4B" w:rsidRPr="00061B4B">
        <w:rPr>
          <w:rFonts w:ascii="Century Gothic" w:hAnsi="Century Gothic"/>
          <w:b/>
          <w:bCs/>
        </w:rPr>
        <w:t xml:space="preserve">Magistrada </w:t>
      </w:r>
      <w:r w:rsidR="00D94A84">
        <w:rPr>
          <w:rFonts w:ascii="Century Gothic" w:hAnsi="Century Gothic"/>
          <w:b/>
          <w:bCs/>
        </w:rPr>
        <w:t xml:space="preserve">Presidenta </w:t>
      </w:r>
      <w:r w:rsidR="00061B4B" w:rsidRPr="00061B4B">
        <w:rPr>
          <w:rFonts w:ascii="Century Gothic" w:hAnsi="Century Gothic"/>
          <w:b/>
          <w:bCs/>
        </w:rPr>
        <w:t>Lourdes Anahí Zarazúa Martínez</w:t>
      </w:r>
      <w:r w:rsidR="00476062">
        <w:rPr>
          <w:rFonts w:ascii="Century Gothic" w:hAnsi="Century Gothic"/>
        </w:rPr>
        <w:t>, expresa</w:t>
      </w:r>
      <w:r w:rsidR="00476062" w:rsidRPr="00015748">
        <w:rPr>
          <w:rFonts w:ascii="Century Gothic" w:hAnsi="Century Gothic"/>
        </w:rPr>
        <w:t>:</w:t>
      </w:r>
      <w:r w:rsidR="00217E10">
        <w:rPr>
          <w:rFonts w:ascii="Century Gothic" w:hAnsi="Century Gothic"/>
          <w:b/>
        </w:rPr>
        <w:t xml:space="preserve"> </w:t>
      </w:r>
      <w:r w:rsidR="00D96B33">
        <w:rPr>
          <w:rFonts w:ascii="Century Gothic" w:hAnsi="Century Gothic"/>
          <w:lang w:val="es-MX"/>
        </w:rPr>
        <w:t>“</w:t>
      </w:r>
      <w:r w:rsidR="00F361BA" w:rsidRPr="00F361BA">
        <w:rPr>
          <w:rFonts w:ascii="Century Gothic" w:hAnsi="Century Gothic"/>
          <w:lang w:val="es-MX"/>
        </w:rPr>
        <w:t xml:space="preserve">Como primer punto, solicito al Secretario General que distribuya copia del proyecto de las </w:t>
      </w:r>
      <w:r w:rsidR="00F73587">
        <w:rPr>
          <w:rFonts w:ascii="Century Gothic" w:hAnsi="Century Gothic"/>
          <w:lang w:val="es-MX"/>
        </w:rPr>
        <w:t>B</w:t>
      </w:r>
      <w:r w:rsidR="00F361BA" w:rsidRPr="00F361BA">
        <w:rPr>
          <w:rFonts w:ascii="Century Gothic" w:hAnsi="Century Gothic"/>
          <w:lang w:val="es-MX"/>
        </w:rPr>
        <w:t xml:space="preserve">ases de </w:t>
      </w:r>
      <w:r w:rsidR="00F73587">
        <w:rPr>
          <w:rFonts w:ascii="Century Gothic" w:hAnsi="Century Gothic"/>
          <w:lang w:val="es-MX"/>
        </w:rPr>
        <w:t>O</w:t>
      </w:r>
      <w:r w:rsidR="00F361BA" w:rsidRPr="00F361BA">
        <w:rPr>
          <w:rFonts w:ascii="Century Gothic" w:hAnsi="Century Gothic"/>
          <w:lang w:val="es-MX"/>
        </w:rPr>
        <w:t xml:space="preserve">peración de la Junta de Coordinación del Poder Judicial del Estado de San Luis </w:t>
      </w:r>
      <w:r w:rsidR="00F361BA" w:rsidRPr="00B240B8">
        <w:rPr>
          <w:rFonts w:ascii="Century Gothic" w:hAnsi="Century Gothic"/>
          <w:lang w:val="es-MX"/>
        </w:rPr>
        <w:t>Potosí.</w:t>
      </w:r>
      <w:r w:rsidR="00C53DC2" w:rsidRPr="00B240B8">
        <w:rPr>
          <w:rFonts w:ascii="Century Gothic" w:hAnsi="Century Gothic"/>
          <w:lang w:val="es-MX"/>
        </w:rPr>
        <w:t xml:space="preserve">”. “Cumplida la instrucción Presidenta”, dice el </w:t>
      </w:r>
      <w:r w:rsidR="00C53DC2" w:rsidRPr="00B240B8">
        <w:rPr>
          <w:rFonts w:ascii="Century Gothic" w:hAnsi="Century Gothic"/>
          <w:b/>
          <w:lang w:val="es-MX"/>
        </w:rPr>
        <w:t>Maestro Christian</w:t>
      </w:r>
      <w:r w:rsidR="00C53DC2">
        <w:rPr>
          <w:rFonts w:ascii="Century Gothic" w:hAnsi="Century Gothic"/>
          <w:b/>
          <w:lang w:val="es-MX"/>
        </w:rPr>
        <w:t xml:space="preserve"> Alejandro López Amaro. </w:t>
      </w:r>
      <w:r w:rsidR="00C53DC2">
        <w:rPr>
          <w:rFonts w:ascii="Century Gothic" w:hAnsi="Century Gothic"/>
          <w:lang w:val="es-MX"/>
        </w:rPr>
        <w:t>“Gracias,</w:t>
      </w:r>
      <w:r w:rsidR="00C53DC2" w:rsidRPr="00C53DC2">
        <w:rPr>
          <w:rFonts w:ascii="Century Gothic" w:hAnsi="Century Gothic"/>
          <w:lang w:val="es-MX"/>
        </w:rPr>
        <w:t xml:space="preserve"> Secretario. Magistrados, se encuentra a s</w:t>
      </w:r>
      <w:r w:rsidR="00C53DC2">
        <w:rPr>
          <w:rFonts w:ascii="Century Gothic" w:hAnsi="Century Gothic"/>
          <w:lang w:val="es-MX"/>
        </w:rPr>
        <w:t xml:space="preserve">u consideración </w:t>
      </w:r>
      <w:r w:rsidR="00C53DC2">
        <w:rPr>
          <w:rFonts w:ascii="Century Gothic" w:hAnsi="Century Gothic"/>
          <w:lang w:val="es-MX"/>
        </w:rPr>
        <w:lastRenderedPageBreak/>
        <w:t>el proyecto de B</w:t>
      </w:r>
      <w:r w:rsidR="00C53DC2" w:rsidRPr="00C53DC2">
        <w:rPr>
          <w:rFonts w:ascii="Century Gothic" w:hAnsi="Century Gothic"/>
          <w:lang w:val="es-MX"/>
        </w:rPr>
        <w:t xml:space="preserve">ases de </w:t>
      </w:r>
      <w:r w:rsidR="00C53DC2">
        <w:rPr>
          <w:rFonts w:ascii="Century Gothic" w:hAnsi="Century Gothic"/>
          <w:lang w:val="es-MX"/>
        </w:rPr>
        <w:t>O</w:t>
      </w:r>
      <w:r w:rsidR="00C53DC2" w:rsidRPr="00C53DC2">
        <w:rPr>
          <w:rFonts w:ascii="Century Gothic" w:hAnsi="Century Gothic"/>
          <w:lang w:val="es-MX"/>
        </w:rPr>
        <w:t>peración de la Junta de Coordinación del Poder Judicial del Estado de San Luis Potosí, elaborado en atención a lo dispuesto por el artículo 112 de la Ley Orgánica del Poder Judicial del Estado, precepto que prevé la existencia de dicha Junta como instancia permanente de coordinación, comunicación y enlace institucional entre el Su</w:t>
      </w:r>
      <w:r w:rsidR="00C53DC2">
        <w:rPr>
          <w:rFonts w:ascii="Century Gothic" w:hAnsi="Century Gothic"/>
          <w:lang w:val="es-MX"/>
        </w:rPr>
        <w:t>premo Tribunal de Justicia, el Ór</w:t>
      </w:r>
      <w:r w:rsidR="00C53DC2" w:rsidRPr="00C53DC2">
        <w:rPr>
          <w:rFonts w:ascii="Century Gothic" w:hAnsi="Century Gothic"/>
          <w:lang w:val="es-MX"/>
        </w:rPr>
        <w:t>gano de Administración Judicial y el Tribunal de Discipl</w:t>
      </w:r>
      <w:r w:rsidR="00C53DC2">
        <w:rPr>
          <w:rFonts w:ascii="Century Gothic" w:hAnsi="Century Gothic"/>
          <w:lang w:val="es-MX"/>
        </w:rPr>
        <w:t xml:space="preserve">ina Judicial”, expone la </w:t>
      </w:r>
      <w:r w:rsidR="00C53DC2">
        <w:rPr>
          <w:rFonts w:ascii="Century Gothic" w:hAnsi="Century Gothic"/>
          <w:b/>
          <w:lang w:val="es-MX"/>
        </w:rPr>
        <w:t xml:space="preserve">Magistrada Presidenta Lourdes Anahí Zarazúa Martínez, </w:t>
      </w:r>
      <w:r w:rsidR="00C53DC2">
        <w:rPr>
          <w:rFonts w:ascii="Century Gothic" w:hAnsi="Century Gothic"/>
          <w:lang w:val="es-MX"/>
        </w:rPr>
        <w:t>“Bien, Magistradas, M</w:t>
      </w:r>
      <w:r w:rsidR="00C53DC2" w:rsidRPr="00C53DC2">
        <w:rPr>
          <w:rFonts w:ascii="Century Gothic" w:hAnsi="Century Gothic"/>
          <w:lang w:val="es-MX"/>
        </w:rPr>
        <w:t>agistrados, les pregunto, ¿existe alguna observación</w:t>
      </w:r>
      <w:r w:rsidR="00C53DC2">
        <w:rPr>
          <w:rFonts w:ascii="Century Gothic" w:hAnsi="Century Gothic"/>
          <w:lang w:val="es-MX"/>
        </w:rPr>
        <w:t>? D</w:t>
      </w:r>
      <w:r w:rsidR="00C53DC2" w:rsidRPr="00C53DC2">
        <w:rPr>
          <w:rFonts w:ascii="Century Gothic" w:hAnsi="Century Gothic"/>
          <w:lang w:val="es-MX"/>
        </w:rPr>
        <w:t>e no existir intervenciones someto a su votación el presente documento</w:t>
      </w:r>
      <w:r w:rsidR="00C53DC2">
        <w:rPr>
          <w:rFonts w:ascii="Century Gothic" w:hAnsi="Century Gothic"/>
          <w:lang w:val="es-MX"/>
        </w:rPr>
        <w:t>, q</w:t>
      </w:r>
      <w:r w:rsidR="00C53DC2" w:rsidRPr="00C53DC2">
        <w:rPr>
          <w:rFonts w:ascii="Century Gothic" w:hAnsi="Century Gothic"/>
          <w:lang w:val="es-MX"/>
        </w:rPr>
        <w:t xml:space="preserve">uiénes estén a favor de la aprobación de las </w:t>
      </w:r>
      <w:r w:rsidR="00C53DC2">
        <w:rPr>
          <w:rFonts w:ascii="Century Gothic" w:hAnsi="Century Gothic"/>
          <w:lang w:val="es-MX"/>
        </w:rPr>
        <w:t>B</w:t>
      </w:r>
      <w:r w:rsidR="00C53DC2" w:rsidRPr="00C53DC2">
        <w:rPr>
          <w:rFonts w:ascii="Century Gothic" w:hAnsi="Century Gothic"/>
          <w:lang w:val="es-MX"/>
        </w:rPr>
        <w:t xml:space="preserve">ases de </w:t>
      </w:r>
      <w:r w:rsidR="00C53DC2">
        <w:rPr>
          <w:rFonts w:ascii="Century Gothic" w:hAnsi="Century Gothic"/>
          <w:lang w:val="es-MX"/>
        </w:rPr>
        <w:t>O</w:t>
      </w:r>
      <w:r w:rsidR="00C53DC2" w:rsidRPr="00C53DC2">
        <w:rPr>
          <w:rFonts w:ascii="Century Gothic" w:hAnsi="Century Gothic"/>
          <w:lang w:val="es-MX"/>
        </w:rPr>
        <w:t xml:space="preserve">peración de la Junta de Coordinación del Poder Judicial del Estado en el ámbito de competencia de este Supremo </w:t>
      </w:r>
      <w:r w:rsidR="00C53DC2">
        <w:rPr>
          <w:rFonts w:ascii="Century Gothic" w:hAnsi="Century Gothic"/>
          <w:lang w:val="es-MX"/>
        </w:rPr>
        <w:t>Tribunal de Justicia del Estado,</w:t>
      </w:r>
      <w:r w:rsidR="00C53DC2" w:rsidRPr="00C53DC2">
        <w:rPr>
          <w:rFonts w:ascii="Century Gothic" w:hAnsi="Century Gothic"/>
          <w:lang w:val="es-MX"/>
        </w:rPr>
        <w:t xml:space="preserve"> </w:t>
      </w:r>
      <w:r w:rsidR="00C53DC2">
        <w:rPr>
          <w:rFonts w:ascii="Century Gothic" w:hAnsi="Century Gothic"/>
          <w:lang w:val="es-MX"/>
        </w:rPr>
        <w:t>a</w:t>
      </w:r>
      <w:r w:rsidR="00C53DC2" w:rsidRPr="00C53DC2">
        <w:rPr>
          <w:rFonts w:ascii="Century Gothic" w:hAnsi="Century Gothic"/>
          <w:lang w:val="es-MX"/>
        </w:rPr>
        <w:t xml:space="preserve">simismo, </w:t>
      </w:r>
      <w:r w:rsidR="002B59FD">
        <w:rPr>
          <w:rFonts w:ascii="Century Gothic" w:hAnsi="Century Gothic"/>
          <w:lang w:val="es-MX"/>
        </w:rPr>
        <w:t>que se autorice su remisión al Ó</w:t>
      </w:r>
      <w:r w:rsidR="00C53DC2" w:rsidRPr="00C53DC2">
        <w:rPr>
          <w:rFonts w:ascii="Century Gothic" w:hAnsi="Century Gothic"/>
          <w:lang w:val="es-MX"/>
        </w:rPr>
        <w:t>rgano de Administración Judicial y al Tribunal de Disciplina Judicial, a efecto de que, en ejercicio de sus respectivas atribuciones, la sometan a la conside</w:t>
      </w:r>
      <w:r w:rsidR="002B59FD">
        <w:rPr>
          <w:rFonts w:ascii="Century Gothic" w:hAnsi="Century Gothic"/>
          <w:lang w:val="es-MX"/>
        </w:rPr>
        <w:t>ración de sus correspondientes P</w:t>
      </w:r>
      <w:r w:rsidR="00C53DC2" w:rsidRPr="00C53DC2">
        <w:rPr>
          <w:rFonts w:ascii="Century Gothic" w:hAnsi="Century Gothic"/>
          <w:lang w:val="es-MX"/>
        </w:rPr>
        <w:t>lenos, sírvanse a levantar la mano en la forma acostumbrada.</w:t>
      </w:r>
      <w:r w:rsidR="002B59FD">
        <w:rPr>
          <w:rFonts w:ascii="Century Gothic" w:hAnsi="Century Gothic"/>
          <w:lang w:val="es-MX"/>
        </w:rPr>
        <w:t xml:space="preserve"> </w:t>
      </w:r>
      <w:r w:rsidR="002B59FD" w:rsidRPr="0052101F">
        <w:rPr>
          <w:rFonts w:ascii="Century Gothic" w:hAnsi="Century Gothic"/>
          <w:bCs/>
          <w:lang w:val="es-MX"/>
        </w:rPr>
        <w:t>Secretario General</w:t>
      </w:r>
      <w:r w:rsidR="002B59FD">
        <w:rPr>
          <w:rFonts w:ascii="Century Gothic" w:hAnsi="Century Gothic"/>
          <w:bCs/>
          <w:lang w:val="es-MX"/>
        </w:rPr>
        <w:t xml:space="preserve">, me podría indicar el resultado de la votación”, </w:t>
      </w:r>
      <w:r w:rsidR="002B59FD">
        <w:rPr>
          <w:rFonts w:ascii="Century Gothic" w:hAnsi="Century Gothic"/>
          <w:lang w:val="es-MX"/>
        </w:rPr>
        <w:t xml:space="preserve">requiere la </w:t>
      </w:r>
      <w:r w:rsidR="002B59FD">
        <w:rPr>
          <w:rFonts w:ascii="Century Gothic" w:hAnsi="Century Gothic" w:cs="Century Gothic"/>
          <w:b/>
          <w:bCs/>
        </w:rPr>
        <w:t xml:space="preserve">Magistrada Presidenta </w:t>
      </w:r>
      <w:r w:rsidR="002B59FD">
        <w:rPr>
          <w:rFonts w:ascii="Century Gothic" w:hAnsi="Century Gothic"/>
          <w:b/>
          <w:bCs/>
          <w:color w:val="000000"/>
        </w:rPr>
        <w:t>Lourdes Anahí Zarazúa Martínez.</w:t>
      </w:r>
      <w:r w:rsidR="002B59FD">
        <w:rPr>
          <w:rFonts w:ascii="Century Gothic" w:hAnsi="Century Gothic"/>
          <w:lang w:val="es-MX"/>
        </w:rPr>
        <w:t xml:space="preserve"> </w:t>
      </w:r>
      <w:r w:rsidR="002B59FD">
        <w:rPr>
          <w:rFonts w:ascii="Century Gothic" w:hAnsi="Century Gothic"/>
          <w:bCs/>
          <w:lang w:val="es-MX"/>
        </w:rPr>
        <w:t>“Quince</w:t>
      </w:r>
      <w:r w:rsidR="002B59FD" w:rsidRPr="0052101F">
        <w:rPr>
          <w:rFonts w:ascii="Century Gothic" w:hAnsi="Century Gothic"/>
          <w:bCs/>
          <w:lang w:val="es-MX"/>
        </w:rPr>
        <w:t xml:space="preserve"> votos</w:t>
      </w:r>
      <w:r w:rsidR="002B59FD">
        <w:rPr>
          <w:rFonts w:ascii="Century Gothic" w:hAnsi="Century Gothic"/>
        </w:rPr>
        <w:t xml:space="preserve">”, </w:t>
      </w:r>
      <w:r w:rsidR="002B59FD" w:rsidRPr="001A2EB2">
        <w:rPr>
          <w:rFonts w:ascii="Century Gothic" w:hAnsi="Century Gothic"/>
          <w:b/>
        </w:rPr>
        <w:t>dice el Maestro Christian Alejandro López Amaro</w:t>
      </w:r>
      <w:r w:rsidR="002B59FD">
        <w:rPr>
          <w:rFonts w:ascii="Calibri" w:eastAsia="Calibri" w:hAnsi="Calibri" w:cs="Calibri"/>
        </w:rPr>
        <w:t xml:space="preserve"> “</w:t>
      </w:r>
      <w:r w:rsidR="002B59FD" w:rsidRPr="002B59FD">
        <w:rPr>
          <w:rFonts w:ascii="Century Gothic" w:hAnsi="Century Gothic"/>
          <w:lang w:val="es-MX"/>
        </w:rPr>
        <w:t xml:space="preserve">Con el resultado que se informa, se aprueban las </w:t>
      </w:r>
      <w:r w:rsidR="002B59FD">
        <w:rPr>
          <w:rFonts w:ascii="Century Gothic" w:hAnsi="Century Gothic"/>
          <w:lang w:val="es-MX"/>
        </w:rPr>
        <w:t>B</w:t>
      </w:r>
      <w:r w:rsidR="002B59FD" w:rsidRPr="002B59FD">
        <w:rPr>
          <w:rFonts w:ascii="Century Gothic" w:hAnsi="Century Gothic"/>
          <w:lang w:val="es-MX"/>
        </w:rPr>
        <w:t xml:space="preserve">ases de </w:t>
      </w:r>
      <w:r w:rsidR="002B59FD">
        <w:rPr>
          <w:rFonts w:ascii="Century Gothic" w:hAnsi="Century Gothic"/>
          <w:lang w:val="es-MX"/>
        </w:rPr>
        <w:t>O</w:t>
      </w:r>
      <w:r w:rsidR="002B59FD" w:rsidRPr="002B59FD">
        <w:rPr>
          <w:rFonts w:ascii="Century Gothic" w:hAnsi="Century Gothic"/>
          <w:lang w:val="es-MX"/>
        </w:rPr>
        <w:t>peración de la Junta de Coordinación del Poder Judicia</w:t>
      </w:r>
      <w:r w:rsidR="002B59FD">
        <w:rPr>
          <w:rFonts w:ascii="Century Gothic" w:hAnsi="Century Gothic"/>
          <w:lang w:val="es-MX"/>
        </w:rPr>
        <w:t>l del Estado, a</w:t>
      </w:r>
      <w:r w:rsidR="002B59FD" w:rsidRPr="002B59FD">
        <w:rPr>
          <w:rFonts w:ascii="Century Gothic" w:hAnsi="Century Gothic"/>
          <w:lang w:val="es-MX"/>
        </w:rPr>
        <w:t>simis</w:t>
      </w:r>
      <w:r w:rsidR="002B59FD">
        <w:rPr>
          <w:rFonts w:ascii="Century Gothic" w:hAnsi="Century Gothic"/>
          <w:lang w:val="es-MX"/>
        </w:rPr>
        <w:t>mo, se autoriza su remisión al Ó</w:t>
      </w:r>
      <w:r w:rsidR="002B59FD" w:rsidRPr="002B59FD">
        <w:rPr>
          <w:rFonts w:ascii="Century Gothic" w:hAnsi="Century Gothic"/>
          <w:lang w:val="es-MX"/>
        </w:rPr>
        <w:t>rgano de Administración Judicial y al Tribunal de Disciplina Judicial, para que, en el ámbito de sus</w:t>
      </w:r>
      <w:r w:rsidR="002B59FD">
        <w:rPr>
          <w:rFonts w:ascii="Century Gothic" w:hAnsi="Century Gothic"/>
          <w:lang w:val="es-MX"/>
        </w:rPr>
        <w:t xml:space="preserve"> respectivas atribuciones, emita</w:t>
      </w:r>
      <w:r w:rsidR="002B59FD" w:rsidRPr="002B59FD">
        <w:rPr>
          <w:rFonts w:ascii="Century Gothic" w:hAnsi="Century Gothic"/>
          <w:lang w:val="es-MX"/>
        </w:rPr>
        <w:t>n el pronunciamiento que corresponda. Secretario General, por favor, realice las comunicacione</w:t>
      </w:r>
      <w:r w:rsidR="002B59FD">
        <w:rPr>
          <w:rFonts w:ascii="Century Gothic" w:hAnsi="Century Gothic"/>
          <w:lang w:val="es-MX"/>
        </w:rPr>
        <w:t xml:space="preserve">s y </w:t>
      </w:r>
      <w:r w:rsidR="002B59FD">
        <w:rPr>
          <w:rFonts w:ascii="Century Gothic" w:hAnsi="Century Gothic"/>
          <w:lang w:val="es-MX"/>
        </w:rPr>
        <w:lastRenderedPageBreak/>
        <w:t xml:space="preserve">remisiones correspondientes”, </w:t>
      </w:r>
      <w:r w:rsidR="002B59FD">
        <w:rPr>
          <w:rFonts w:ascii="Century Gothic" w:hAnsi="Century Gothic"/>
        </w:rPr>
        <w:t xml:space="preserve">declara </w:t>
      </w:r>
      <w:r w:rsidR="002B59FD">
        <w:rPr>
          <w:rFonts w:ascii="Century Gothic" w:hAnsi="Century Gothic"/>
          <w:bCs/>
          <w:lang w:val="es-MX"/>
        </w:rPr>
        <w:t xml:space="preserve">la </w:t>
      </w:r>
      <w:r w:rsidR="002B59FD">
        <w:rPr>
          <w:rFonts w:ascii="Century Gothic" w:hAnsi="Century Gothic" w:cs="Century Gothic"/>
          <w:b/>
          <w:bCs/>
        </w:rPr>
        <w:t xml:space="preserve">Magistrada Presidenta </w:t>
      </w:r>
      <w:r w:rsidR="002B59FD">
        <w:rPr>
          <w:rFonts w:ascii="Century Gothic" w:hAnsi="Century Gothic"/>
          <w:b/>
          <w:bCs/>
          <w:color w:val="000000"/>
        </w:rPr>
        <w:t>Lourdes Anahí Zarazúa Martínez</w:t>
      </w:r>
      <w:r w:rsidR="002B59FD">
        <w:rPr>
          <w:rFonts w:ascii="Century Gothic" w:hAnsi="Century Gothic"/>
        </w:rPr>
        <w:t xml:space="preserve">. </w:t>
      </w:r>
      <w:r w:rsidR="002B59FD">
        <w:rPr>
          <w:rFonts w:ascii="Century Gothic" w:hAnsi="Century Gothic"/>
          <w:b/>
        </w:rPr>
        <w:t xml:space="preserve">Atento a ello, </w:t>
      </w:r>
      <w:r w:rsidR="002B59FD">
        <w:rPr>
          <w:rFonts w:ascii="Century Gothic" w:hAnsi="Century Gothic"/>
          <w:b/>
          <w:bCs/>
        </w:rPr>
        <w:t xml:space="preserve">por </w:t>
      </w:r>
      <w:r w:rsidR="002B59FD">
        <w:rPr>
          <w:rFonts w:ascii="Century Gothic" w:hAnsi="Century Gothic"/>
          <w:b/>
        </w:rPr>
        <w:t>unanimidad de votos, de las y los Magistrados,</w:t>
      </w:r>
      <w:r w:rsidR="002B59FD" w:rsidRPr="002B59FD">
        <w:rPr>
          <w:rFonts w:ascii="Century Gothic" w:hAnsi="Century Gothic"/>
          <w:b/>
        </w:rPr>
        <w:t xml:space="preserve"> </w:t>
      </w:r>
      <w:r w:rsidR="002B59FD">
        <w:rPr>
          <w:rFonts w:ascii="Century Gothic" w:hAnsi="Century Gothic"/>
          <w:b/>
        </w:rPr>
        <w:t>son</w:t>
      </w:r>
      <w:r w:rsidR="002B59FD">
        <w:rPr>
          <w:rFonts w:ascii="Century Gothic" w:hAnsi="Century Gothic"/>
          <w:b/>
          <w:bCs/>
        </w:rPr>
        <w:t xml:space="preserve"> aprobadas</w:t>
      </w:r>
      <w:r w:rsidR="002B59FD">
        <w:rPr>
          <w:rFonts w:ascii="Century Gothic" w:hAnsi="Century Gothic"/>
          <w:b/>
        </w:rPr>
        <w:t xml:space="preserve"> </w:t>
      </w:r>
      <w:r w:rsidR="002B59FD" w:rsidRPr="002B59FD">
        <w:rPr>
          <w:rFonts w:ascii="Century Gothic" w:hAnsi="Century Gothic"/>
          <w:b/>
        </w:rPr>
        <w:t>las Bases de Operación de la Junta de Coordinación del Poder Judicial del Estado, asimismo, se autoriza su remisión al Órgano de Administración Judicial y al Tribunal de Disciplina Judicial, para que, en el ámbito de sus respectivas atribuciones, emitan el pronunciamiento que corresponda</w:t>
      </w:r>
      <w:r w:rsidR="002B59FD">
        <w:rPr>
          <w:rFonts w:ascii="Century Gothic" w:hAnsi="Century Gothic"/>
          <w:b/>
        </w:rPr>
        <w:t xml:space="preserve">. - - - - - - - - - - - - - - - - - - - - - - - </w:t>
      </w:r>
    </w:p>
    <w:p w14:paraId="6201BC07" w14:textId="490DAE48" w:rsidR="00476062" w:rsidRPr="009643BE" w:rsidRDefault="002B59FD" w:rsidP="004405E7">
      <w:pPr>
        <w:spacing w:line="480" w:lineRule="auto"/>
        <w:jc w:val="both"/>
        <w:rPr>
          <w:rFonts w:ascii="Century Gothic" w:hAnsi="Century Gothic"/>
          <w:bCs/>
          <w:color w:val="000000"/>
          <w:lang w:val="es-MX"/>
        </w:rPr>
      </w:pPr>
      <w:r>
        <w:rPr>
          <w:rFonts w:ascii="Century Gothic" w:hAnsi="Century Gothic"/>
          <w:bCs/>
          <w:color w:val="000000"/>
        </w:rPr>
        <w:t>“</w:t>
      </w:r>
      <w:r w:rsidR="00BE368A">
        <w:rPr>
          <w:rFonts w:ascii="Century Gothic" w:hAnsi="Century Gothic"/>
          <w:bCs/>
          <w:color w:val="000000"/>
        </w:rPr>
        <w:t>De parte de esta P</w:t>
      </w:r>
      <w:r w:rsidR="00BE368A" w:rsidRPr="00BE368A">
        <w:rPr>
          <w:rFonts w:ascii="Century Gothic" w:hAnsi="Century Gothic"/>
          <w:bCs/>
          <w:color w:val="000000"/>
        </w:rPr>
        <w:t>residencia no hay asuntos que tratar.</w:t>
      </w:r>
      <w:r w:rsidR="00BE368A">
        <w:rPr>
          <w:rFonts w:ascii="Century Gothic" w:hAnsi="Century Gothic"/>
          <w:bCs/>
          <w:color w:val="000000"/>
        </w:rPr>
        <w:t xml:space="preserve"> </w:t>
      </w:r>
      <w:r w:rsidR="00BE368A" w:rsidRPr="00BE368A">
        <w:rPr>
          <w:rFonts w:ascii="Century Gothic" w:hAnsi="Century Gothic"/>
          <w:bCs/>
          <w:color w:val="000000"/>
        </w:rPr>
        <w:t xml:space="preserve">Si alguno de ustedes tiene algún asunto general que tratar, es el momento para hacerlo. </w:t>
      </w:r>
      <w:r w:rsidR="00C778B5">
        <w:rPr>
          <w:rFonts w:ascii="Century Gothic" w:hAnsi="Century Gothic"/>
          <w:bCs/>
          <w:color w:val="000000"/>
        </w:rPr>
        <w:t>S</w:t>
      </w:r>
      <w:r w:rsidR="00B240B8">
        <w:rPr>
          <w:rFonts w:ascii="Century Gothic" w:hAnsi="Century Gothic"/>
          <w:bCs/>
          <w:color w:val="000000"/>
        </w:rPr>
        <w:t>í</w:t>
      </w:r>
      <w:r w:rsidR="00C778B5">
        <w:rPr>
          <w:rFonts w:ascii="Century Gothic" w:hAnsi="Century Gothic"/>
          <w:bCs/>
          <w:color w:val="000000"/>
        </w:rPr>
        <w:t xml:space="preserve">, Magistrado, por favor”, indica la </w:t>
      </w:r>
      <w:r w:rsidR="00C778B5">
        <w:rPr>
          <w:rFonts w:ascii="Century Gothic" w:hAnsi="Century Gothic"/>
          <w:b/>
          <w:bCs/>
          <w:color w:val="000000"/>
        </w:rPr>
        <w:t xml:space="preserve">Magistrada Presidenta Lourdes Anahí Zarazúa Martínez. </w:t>
      </w:r>
      <w:r w:rsidR="00C778B5">
        <w:rPr>
          <w:rFonts w:ascii="Century Gothic" w:hAnsi="Century Gothic"/>
          <w:bCs/>
          <w:color w:val="000000"/>
        </w:rPr>
        <w:t>“</w:t>
      </w:r>
      <w:r w:rsidR="00C778B5" w:rsidRPr="00C778B5">
        <w:rPr>
          <w:rFonts w:ascii="Century Gothic" w:hAnsi="Century Gothic"/>
          <w:bCs/>
          <w:color w:val="000000"/>
        </w:rPr>
        <w:t>Muchas gracias.</w:t>
      </w:r>
      <w:r w:rsidR="00C778B5">
        <w:rPr>
          <w:rFonts w:ascii="Century Gothic" w:hAnsi="Century Gothic"/>
          <w:bCs/>
          <w:color w:val="000000"/>
        </w:rPr>
        <w:t xml:space="preserve"> </w:t>
      </w:r>
      <w:r w:rsidR="00C778B5" w:rsidRPr="00C778B5">
        <w:rPr>
          <w:rFonts w:ascii="Century Gothic" w:hAnsi="Century Gothic"/>
          <w:bCs/>
          <w:color w:val="000000"/>
        </w:rPr>
        <w:t>Con su permiso, Presidenta, y con el permiso de quienes integran este Pleno, solamente para mencionarles que, en días pasados, la Comisión de Capacitación de este Supremo Tribunal tuvo a bien proponer a la Presidencia un taller que se le denominó</w:t>
      </w:r>
      <w:r w:rsidR="00C778B5">
        <w:rPr>
          <w:rFonts w:ascii="Century Gothic" w:hAnsi="Century Gothic"/>
          <w:bCs/>
          <w:color w:val="000000"/>
        </w:rPr>
        <w:t>:</w:t>
      </w:r>
      <w:r w:rsidR="00C778B5" w:rsidRPr="00C778B5">
        <w:rPr>
          <w:rFonts w:ascii="Century Gothic" w:hAnsi="Century Gothic"/>
          <w:bCs/>
          <w:color w:val="000000"/>
        </w:rPr>
        <w:t xml:space="preserve"> </w:t>
      </w:r>
      <w:r w:rsidR="00C778B5">
        <w:rPr>
          <w:rFonts w:ascii="Century Gothic" w:hAnsi="Century Gothic"/>
          <w:bCs/>
          <w:color w:val="000000"/>
        </w:rPr>
        <w:t>‘</w:t>
      </w:r>
      <w:r w:rsidR="00C778B5" w:rsidRPr="00C778B5">
        <w:rPr>
          <w:rFonts w:ascii="Century Gothic" w:hAnsi="Century Gothic"/>
          <w:bCs/>
          <w:color w:val="000000"/>
        </w:rPr>
        <w:t>Taller de Herramientas Prácticas par</w:t>
      </w:r>
      <w:r w:rsidR="00C778B5">
        <w:rPr>
          <w:rFonts w:ascii="Century Gothic" w:hAnsi="Century Gothic"/>
          <w:bCs/>
          <w:color w:val="000000"/>
        </w:rPr>
        <w:t>a la Elaboración de Sentencias, e</w:t>
      </w:r>
      <w:r w:rsidR="00C778B5" w:rsidRPr="00C778B5">
        <w:rPr>
          <w:rFonts w:ascii="Century Gothic" w:hAnsi="Century Gothic"/>
          <w:bCs/>
          <w:color w:val="000000"/>
        </w:rPr>
        <w:t>ste taller, desde luego, con el apoyo de la Presidenta, lo cual agradecemos, y, desde luego</w:t>
      </w:r>
      <w:r w:rsidR="00C778B5">
        <w:rPr>
          <w:rFonts w:ascii="Century Gothic" w:hAnsi="Century Gothic"/>
          <w:bCs/>
          <w:color w:val="000000"/>
        </w:rPr>
        <w:t>, también el agradecimiento al Ó</w:t>
      </w:r>
      <w:r w:rsidR="00C778B5" w:rsidRPr="00C778B5">
        <w:rPr>
          <w:rFonts w:ascii="Century Gothic" w:hAnsi="Century Gothic"/>
          <w:bCs/>
          <w:color w:val="000000"/>
        </w:rPr>
        <w:t>rgano de Administración, que tuvieron a bien llevar a autorizar esta capacitación</w:t>
      </w:r>
      <w:r w:rsidR="00C778B5">
        <w:rPr>
          <w:rFonts w:ascii="Century Gothic" w:hAnsi="Century Gothic"/>
          <w:bCs/>
          <w:color w:val="000000"/>
        </w:rPr>
        <w:t xml:space="preserve">”, exterioriza el </w:t>
      </w:r>
      <w:r w:rsidR="00C778B5">
        <w:rPr>
          <w:rFonts w:ascii="Century Gothic" w:hAnsi="Century Gothic"/>
          <w:b/>
          <w:bCs/>
          <w:color w:val="000000"/>
        </w:rPr>
        <w:t xml:space="preserve">Magistrado Arturo Morales Silva, </w:t>
      </w:r>
      <w:r w:rsidR="00C778B5">
        <w:rPr>
          <w:rFonts w:ascii="Century Gothic" w:hAnsi="Century Gothic"/>
          <w:bCs/>
          <w:color w:val="000000"/>
        </w:rPr>
        <w:t>“</w:t>
      </w:r>
      <w:r w:rsidR="00C778B5" w:rsidRPr="00C778B5">
        <w:rPr>
          <w:rFonts w:ascii="Century Gothic" w:hAnsi="Century Gothic"/>
          <w:bCs/>
          <w:color w:val="000000"/>
        </w:rPr>
        <w:t>Este taller, consideramos quienes integramos la Comisión de Capacitación, que es de suma importancia para los servidores judiciales, especialmente p</w:t>
      </w:r>
      <w:r w:rsidR="00C778B5">
        <w:rPr>
          <w:rFonts w:ascii="Century Gothic" w:hAnsi="Century Gothic"/>
          <w:bCs/>
          <w:color w:val="000000"/>
        </w:rPr>
        <w:t>ara los que hacen funciones de S</w:t>
      </w:r>
      <w:r w:rsidR="00C778B5" w:rsidRPr="00C778B5">
        <w:rPr>
          <w:rFonts w:ascii="Century Gothic" w:hAnsi="Century Gothic"/>
          <w:bCs/>
          <w:color w:val="000000"/>
        </w:rPr>
        <w:t xml:space="preserve">ecretarios </w:t>
      </w:r>
      <w:r w:rsidR="00C778B5">
        <w:rPr>
          <w:rFonts w:ascii="Century Gothic" w:hAnsi="Century Gothic"/>
          <w:bCs/>
          <w:color w:val="000000"/>
        </w:rPr>
        <w:t>Proyectistas</w:t>
      </w:r>
      <w:r w:rsidR="00B240B8">
        <w:rPr>
          <w:rFonts w:ascii="Century Gothic" w:hAnsi="Century Gothic"/>
          <w:bCs/>
          <w:color w:val="000000"/>
        </w:rPr>
        <w:t>,</w:t>
      </w:r>
      <w:r w:rsidR="00C778B5">
        <w:rPr>
          <w:rFonts w:ascii="Century Gothic" w:hAnsi="Century Gothic"/>
          <w:bCs/>
          <w:color w:val="000000"/>
        </w:rPr>
        <w:t xml:space="preserve"> de J</w:t>
      </w:r>
      <w:r w:rsidR="00C778B5" w:rsidRPr="00C778B5">
        <w:rPr>
          <w:rFonts w:ascii="Century Gothic" w:hAnsi="Century Gothic"/>
          <w:bCs/>
          <w:color w:val="000000"/>
        </w:rPr>
        <w:t>ueces.</w:t>
      </w:r>
      <w:r w:rsidR="00C778B5">
        <w:rPr>
          <w:rFonts w:ascii="Century Gothic" w:hAnsi="Century Gothic"/>
          <w:bCs/>
          <w:color w:val="000000"/>
        </w:rPr>
        <w:t xml:space="preserve"> </w:t>
      </w:r>
      <w:r w:rsidR="00C778B5" w:rsidRPr="00C778B5">
        <w:rPr>
          <w:rFonts w:ascii="Century Gothic" w:hAnsi="Century Gothic"/>
          <w:bCs/>
          <w:color w:val="000000"/>
        </w:rPr>
        <w:t xml:space="preserve">La razón es porque se van a tocar tres temas esenciales, perspectiva de género, argumentación jurídica y justicia abierta. Por lo tanto, </w:t>
      </w:r>
      <w:r w:rsidR="00C778B5" w:rsidRPr="00C778B5">
        <w:rPr>
          <w:rFonts w:ascii="Century Gothic" w:hAnsi="Century Gothic"/>
          <w:bCs/>
          <w:color w:val="000000"/>
        </w:rPr>
        <w:lastRenderedPageBreak/>
        <w:t>hacem</w:t>
      </w:r>
      <w:r w:rsidR="00C778B5">
        <w:rPr>
          <w:rFonts w:ascii="Century Gothic" w:hAnsi="Century Gothic"/>
          <w:bCs/>
          <w:color w:val="000000"/>
        </w:rPr>
        <w:t>os una atenta invitación a las M</w:t>
      </w:r>
      <w:r w:rsidR="00C778B5" w:rsidRPr="00C778B5">
        <w:rPr>
          <w:rFonts w:ascii="Century Gothic" w:hAnsi="Century Gothic"/>
          <w:bCs/>
          <w:color w:val="000000"/>
        </w:rPr>
        <w:t xml:space="preserve">agistradas, a los </w:t>
      </w:r>
      <w:r w:rsidR="00C778B5">
        <w:rPr>
          <w:rFonts w:ascii="Century Gothic" w:hAnsi="Century Gothic"/>
          <w:bCs/>
          <w:color w:val="000000"/>
        </w:rPr>
        <w:t>Magistrados, a sus Secretarios P</w:t>
      </w:r>
      <w:r w:rsidR="00C778B5" w:rsidRPr="00C778B5">
        <w:rPr>
          <w:rFonts w:ascii="Century Gothic" w:hAnsi="Century Gothic"/>
          <w:bCs/>
          <w:color w:val="000000"/>
        </w:rPr>
        <w:t>royectist</w:t>
      </w:r>
      <w:r w:rsidR="00C778B5">
        <w:rPr>
          <w:rFonts w:ascii="Century Gothic" w:hAnsi="Century Gothic"/>
          <w:bCs/>
          <w:color w:val="000000"/>
        </w:rPr>
        <w:t>as y, muy en particular, a los J</w:t>
      </w:r>
      <w:r w:rsidR="00C778B5" w:rsidRPr="00C778B5">
        <w:rPr>
          <w:rFonts w:ascii="Century Gothic" w:hAnsi="Century Gothic"/>
          <w:bCs/>
          <w:color w:val="000000"/>
        </w:rPr>
        <w:t>ueces de este Poder Judicial,</w:t>
      </w:r>
      <w:r w:rsidR="00C778B5">
        <w:rPr>
          <w:rFonts w:ascii="Century Gothic" w:hAnsi="Century Gothic"/>
          <w:bCs/>
          <w:color w:val="000000"/>
        </w:rPr>
        <w:t xml:space="preserve"> para que ellos, junto con sus S</w:t>
      </w:r>
      <w:r w:rsidR="00C778B5" w:rsidRPr="00C778B5">
        <w:rPr>
          <w:rFonts w:ascii="Century Gothic" w:hAnsi="Century Gothic"/>
          <w:bCs/>
          <w:color w:val="000000"/>
        </w:rPr>
        <w:t xml:space="preserve">ecretarios, puedan asistir a este taller, que se impartirán los días </w:t>
      </w:r>
      <w:r w:rsidR="00C778B5">
        <w:rPr>
          <w:rFonts w:ascii="Century Gothic" w:hAnsi="Century Gothic"/>
          <w:bCs/>
          <w:color w:val="000000"/>
        </w:rPr>
        <w:t>diecisiete</w:t>
      </w:r>
      <w:r w:rsidR="00C778B5" w:rsidRPr="00C778B5">
        <w:rPr>
          <w:rFonts w:ascii="Century Gothic" w:hAnsi="Century Gothic"/>
          <w:bCs/>
          <w:color w:val="000000"/>
        </w:rPr>
        <w:t xml:space="preserve">, </w:t>
      </w:r>
      <w:r w:rsidR="00C778B5">
        <w:rPr>
          <w:rFonts w:ascii="Century Gothic" w:hAnsi="Century Gothic"/>
          <w:bCs/>
          <w:color w:val="000000"/>
        </w:rPr>
        <w:t>diecinueve</w:t>
      </w:r>
      <w:r w:rsidR="00C778B5" w:rsidRPr="00C778B5">
        <w:rPr>
          <w:rFonts w:ascii="Century Gothic" w:hAnsi="Century Gothic"/>
          <w:bCs/>
          <w:color w:val="000000"/>
        </w:rPr>
        <w:t xml:space="preserve"> y </w:t>
      </w:r>
      <w:r w:rsidR="00C778B5">
        <w:rPr>
          <w:rFonts w:ascii="Century Gothic" w:hAnsi="Century Gothic"/>
          <w:bCs/>
          <w:color w:val="000000"/>
        </w:rPr>
        <w:t>veintiuno</w:t>
      </w:r>
      <w:r w:rsidR="00C778B5" w:rsidRPr="00C778B5">
        <w:rPr>
          <w:rFonts w:ascii="Century Gothic" w:hAnsi="Century Gothic"/>
          <w:bCs/>
          <w:color w:val="000000"/>
        </w:rPr>
        <w:t xml:space="preserve"> de este mes de agosto, en un horario de </w:t>
      </w:r>
      <w:r w:rsidR="00C778B5">
        <w:rPr>
          <w:rFonts w:ascii="Century Gothic" w:hAnsi="Century Gothic"/>
          <w:bCs/>
          <w:color w:val="000000"/>
        </w:rPr>
        <w:t>doce</w:t>
      </w:r>
      <w:r w:rsidR="00C778B5" w:rsidRPr="00C778B5">
        <w:rPr>
          <w:rFonts w:ascii="Century Gothic" w:hAnsi="Century Gothic"/>
          <w:bCs/>
          <w:color w:val="000000"/>
        </w:rPr>
        <w:t xml:space="preserve"> a </w:t>
      </w:r>
      <w:r w:rsidR="00C778B5">
        <w:rPr>
          <w:rFonts w:ascii="Century Gothic" w:hAnsi="Century Gothic"/>
          <w:bCs/>
          <w:color w:val="000000"/>
        </w:rPr>
        <w:t xml:space="preserve">catorce </w:t>
      </w:r>
      <w:r w:rsidR="00C778B5" w:rsidRPr="00C778B5">
        <w:rPr>
          <w:rFonts w:ascii="Century Gothic" w:hAnsi="Century Gothic"/>
          <w:bCs/>
          <w:color w:val="000000"/>
        </w:rPr>
        <w:t xml:space="preserve">horas. Tengo entendido que el </w:t>
      </w:r>
      <w:proofErr w:type="spellStart"/>
      <w:r w:rsidR="00C778B5" w:rsidRPr="00C778B5">
        <w:rPr>
          <w:rFonts w:ascii="Century Gothic" w:hAnsi="Century Gothic"/>
          <w:bCs/>
          <w:color w:val="000000"/>
        </w:rPr>
        <w:t>flyer</w:t>
      </w:r>
      <w:proofErr w:type="spellEnd"/>
      <w:r w:rsidR="00C778B5" w:rsidRPr="00C778B5">
        <w:rPr>
          <w:rFonts w:ascii="Century Gothic" w:hAnsi="Century Gothic"/>
          <w:bCs/>
          <w:color w:val="000000"/>
        </w:rPr>
        <w:t xml:space="preserve"> fue enviado a los correos oficiales de los </w:t>
      </w:r>
      <w:r w:rsidR="00C778B5">
        <w:rPr>
          <w:rFonts w:ascii="Century Gothic" w:hAnsi="Century Gothic"/>
          <w:bCs/>
          <w:color w:val="000000"/>
        </w:rPr>
        <w:t>Órganos J</w:t>
      </w:r>
      <w:r w:rsidR="00C778B5" w:rsidRPr="00C778B5">
        <w:rPr>
          <w:rFonts w:ascii="Century Gothic" w:hAnsi="Century Gothic"/>
          <w:bCs/>
          <w:color w:val="000000"/>
        </w:rPr>
        <w:t>urisdiccionales y, por lo tanto, bueno, está ya a su disposición.</w:t>
      </w:r>
      <w:r w:rsidR="00C778B5">
        <w:rPr>
          <w:rFonts w:ascii="Century Gothic" w:hAnsi="Century Gothic"/>
          <w:bCs/>
          <w:color w:val="000000"/>
        </w:rPr>
        <w:t xml:space="preserve"> Muchas gracias, Presidenta”. “Muchísimas gracias, M</w:t>
      </w:r>
      <w:r w:rsidR="00C778B5" w:rsidRPr="00C778B5">
        <w:rPr>
          <w:rFonts w:ascii="Century Gothic" w:hAnsi="Century Gothic"/>
          <w:bCs/>
          <w:color w:val="000000"/>
        </w:rPr>
        <w:t>agistrado, y gracias también por el trabajo realizado desde la Comisión.</w:t>
      </w:r>
      <w:r w:rsidR="00C778B5">
        <w:rPr>
          <w:rFonts w:ascii="Century Gothic" w:hAnsi="Century Gothic"/>
          <w:bCs/>
          <w:color w:val="000000"/>
        </w:rPr>
        <w:t xml:space="preserve"> </w:t>
      </w:r>
      <w:r w:rsidR="00C778B5" w:rsidRPr="00C778B5">
        <w:rPr>
          <w:rFonts w:ascii="Century Gothic" w:hAnsi="Century Gothic"/>
          <w:bCs/>
          <w:color w:val="000000"/>
        </w:rPr>
        <w:t>Muy amables</w:t>
      </w:r>
      <w:r w:rsidR="00C778B5">
        <w:rPr>
          <w:rFonts w:ascii="Century Gothic" w:hAnsi="Century Gothic"/>
          <w:bCs/>
          <w:color w:val="000000"/>
        </w:rPr>
        <w:t>. ¿Algún otro tema que tratar, M</w:t>
      </w:r>
      <w:r w:rsidR="00C778B5" w:rsidRPr="00C778B5">
        <w:rPr>
          <w:rFonts w:ascii="Century Gothic" w:hAnsi="Century Gothic"/>
          <w:bCs/>
          <w:color w:val="000000"/>
        </w:rPr>
        <w:t>agistrados?</w:t>
      </w:r>
      <w:r w:rsidR="00C778B5">
        <w:rPr>
          <w:rFonts w:ascii="Century Gothic" w:hAnsi="Century Gothic"/>
          <w:bCs/>
          <w:color w:val="000000"/>
        </w:rPr>
        <w:t xml:space="preserve"> </w:t>
      </w:r>
      <w:r w:rsidR="00BE368A" w:rsidRPr="00BE368A">
        <w:rPr>
          <w:rFonts w:ascii="Century Gothic" w:hAnsi="Century Gothic"/>
          <w:bCs/>
          <w:color w:val="000000"/>
        </w:rPr>
        <w:t xml:space="preserve">Bien, al no existir otro asunto a tratar, </w:t>
      </w:r>
      <w:r w:rsidR="00442C5B" w:rsidRPr="00BE368A">
        <w:rPr>
          <w:rFonts w:ascii="Century Gothic" w:hAnsi="Century Gothic"/>
          <w:bCs/>
          <w:color w:val="000000"/>
        </w:rPr>
        <w:t>Secretario General</w:t>
      </w:r>
      <w:r w:rsidR="00BE368A" w:rsidRPr="00BE368A">
        <w:rPr>
          <w:rFonts w:ascii="Century Gothic" w:hAnsi="Century Gothic"/>
          <w:bCs/>
          <w:color w:val="000000"/>
        </w:rPr>
        <w:t>,</w:t>
      </w:r>
      <w:r w:rsidR="009643BE">
        <w:rPr>
          <w:rFonts w:ascii="Century Gothic" w:hAnsi="Century Gothic"/>
          <w:bCs/>
          <w:color w:val="000000"/>
        </w:rPr>
        <w:t xml:space="preserve"> </w:t>
      </w:r>
      <w:r w:rsidR="009643BE" w:rsidRPr="009643BE">
        <w:rPr>
          <w:rFonts w:ascii="Century Gothic" w:hAnsi="Century Gothic"/>
          <w:bCs/>
          <w:color w:val="000000"/>
        </w:rPr>
        <w:t>me po</w:t>
      </w:r>
      <w:r w:rsidR="009643BE">
        <w:rPr>
          <w:rFonts w:ascii="Century Gothic" w:hAnsi="Century Gothic"/>
          <w:bCs/>
          <w:color w:val="000000"/>
        </w:rPr>
        <w:t>dría indicar la hora, por favor</w:t>
      </w:r>
      <w:r w:rsidR="00423A46">
        <w:rPr>
          <w:rFonts w:ascii="Century Gothic" w:hAnsi="Century Gothic"/>
          <w:lang w:val="es-MX"/>
        </w:rPr>
        <w:t>”</w:t>
      </w:r>
      <w:r w:rsidR="008C6B32">
        <w:rPr>
          <w:rFonts w:ascii="Century Gothic" w:hAnsi="Century Gothic"/>
          <w:lang w:val="es-MX"/>
        </w:rPr>
        <w:t>,</w:t>
      </w:r>
      <w:r w:rsidR="00423A46">
        <w:rPr>
          <w:rFonts w:ascii="Century Gothic" w:hAnsi="Century Gothic"/>
          <w:lang w:val="es-MX"/>
        </w:rPr>
        <w:t xml:space="preserve"> </w:t>
      </w:r>
      <w:r w:rsidR="00006CF3">
        <w:rPr>
          <w:rFonts w:ascii="Century Gothic" w:hAnsi="Century Gothic"/>
          <w:color w:val="000000"/>
        </w:rPr>
        <w:t>r</w:t>
      </w:r>
      <w:r w:rsidR="00856B5C">
        <w:rPr>
          <w:rFonts w:ascii="Century Gothic" w:hAnsi="Century Gothic"/>
          <w:color w:val="000000"/>
        </w:rPr>
        <w:t xml:space="preserve">equiere la </w:t>
      </w:r>
      <w:r w:rsidR="00856B5C" w:rsidRPr="002D0F66">
        <w:rPr>
          <w:rFonts w:ascii="Century Gothic" w:hAnsi="Century Gothic"/>
          <w:b/>
          <w:bCs/>
        </w:rPr>
        <w:t>Magistrad</w:t>
      </w:r>
      <w:r w:rsidR="00856B5C">
        <w:rPr>
          <w:rFonts w:ascii="Century Gothic" w:hAnsi="Century Gothic"/>
          <w:b/>
          <w:bCs/>
        </w:rPr>
        <w:t>a</w:t>
      </w:r>
      <w:r w:rsidR="00856B5C" w:rsidRPr="002D0F66">
        <w:rPr>
          <w:rFonts w:ascii="Century Gothic" w:hAnsi="Century Gothic"/>
          <w:b/>
          <w:bCs/>
        </w:rPr>
        <w:t xml:space="preserve"> President</w:t>
      </w:r>
      <w:r w:rsidR="00856B5C">
        <w:rPr>
          <w:rFonts w:ascii="Century Gothic" w:hAnsi="Century Gothic"/>
          <w:b/>
          <w:bCs/>
        </w:rPr>
        <w:t>a</w:t>
      </w:r>
      <w:r w:rsidR="00856B5C" w:rsidRPr="002D0F66">
        <w:rPr>
          <w:rFonts w:ascii="Century Gothic" w:hAnsi="Century Gothic"/>
        </w:rPr>
        <w:t xml:space="preserve"> </w:t>
      </w:r>
      <w:r w:rsidR="00856B5C" w:rsidRPr="00F30496">
        <w:rPr>
          <w:rFonts w:ascii="Century Gothic" w:hAnsi="Century Gothic"/>
          <w:b/>
          <w:bCs/>
          <w:color w:val="000000"/>
        </w:rPr>
        <w:t>Lourdes Anahí Zarazúa Martínez</w:t>
      </w:r>
      <w:r w:rsidR="00856B5C">
        <w:rPr>
          <w:rFonts w:ascii="Century Gothic" w:hAnsi="Century Gothic"/>
          <w:b/>
          <w:bCs/>
          <w:color w:val="000000"/>
        </w:rPr>
        <w:t xml:space="preserve">. </w:t>
      </w:r>
      <w:r w:rsidR="00476062">
        <w:rPr>
          <w:rFonts w:ascii="Century Gothic" w:hAnsi="Century Gothic"/>
          <w:lang w:val="es-MX"/>
        </w:rPr>
        <w:t>“</w:t>
      </w:r>
      <w:r w:rsidR="00C778B5">
        <w:rPr>
          <w:rFonts w:ascii="Century Gothic" w:hAnsi="Century Gothic"/>
          <w:lang w:val="es-MX"/>
        </w:rPr>
        <w:t>Claro que si</w:t>
      </w:r>
      <w:r w:rsidR="00BE368A">
        <w:rPr>
          <w:rFonts w:ascii="Century Gothic" w:hAnsi="Century Gothic"/>
          <w:lang w:val="es-MX"/>
        </w:rPr>
        <w:t xml:space="preserve"> Magistrada, las </w:t>
      </w:r>
      <w:r w:rsidR="00C778B5">
        <w:rPr>
          <w:rFonts w:ascii="Century Gothic" w:hAnsi="Century Gothic"/>
          <w:lang w:val="es-MX"/>
        </w:rPr>
        <w:t>doce</w:t>
      </w:r>
      <w:r w:rsidR="00BE368A">
        <w:rPr>
          <w:rFonts w:ascii="Century Gothic" w:hAnsi="Century Gothic"/>
          <w:lang w:val="es-MX"/>
        </w:rPr>
        <w:t xml:space="preserve"> horas con </w:t>
      </w:r>
      <w:r w:rsidR="00C778B5">
        <w:rPr>
          <w:rFonts w:ascii="Century Gothic" w:hAnsi="Century Gothic"/>
          <w:lang w:val="es-MX"/>
        </w:rPr>
        <w:t>treinta</w:t>
      </w:r>
      <w:r w:rsidR="00BE368A">
        <w:rPr>
          <w:rFonts w:ascii="Century Gothic" w:hAnsi="Century Gothic"/>
          <w:lang w:val="es-MX"/>
        </w:rPr>
        <w:t xml:space="preserve"> minutos</w:t>
      </w:r>
      <w:r w:rsidR="00476062" w:rsidRPr="002F7F59">
        <w:rPr>
          <w:rFonts w:ascii="Century Gothic" w:hAnsi="Century Gothic"/>
          <w:lang w:val="es-MX"/>
        </w:rPr>
        <w:t>”</w:t>
      </w:r>
      <w:r w:rsidR="00655DA8">
        <w:rPr>
          <w:rFonts w:ascii="Century Gothic" w:hAnsi="Century Gothic"/>
          <w:lang w:val="es-MX"/>
        </w:rPr>
        <w:t>,</w:t>
      </w:r>
      <w:r w:rsidR="00006CF3">
        <w:rPr>
          <w:rFonts w:ascii="Century Gothic" w:hAnsi="Century Gothic"/>
          <w:lang w:val="es-MX"/>
        </w:rPr>
        <w:t xml:space="preserve"> señala</w:t>
      </w:r>
      <w:r w:rsidR="00476062">
        <w:rPr>
          <w:rFonts w:ascii="Century Gothic" w:hAnsi="Century Gothic"/>
          <w:lang w:val="es-MX"/>
        </w:rPr>
        <w:t xml:space="preserve"> </w:t>
      </w:r>
      <w:r w:rsidR="00BE368A">
        <w:rPr>
          <w:rFonts w:ascii="Century Gothic" w:hAnsi="Century Gothic"/>
          <w:lang w:val="es-MX"/>
        </w:rPr>
        <w:t>el</w:t>
      </w:r>
      <w:r w:rsidR="00476062">
        <w:rPr>
          <w:rFonts w:ascii="Century Gothic" w:hAnsi="Century Gothic"/>
          <w:lang w:val="es-MX"/>
        </w:rPr>
        <w:t xml:space="preserve"> </w:t>
      </w:r>
      <w:r w:rsidR="001A2EB2" w:rsidRPr="001A2EB2">
        <w:rPr>
          <w:rFonts w:ascii="Century Gothic" w:hAnsi="Century Gothic"/>
          <w:b/>
          <w:lang w:val="es-MX"/>
        </w:rPr>
        <w:t>Maestro Christian Alejandro López Amaro</w:t>
      </w:r>
      <w:r w:rsidR="00476062">
        <w:rPr>
          <w:rFonts w:ascii="Century Gothic" w:hAnsi="Century Gothic"/>
          <w:b/>
          <w:lang w:val="es-MX"/>
        </w:rPr>
        <w:t>.</w:t>
      </w:r>
      <w:r w:rsidR="00476062" w:rsidRPr="005541D1">
        <w:rPr>
          <w:rFonts w:ascii="Century Gothic" w:hAnsi="Century Gothic"/>
          <w:lang w:val="es-MX"/>
        </w:rPr>
        <w:t xml:space="preserve"> </w:t>
      </w:r>
      <w:r w:rsidR="00476062">
        <w:rPr>
          <w:rFonts w:ascii="Century Gothic" w:hAnsi="Century Gothic"/>
          <w:lang w:val="es-MX"/>
        </w:rPr>
        <w:t>“</w:t>
      </w:r>
      <w:r w:rsidR="009643BE">
        <w:rPr>
          <w:rFonts w:ascii="Century Gothic" w:hAnsi="Century Gothic"/>
          <w:lang w:val="es-MX"/>
        </w:rPr>
        <w:t>Por tanto una vez agotado el orden del día, en</w:t>
      </w:r>
      <w:r w:rsidR="00423A46" w:rsidRPr="00423A46">
        <w:rPr>
          <w:rFonts w:ascii="Century Gothic" w:hAnsi="Century Gothic"/>
          <w:lang w:val="es-MX"/>
        </w:rPr>
        <w:t xml:space="preserve"> la hora señalada</w:t>
      </w:r>
      <w:r w:rsidR="009643BE">
        <w:rPr>
          <w:rFonts w:ascii="Century Gothic" w:hAnsi="Century Gothic"/>
          <w:lang w:val="es-MX"/>
        </w:rPr>
        <w:t xml:space="preserve"> por </w:t>
      </w:r>
      <w:r w:rsidR="00BE368A">
        <w:rPr>
          <w:rFonts w:ascii="Century Gothic" w:hAnsi="Century Gothic"/>
          <w:lang w:val="es-MX"/>
        </w:rPr>
        <w:t>el</w:t>
      </w:r>
      <w:r w:rsidR="009643BE">
        <w:rPr>
          <w:rFonts w:ascii="Century Gothic" w:hAnsi="Century Gothic"/>
          <w:lang w:val="es-MX"/>
        </w:rPr>
        <w:t xml:space="preserve"> </w:t>
      </w:r>
      <w:proofErr w:type="gramStart"/>
      <w:r w:rsidR="001A2EB2" w:rsidRPr="00BE368A">
        <w:rPr>
          <w:rFonts w:ascii="Century Gothic" w:hAnsi="Century Gothic"/>
          <w:lang w:val="es-MX"/>
        </w:rPr>
        <w:t>Secretario General</w:t>
      </w:r>
      <w:proofErr w:type="gramEnd"/>
      <w:r w:rsidR="00423A46" w:rsidRPr="00423A46">
        <w:rPr>
          <w:rFonts w:ascii="Century Gothic" w:hAnsi="Century Gothic"/>
          <w:lang w:val="es-MX"/>
        </w:rPr>
        <w:t xml:space="preserve">, se declara cerrada la </w:t>
      </w:r>
      <w:r w:rsidR="00BE368A">
        <w:rPr>
          <w:rFonts w:ascii="Century Gothic" w:hAnsi="Century Gothic"/>
          <w:lang w:val="es-MX"/>
        </w:rPr>
        <w:t xml:space="preserve">presente </w:t>
      </w:r>
      <w:r w:rsidR="00423A46" w:rsidRPr="00423A46">
        <w:rPr>
          <w:rFonts w:ascii="Century Gothic" w:hAnsi="Century Gothic"/>
          <w:lang w:val="es-MX"/>
        </w:rPr>
        <w:t>sesión</w:t>
      </w:r>
      <w:r w:rsidR="00642210">
        <w:rPr>
          <w:rFonts w:ascii="Century Gothic" w:hAnsi="Century Gothic"/>
          <w:lang w:val="es-MX"/>
        </w:rPr>
        <w:t xml:space="preserve">, </w:t>
      </w:r>
      <w:r w:rsidR="00254045">
        <w:rPr>
          <w:rFonts w:ascii="Century Gothic" w:hAnsi="Century Gothic"/>
          <w:lang w:val="es-MX"/>
        </w:rPr>
        <w:t xml:space="preserve">que </w:t>
      </w:r>
      <w:r w:rsidR="00642210">
        <w:rPr>
          <w:rFonts w:ascii="Century Gothic" w:hAnsi="Century Gothic"/>
          <w:lang w:val="es-MX"/>
        </w:rPr>
        <w:t xml:space="preserve">tengan todas y </w:t>
      </w:r>
      <w:proofErr w:type="gramStart"/>
      <w:r w:rsidR="00642210">
        <w:rPr>
          <w:rFonts w:ascii="Century Gothic" w:hAnsi="Century Gothic"/>
          <w:lang w:val="es-MX"/>
        </w:rPr>
        <w:t xml:space="preserve">todos un excelente </w:t>
      </w:r>
      <w:r w:rsidR="005348BB">
        <w:rPr>
          <w:rFonts w:ascii="Century Gothic" w:hAnsi="Century Gothic"/>
          <w:lang w:val="es-MX"/>
        </w:rPr>
        <w:t>día</w:t>
      </w:r>
      <w:proofErr w:type="gramEnd"/>
      <w:r w:rsidR="00254045">
        <w:rPr>
          <w:rFonts w:ascii="Century Gothic" w:hAnsi="Century Gothic"/>
          <w:lang w:val="es-MX"/>
        </w:rPr>
        <w:t>”</w:t>
      </w:r>
      <w:r w:rsidR="0087591B">
        <w:rPr>
          <w:rFonts w:ascii="Century Gothic" w:hAnsi="Century Gothic"/>
          <w:lang w:val="es-MX"/>
        </w:rPr>
        <w:t>.</w:t>
      </w:r>
      <w:r w:rsidR="00476062" w:rsidRPr="002D0F66">
        <w:rPr>
          <w:rFonts w:ascii="Century Gothic" w:hAnsi="Century Gothic"/>
          <w:lang w:val="es-MX"/>
        </w:rPr>
        <w:t xml:space="preserve"> </w:t>
      </w:r>
      <w:r w:rsidR="0087591B">
        <w:rPr>
          <w:rFonts w:ascii="Century Gothic" w:hAnsi="Century Gothic"/>
        </w:rPr>
        <w:t>C</w:t>
      </w:r>
      <w:r w:rsidR="00432067">
        <w:rPr>
          <w:rFonts w:ascii="Century Gothic" w:hAnsi="Century Gothic"/>
        </w:rPr>
        <w:t>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President</w:t>
      </w:r>
      <w:r w:rsidR="00061B4B">
        <w:rPr>
          <w:rFonts w:ascii="Century Gothic" w:hAnsi="Century Gothic"/>
          <w:b/>
          <w:bCs/>
        </w:rPr>
        <w:t>a</w:t>
      </w:r>
      <w:r w:rsidR="00476062" w:rsidRPr="002D0F66">
        <w:rPr>
          <w:rFonts w:ascii="Century Gothic" w:hAnsi="Century Gothic"/>
        </w:rPr>
        <w:t xml:space="preserve"> </w:t>
      </w:r>
      <w:r w:rsidR="00432067" w:rsidRPr="00F30496">
        <w:rPr>
          <w:rFonts w:ascii="Century Gothic" w:hAnsi="Century Gothic"/>
          <w:b/>
          <w:bCs/>
          <w:color w:val="000000"/>
        </w:rPr>
        <w:t>Lourdes Anahí Zarazúa Martínez</w:t>
      </w:r>
      <w:r w:rsidR="00432067">
        <w:rPr>
          <w:rFonts w:ascii="Century Gothic" w:hAnsi="Century Gothic"/>
          <w:b/>
          <w:bCs/>
        </w:rPr>
        <w:t xml:space="preserve">, </w:t>
      </w:r>
      <w:r w:rsidR="00476062" w:rsidRPr="002D0F66">
        <w:rPr>
          <w:rFonts w:ascii="Century Gothic" w:hAnsi="Century Gothic"/>
        </w:rPr>
        <w:t xml:space="preserve">da por formalmente concluida esta sesión </w:t>
      </w:r>
      <w:r w:rsidR="00476062">
        <w:rPr>
          <w:rFonts w:ascii="Century Gothic" w:hAnsi="Century Gothic"/>
        </w:rPr>
        <w:t xml:space="preserve">pública </w:t>
      </w:r>
      <w:r w:rsidR="00476062" w:rsidRPr="002D0F66">
        <w:rPr>
          <w:rFonts w:ascii="Century Gothic" w:hAnsi="Century Gothic"/>
        </w:rPr>
        <w:t xml:space="preserve">ordinaria de Pleno. - </w:t>
      </w:r>
      <w:r w:rsidR="009329D8">
        <w:rPr>
          <w:rFonts w:ascii="Century Gothic" w:hAnsi="Century Gothic"/>
        </w:rPr>
        <w:t xml:space="preserve">-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BAFD865" w:rsidR="00476062" w:rsidRPr="00BE7BDA" w:rsidRDefault="00BE368A"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EL</w:t>
            </w:r>
            <w:r w:rsidR="00476062" w:rsidRPr="00BE7BDA">
              <w:rPr>
                <w:rFonts w:ascii="Century Gothic" w:hAnsi="Century Gothic" w:cs="Century Gothic"/>
                <w:sz w:val="16"/>
                <w:szCs w:val="16"/>
              </w:rPr>
              <w:t xml:space="preserve"> </w:t>
            </w:r>
            <w:r w:rsidR="001A2EB2" w:rsidRPr="001A2EB2">
              <w:rPr>
                <w:rFonts w:ascii="Century Gothic" w:hAnsi="Century Gothic" w:cs="Century Gothic"/>
                <w:b/>
                <w:sz w:val="16"/>
                <w:szCs w:val="16"/>
              </w:rPr>
              <w:t>SECRETARIO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25B6BFAD" w:rsidR="00476062" w:rsidRPr="00BE7BDA" w:rsidRDefault="00476062" w:rsidP="00BE368A">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sidR="00BE368A">
              <w:rPr>
                <w:rFonts w:ascii="Century Gothic" w:hAnsi="Century Gothic" w:cs="Century Gothic"/>
                <w:sz w:val="16"/>
                <w:szCs w:val="16"/>
              </w:rPr>
              <w:t>CHRISTIAN ALEJANDRO LÓPEZ AMARO</w:t>
            </w:r>
          </w:p>
        </w:tc>
      </w:tr>
    </w:tbl>
    <w:p w14:paraId="17B5592C" w14:textId="7749D11D" w:rsidR="00476062" w:rsidRPr="00BE368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00BE368A">
        <w:rPr>
          <w:rFonts w:ascii="Century Gothic" w:hAnsi="Century Gothic" w:cs="Century Gothic"/>
          <w:sz w:val="24"/>
          <w:szCs w:val="24"/>
        </w:rPr>
        <w:t>EL</w:t>
      </w:r>
      <w:r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24403556"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p w14:paraId="1034D167" w14:textId="21135449" w:rsidR="00476062" w:rsidRDefault="00476062" w:rsidP="00476062">
      <w:pPr>
        <w:spacing w:line="480" w:lineRule="auto"/>
        <w:jc w:val="both"/>
        <w:rPr>
          <w:rFonts w:ascii="Century Gothic" w:hAnsi="Century Gothic"/>
          <w:lang w:val="es-MX"/>
        </w:rPr>
      </w:pPr>
      <w:r w:rsidRPr="00BE7BDA">
        <w:rPr>
          <w:rFonts w:ascii="Century Gothic" w:hAnsi="Century Gothic"/>
          <w:lang w:val="es-MX"/>
        </w:rPr>
        <w:lastRenderedPageBreak/>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w:t>
      </w:r>
      <w:r w:rsidRPr="00F76E3A">
        <w:rPr>
          <w:rFonts w:ascii="Century Gothic" w:hAnsi="Century Gothic"/>
          <w:lang w:val="es-MX"/>
        </w:rPr>
        <w:t xml:space="preserve">el </w:t>
      </w:r>
      <w:r w:rsidR="007C2D20">
        <w:rPr>
          <w:rFonts w:ascii="Century Gothic" w:hAnsi="Century Gothic"/>
          <w:lang w:val="es-MX"/>
        </w:rPr>
        <w:t>trece</w:t>
      </w:r>
      <w:r w:rsidR="00BE368A">
        <w:rPr>
          <w:rFonts w:ascii="Century Gothic" w:hAnsi="Century Gothic"/>
          <w:lang w:val="es-MX"/>
        </w:rPr>
        <w:t xml:space="preserve"> de agosto</w:t>
      </w:r>
      <w:r w:rsidR="002C4CBE" w:rsidRPr="00F76E3A">
        <w:rPr>
          <w:rFonts w:ascii="Century Gothic" w:hAnsi="Century Gothic"/>
          <w:lang w:val="es-MX"/>
        </w:rPr>
        <w:t xml:space="preserve"> </w:t>
      </w:r>
      <w:r w:rsidRPr="00F76E3A">
        <w:rPr>
          <w:rFonts w:ascii="Century Gothic" w:hAnsi="Century Gothic"/>
          <w:lang w:val="es-MX"/>
        </w:rPr>
        <w:t xml:space="preserve">de dos mil </w:t>
      </w:r>
      <w:r w:rsidR="00432067" w:rsidRPr="00F76E3A">
        <w:rPr>
          <w:rFonts w:ascii="Century Gothic" w:hAnsi="Century Gothic"/>
          <w:lang w:val="es-MX"/>
        </w:rPr>
        <w:t>veintiséis</w:t>
      </w:r>
      <w:r w:rsidRPr="00F76E3A">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w:t>
      </w:r>
      <w:r w:rsidR="00BE368A">
        <w:rPr>
          <w:rFonts w:ascii="Century Gothic" w:hAnsi="Century Gothic"/>
          <w:lang w:val="es-MX"/>
        </w:rPr>
        <w:t>el</w:t>
      </w:r>
      <w:r w:rsidRPr="00BE7BDA">
        <w:rPr>
          <w:rFonts w:ascii="Century Gothic" w:hAnsi="Century Gothic"/>
          <w:lang w:val="es-MX"/>
        </w:rPr>
        <w:t xml:space="preserve"> </w:t>
      </w:r>
      <w:r w:rsidR="001A2EB2" w:rsidRPr="00BE368A">
        <w:rPr>
          <w:rFonts w:ascii="Century Gothic" w:hAnsi="Century Gothic"/>
          <w:lang w:val="es-MX"/>
        </w:rPr>
        <w:t>Secretario General</w:t>
      </w:r>
      <w:r w:rsidRPr="00BE7BDA">
        <w:rPr>
          <w:rFonts w:ascii="Century Gothic" w:hAnsi="Century Gothic"/>
          <w:lang w:val="es-MX"/>
        </w:rPr>
        <w:t xml:space="preserve">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 - - - - -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2E95CD0A" w:rsidR="00476062" w:rsidRDefault="00BE368A" w:rsidP="00476062">
      <w:pPr>
        <w:pStyle w:val="Textosinformato"/>
        <w:tabs>
          <w:tab w:val="left" w:pos="405"/>
          <w:tab w:val="center" w:pos="1730"/>
        </w:tabs>
        <w:spacing w:line="492" w:lineRule="auto"/>
        <w:jc w:val="center"/>
        <w:rPr>
          <w:rFonts w:ascii="Century Gothic" w:hAnsi="Century Gothic" w:cs="Century Gothic"/>
          <w:sz w:val="24"/>
          <w:szCs w:val="24"/>
        </w:rPr>
      </w:pPr>
      <w:r>
        <w:rPr>
          <w:rFonts w:ascii="Century Gothic" w:hAnsi="Century Gothic" w:cs="Century Gothic"/>
          <w:sz w:val="24"/>
          <w:szCs w:val="24"/>
        </w:rPr>
        <w:t>El</w:t>
      </w:r>
      <w:r w:rsidR="00476062"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015332F8"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92F3D" w14:textId="77777777" w:rsidR="00722F2C" w:rsidRDefault="00722F2C">
      <w:r>
        <w:separator/>
      </w:r>
    </w:p>
  </w:endnote>
  <w:endnote w:type="continuationSeparator" w:id="0">
    <w:p w14:paraId="4A17ED07" w14:textId="77777777" w:rsidR="00722F2C" w:rsidRDefault="0072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972342"/>
      <w:docPartObj>
        <w:docPartGallery w:val="Page Numbers (Bottom of Page)"/>
        <w:docPartUnique/>
      </w:docPartObj>
    </w:sdtPr>
    <w:sdtEndPr/>
    <w:sdtContent>
      <w:p w14:paraId="639CA8E7" w14:textId="2B38CDEA" w:rsidR="00F361BA" w:rsidRDefault="00F361BA">
        <w:pPr>
          <w:pStyle w:val="Piedepgina"/>
          <w:jc w:val="center"/>
        </w:pPr>
        <w:r>
          <w:fldChar w:fldCharType="begin"/>
        </w:r>
        <w:r>
          <w:instrText>PAGE   \* MERGEFORMAT</w:instrText>
        </w:r>
        <w:r>
          <w:fldChar w:fldCharType="separate"/>
        </w:r>
        <w:r w:rsidR="004450B4">
          <w:rPr>
            <w:noProof/>
          </w:rPr>
          <w:t>24</w:t>
        </w:r>
        <w:r>
          <w:fldChar w:fldCharType="end"/>
        </w:r>
      </w:p>
    </w:sdtContent>
  </w:sdt>
  <w:p w14:paraId="44C1BD84" w14:textId="77777777" w:rsidR="00F361BA" w:rsidRDefault="00F361BA">
    <w:pPr>
      <w:pStyle w:val="Piedepgina"/>
    </w:pPr>
  </w:p>
  <w:p w14:paraId="7AC5C184" w14:textId="77777777" w:rsidR="00F361BA" w:rsidRDefault="00F361BA"/>
  <w:p w14:paraId="0DBDE85F" w14:textId="77777777" w:rsidR="00F361BA" w:rsidRDefault="00F361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651BE8DD" w:rsidR="00F361BA" w:rsidRDefault="00F361BA">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450B4">
      <w:rPr>
        <w:rStyle w:val="Nmerodepgina"/>
        <w:noProof/>
      </w:rPr>
      <w:t>25</w:t>
    </w:r>
    <w:r>
      <w:rPr>
        <w:rStyle w:val="Nmerodepgina"/>
      </w:rPr>
      <w:fldChar w:fldCharType="end"/>
    </w:r>
  </w:p>
  <w:p w14:paraId="1EB883C3" w14:textId="77777777" w:rsidR="00F361BA" w:rsidRDefault="00F361BA">
    <w:pPr>
      <w:pStyle w:val="Piedepgina"/>
    </w:pPr>
  </w:p>
  <w:p w14:paraId="4EB9AF9C" w14:textId="77777777" w:rsidR="00F361BA" w:rsidRDefault="00F361BA"/>
  <w:p w14:paraId="7D4D556F" w14:textId="77777777" w:rsidR="00F361BA" w:rsidRDefault="00F361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E1F25" w14:textId="77777777" w:rsidR="00722F2C" w:rsidRDefault="00722F2C">
      <w:r>
        <w:separator/>
      </w:r>
    </w:p>
  </w:footnote>
  <w:footnote w:type="continuationSeparator" w:id="0">
    <w:p w14:paraId="68CCCA47" w14:textId="77777777" w:rsidR="00722F2C" w:rsidRDefault="0072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180034B5" w:rsidR="00F361BA" w:rsidRDefault="00F361BA">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F361BA" w:rsidRDefault="00F361BA"/>
  <w:p w14:paraId="121FD984" w14:textId="77777777" w:rsidR="00F361BA" w:rsidRDefault="00F361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1022468">
    <w:abstractNumId w:val="0"/>
  </w:num>
  <w:num w:numId="2" w16cid:durableId="919407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A40"/>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3D2"/>
    <w:rsid w:val="0008059F"/>
    <w:rsid w:val="00080789"/>
    <w:rsid w:val="000808CC"/>
    <w:rsid w:val="000809AA"/>
    <w:rsid w:val="00080BDF"/>
    <w:rsid w:val="00080D47"/>
    <w:rsid w:val="0008199B"/>
    <w:rsid w:val="00081AC2"/>
    <w:rsid w:val="00081C8C"/>
    <w:rsid w:val="00081CE2"/>
    <w:rsid w:val="00081DD0"/>
    <w:rsid w:val="00082035"/>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DA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28"/>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4A4"/>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3D"/>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996"/>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17"/>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3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2EB2"/>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A83"/>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3ED"/>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22D"/>
    <w:rsid w:val="002B43D1"/>
    <w:rsid w:val="002B45B2"/>
    <w:rsid w:val="002B49ED"/>
    <w:rsid w:val="002B4A4E"/>
    <w:rsid w:val="002B4D1F"/>
    <w:rsid w:val="002B50B4"/>
    <w:rsid w:val="002B59F7"/>
    <w:rsid w:val="002B59FD"/>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CC4"/>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CBE"/>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0C"/>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71B"/>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2F66"/>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213"/>
    <w:rsid w:val="00382508"/>
    <w:rsid w:val="00382530"/>
    <w:rsid w:val="0038262B"/>
    <w:rsid w:val="00382A43"/>
    <w:rsid w:val="00382A73"/>
    <w:rsid w:val="00382AFE"/>
    <w:rsid w:val="00382C32"/>
    <w:rsid w:val="00382D17"/>
    <w:rsid w:val="00382D35"/>
    <w:rsid w:val="00382D6D"/>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091"/>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AA6"/>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C0"/>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B4D"/>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5E7"/>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C5B"/>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0B4"/>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29"/>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01F"/>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435"/>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A99"/>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682"/>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3FB"/>
    <w:rsid w:val="0058444A"/>
    <w:rsid w:val="0058459A"/>
    <w:rsid w:val="00584931"/>
    <w:rsid w:val="00584AA5"/>
    <w:rsid w:val="00584D92"/>
    <w:rsid w:val="0058501A"/>
    <w:rsid w:val="005852EB"/>
    <w:rsid w:val="005853D5"/>
    <w:rsid w:val="005855F2"/>
    <w:rsid w:val="005856CE"/>
    <w:rsid w:val="005856DE"/>
    <w:rsid w:val="005856F0"/>
    <w:rsid w:val="005857C2"/>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3BB6"/>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5A"/>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353"/>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5F69"/>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0DFD"/>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67"/>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00"/>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A6B"/>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25"/>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2C"/>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2A3"/>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B7F81"/>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D20"/>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8"/>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C3C"/>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7D7"/>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6F84"/>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53"/>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3BE"/>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5A8"/>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81D"/>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2DB"/>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4F9E"/>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CEB"/>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B5F"/>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53"/>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0B8"/>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5C1"/>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6E3"/>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68A"/>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BC"/>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D2C"/>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DC2"/>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8B5"/>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631"/>
    <w:rsid w:val="00CA2728"/>
    <w:rsid w:val="00CA273B"/>
    <w:rsid w:val="00CA2BC6"/>
    <w:rsid w:val="00CA2C23"/>
    <w:rsid w:val="00CA2CBA"/>
    <w:rsid w:val="00CA2FDF"/>
    <w:rsid w:val="00CA2FF5"/>
    <w:rsid w:val="00CA31C7"/>
    <w:rsid w:val="00CA33B8"/>
    <w:rsid w:val="00CA34BE"/>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656"/>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92"/>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3A0"/>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6F9"/>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2E1"/>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A1C"/>
    <w:rsid w:val="00D93C34"/>
    <w:rsid w:val="00D93F22"/>
    <w:rsid w:val="00D93FF7"/>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541"/>
    <w:rsid w:val="00DD15B4"/>
    <w:rsid w:val="00DD15F5"/>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0C2"/>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4F6A"/>
    <w:rsid w:val="00E05105"/>
    <w:rsid w:val="00E0524C"/>
    <w:rsid w:val="00E0533A"/>
    <w:rsid w:val="00E0572D"/>
    <w:rsid w:val="00E05A72"/>
    <w:rsid w:val="00E05BE9"/>
    <w:rsid w:val="00E05BEC"/>
    <w:rsid w:val="00E05C61"/>
    <w:rsid w:val="00E05D93"/>
    <w:rsid w:val="00E05E52"/>
    <w:rsid w:val="00E05E98"/>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63"/>
    <w:rsid w:val="00E427E4"/>
    <w:rsid w:val="00E42D90"/>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2D56"/>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3AC"/>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418"/>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364"/>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3B6"/>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9B0"/>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1BA"/>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587"/>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6E3A"/>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9FD"/>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 w:type="character" w:styleId="Refdecomentario">
    <w:name w:val="annotation reference"/>
    <w:basedOn w:val="Fuentedeprrafopredeter"/>
    <w:semiHidden/>
    <w:unhideWhenUsed/>
    <w:rsid w:val="00195033"/>
    <w:rPr>
      <w:sz w:val="16"/>
      <w:szCs w:val="16"/>
    </w:rPr>
  </w:style>
  <w:style w:type="paragraph" w:styleId="Textocomentario">
    <w:name w:val="annotation text"/>
    <w:basedOn w:val="Normal"/>
    <w:link w:val="TextocomentarioCar"/>
    <w:semiHidden/>
    <w:unhideWhenUsed/>
    <w:rsid w:val="00195033"/>
    <w:rPr>
      <w:sz w:val="20"/>
      <w:szCs w:val="20"/>
    </w:rPr>
  </w:style>
  <w:style w:type="character" w:customStyle="1" w:styleId="TextocomentarioCar">
    <w:name w:val="Texto comentario Car"/>
    <w:basedOn w:val="Fuentedeprrafopredeter"/>
    <w:link w:val="Textocomentario"/>
    <w:semiHidden/>
    <w:rsid w:val="00195033"/>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semiHidden/>
    <w:unhideWhenUsed/>
    <w:rsid w:val="00195033"/>
    <w:rPr>
      <w:b/>
      <w:bCs/>
    </w:rPr>
  </w:style>
  <w:style w:type="character" w:customStyle="1" w:styleId="AsuntodelcomentarioCar">
    <w:name w:val="Asunto del comentario Car"/>
    <w:basedOn w:val="TextocomentarioCar"/>
    <w:link w:val="Asuntodelcomentario"/>
    <w:semiHidden/>
    <w:rsid w:val="00195033"/>
    <w:rPr>
      <w:rFonts w:ascii="Times New Roman" w:hAnsi="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603">
      <w:bodyDiv w:val="1"/>
      <w:marLeft w:val="0"/>
      <w:marRight w:val="0"/>
      <w:marTop w:val="0"/>
      <w:marBottom w:val="0"/>
      <w:divBdr>
        <w:top w:val="none" w:sz="0" w:space="0" w:color="auto"/>
        <w:left w:val="none" w:sz="0" w:space="0" w:color="auto"/>
        <w:bottom w:val="none" w:sz="0" w:space="0" w:color="auto"/>
        <w:right w:val="none" w:sz="0" w:space="0" w:color="auto"/>
      </w:divBdr>
    </w:div>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64765">
      <w:bodyDiv w:val="1"/>
      <w:marLeft w:val="0"/>
      <w:marRight w:val="0"/>
      <w:marTop w:val="0"/>
      <w:marBottom w:val="0"/>
      <w:divBdr>
        <w:top w:val="none" w:sz="0" w:space="0" w:color="auto"/>
        <w:left w:val="none" w:sz="0" w:space="0" w:color="auto"/>
        <w:bottom w:val="none" w:sz="0" w:space="0" w:color="auto"/>
        <w:right w:val="none" w:sz="0" w:space="0" w:color="auto"/>
      </w:divBdr>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41417497">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69736914">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5663321">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12352304">
      <w:bodyDiv w:val="1"/>
      <w:marLeft w:val="0"/>
      <w:marRight w:val="0"/>
      <w:marTop w:val="0"/>
      <w:marBottom w:val="0"/>
      <w:divBdr>
        <w:top w:val="none" w:sz="0" w:space="0" w:color="auto"/>
        <w:left w:val="none" w:sz="0" w:space="0" w:color="auto"/>
        <w:bottom w:val="none" w:sz="0" w:space="0" w:color="auto"/>
        <w:right w:val="none" w:sz="0" w:space="0" w:color="auto"/>
      </w:divBdr>
    </w:div>
    <w:div w:id="1222906748">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762">
      <w:bodyDiv w:val="1"/>
      <w:marLeft w:val="0"/>
      <w:marRight w:val="0"/>
      <w:marTop w:val="0"/>
      <w:marBottom w:val="0"/>
      <w:divBdr>
        <w:top w:val="none" w:sz="0" w:space="0" w:color="auto"/>
        <w:left w:val="none" w:sz="0" w:space="0" w:color="auto"/>
        <w:bottom w:val="none" w:sz="0" w:space="0" w:color="auto"/>
        <w:right w:val="none" w:sz="0" w:space="0" w:color="auto"/>
      </w:divBdr>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32300914">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12773">
      <w:bodyDiv w:val="1"/>
      <w:marLeft w:val="0"/>
      <w:marRight w:val="0"/>
      <w:marTop w:val="0"/>
      <w:marBottom w:val="0"/>
      <w:divBdr>
        <w:top w:val="none" w:sz="0" w:space="0" w:color="auto"/>
        <w:left w:val="none" w:sz="0" w:space="0" w:color="auto"/>
        <w:bottom w:val="none" w:sz="0" w:space="0" w:color="auto"/>
        <w:right w:val="none" w:sz="0" w:space="0" w:color="auto"/>
      </w:divBdr>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58852">
      <w:bodyDiv w:val="1"/>
      <w:marLeft w:val="0"/>
      <w:marRight w:val="0"/>
      <w:marTop w:val="0"/>
      <w:marBottom w:val="0"/>
      <w:divBdr>
        <w:top w:val="none" w:sz="0" w:space="0" w:color="auto"/>
        <w:left w:val="none" w:sz="0" w:space="0" w:color="auto"/>
        <w:bottom w:val="none" w:sz="0" w:space="0" w:color="auto"/>
        <w:right w:val="none" w:sz="0" w:space="0" w:color="auto"/>
      </w:divBdr>
    </w:div>
    <w:div w:id="2096045981">
      <w:bodyDiv w:val="1"/>
      <w:marLeft w:val="0"/>
      <w:marRight w:val="0"/>
      <w:marTop w:val="0"/>
      <w:marBottom w:val="0"/>
      <w:divBdr>
        <w:top w:val="none" w:sz="0" w:space="0" w:color="auto"/>
        <w:left w:val="none" w:sz="0" w:space="0" w:color="auto"/>
        <w:bottom w:val="none" w:sz="0" w:space="0" w:color="auto"/>
        <w:right w:val="none" w:sz="0" w:space="0" w:color="auto"/>
      </w:divBdr>
    </w:div>
    <w:div w:id="2114088026">
      <w:bodyDiv w:val="1"/>
      <w:marLeft w:val="0"/>
      <w:marRight w:val="0"/>
      <w:marTop w:val="0"/>
      <w:marBottom w:val="0"/>
      <w:divBdr>
        <w:top w:val="none" w:sz="0" w:space="0" w:color="auto"/>
        <w:left w:val="none" w:sz="0" w:space="0" w:color="auto"/>
        <w:bottom w:val="none" w:sz="0" w:space="0" w:color="auto"/>
        <w:right w:val="none" w:sz="0" w:space="0" w:color="auto"/>
      </w:divBdr>
    </w:div>
    <w:div w:id="2115593267">
      <w:bodyDiv w:val="1"/>
      <w:marLeft w:val="0"/>
      <w:marRight w:val="0"/>
      <w:marTop w:val="0"/>
      <w:marBottom w:val="0"/>
      <w:divBdr>
        <w:top w:val="none" w:sz="0" w:space="0" w:color="auto"/>
        <w:left w:val="none" w:sz="0" w:space="0" w:color="auto"/>
        <w:bottom w:val="none" w:sz="0" w:space="0" w:color="auto"/>
        <w:right w:val="none" w:sz="0" w:space="0" w:color="auto"/>
      </w:divBdr>
    </w:div>
    <w:div w:id="2121024545">
      <w:bodyDiv w:val="1"/>
      <w:marLeft w:val="0"/>
      <w:marRight w:val="0"/>
      <w:marTop w:val="0"/>
      <w:marBottom w:val="0"/>
      <w:divBdr>
        <w:top w:val="none" w:sz="0" w:space="0" w:color="auto"/>
        <w:left w:val="none" w:sz="0" w:space="0" w:color="auto"/>
        <w:bottom w:val="none" w:sz="0" w:space="0" w:color="auto"/>
        <w:right w:val="none" w:sz="0" w:space="0" w:color="auto"/>
      </w:divBdr>
    </w:div>
    <w:div w:id="2131627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DE6AC-D070-4730-9372-7357CA4AA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6472</Words>
  <Characters>35598</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41987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2026-07-01T18:03:00Z</cp:lastPrinted>
  <dcterms:created xsi:type="dcterms:W3CDTF">2026-09-07T19:41:00Z</dcterms:created>
  <dcterms:modified xsi:type="dcterms:W3CDTF">2026-09-07T19:45:00Z</dcterms:modified>
</cp:coreProperties>
</file>