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5AE55" w14:textId="77777777" w:rsidR="006A1014" w:rsidRDefault="006A1014" w:rsidP="006A1014">
      <w:pPr>
        <w:spacing w:line="480" w:lineRule="auto"/>
        <w:jc w:val="center"/>
        <w:rPr>
          <w:rFonts w:ascii="Carmen Sans" w:eastAsia="Carmen Sans" w:hAnsi="Carmen Sans"/>
          <w:b/>
          <w:bCs/>
          <w:color w:val="000000" w:themeColor="text1"/>
        </w:rPr>
      </w:pPr>
    </w:p>
    <w:p w14:paraId="752654C1" w14:textId="500EF263" w:rsidR="006A1014" w:rsidRDefault="006A1014" w:rsidP="006A1014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I   </w:t>
      </w:r>
      <w:proofErr w:type="gramStart"/>
      <w:r>
        <w:rPr>
          <w:rFonts w:ascii="Arial Black" w:hAnsi="Arial Black"/>
          <w:sz w:val="28"/>
          <w:szCs w:val="28"/>
        </w:rPr>
        <w:t>Y  23</w:t>
      </w:r>
      <w:proofErr w:type="gramEnd"/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5A8E76C2" w14:textId="77777777" w:rsidR="006A1014" w:rsidRDefault="006A1014" w:rsidP="006A1014">
      <w:pPr>
        <w:spacing w:line="480" w:lineRule="auto"/>
        <w:jc w:val="center"/>
        <w:rPr>
          <w:rFonts w:ascii="Arial Black" w:hAnsi="Arial Black"/>
          <w:sz w:val="24"/>
          <w:szCs w:val="24"/>
        </w:rPr>
      </w:pPr>
    </w:p>
    <w:p w14:paraId="266EDA0D" w14:textId="77777777" w:rsidR="006A1014" w:rsidRPr="003C6CAD" w:rsidRDefault="006A1014" w:rsidP="006A1014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05AFFBF1" w14:textId="77777777" w:rsidR="006A1014" w:rsidRPr="00B6186A" w:rsidRDefault="006A1014" w:rsidP="006A1014">
      <w:pPr>
        <w:rPr>
          <w:rFonts w:ascii="Arial Black" w:hAnsi="Arial Black"/>
          <w:b/>
          <w:bCs/>
          <w:sz w:val="16"/>
          <w:szCs w:val="16"/>
        </w:rPr>
      </w:pPr>
      <w:r w:rsidRPr="00B6186A">
        <w:rPr>
          <w:rFonts w:ascii="Arial Black" w:hAnsi="Arial Black"/>
          <w:b/>
          <w:bCs/>
          <w:sz w:val="16"/>
          <w:szCs w:val="16"/>
        </w:rPr>
        <w:t>[….]</w:t>
      </w:r>
    </w:p>
    <w:p w14:paraId="4B611083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764168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3C6CAD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C341C3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0EBEBD52" w14:textId="77777777" w:rsidR="006A1014" w:rsidRPr="003C6CAD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4671A058" w14:textId="77777777" w:rsidR="006A1014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>III. Adjudicación directa.</w:t>
      </w:r>
    </w:p>
    <w:p w14:paraId="10213A98" w14:textId="77777777" w:rsidR="006A1014" w:rsidRPr="00F06DC8" w:rsidRDefault="006A1014" w:rsidP="006A1014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5D19EE6" w14:textId="77777777" w:rsidR="006A1014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b/>
          <w:bCs/>
          <w:color w:val="000000"/>
          <w:sz w:val="20"/>
          <w:szCs w:val="20"/>
        </w:rPr>
        <w:t>ARTÍCULO 23.</w:t>
      </w:r>
      <w:r w:rsidRPr="00F06DC8">
        <w:rPr>
          <w:rFonts w:cstheme="minorHAnsi"/>
          <w:color w:val="000000"/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</w:t>
      </w:r>
    </w:p>
    <w:p w14:paraId="35C9DAE9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1BDFF211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color w:val="000000"/>
          <w:sz w:val="20"/>
          <w:szCs w:val="20"/>
        </w:rPr>
        <w:t xml:space="preserve">Dichos montos estarán calculados en función al valor de la unidad de medida y actualización vigente. </w:t>
      </w:r>
    </w:p>
    <w:p w14:paraId="79562C59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79F038AE" w14:textId="77777777" w:rsidR="006A1014" w:rsidRPr="00F06DC8" w:rsidRDefault="006A1014" w:rsidP="006A10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F06DC8">
        <w:rPr>
          <w:rFonts w:cstheme="minorHAnsi"/>
          <w:color w:val="000000"/>
          <w:sz w:val="20"/>
          <w:szCs w:val="20"/>
        </w:rPr>
        <w:t xml:space="preserve">Los montos que son aprobados por el Congreso del Estado no incluyen el Impuesto al Valor Agregado (IVA). </w:t>
      </w:r>
    </w:p>
    <w:p w14:paraId="0FBB7036" w14:textId="77777777" w:rsidR="006A1014" w:rsidRDefault="006A1014" w:rsidP="006A1014">
      <w:pPr>
        <w:rPr>
          <w:rFonts w:ascii="Arial Black" w:hAnsi="Arial Black"/>
          <w:sz w:val="16"/>
          <w:szCs w:val="16"/>
        </w:rPr>
      </w:pPr>
    </w:p>
    <w:p w14:paraId="24CC8AFB" w14:textId="77777777" w:rsidR="006A1014" w:rsidRDefault="006A1014" w:rsidP="006A1014">
      <w:pPr>
        <w:jc w:val="center"/>
        <w:rPr>
          <w:rFonts w:ascii="Arial Black" w:hAnsi="Arial Black"/>
          <w:sz w:val="16"/>
          <w:szCs w:val="16"/>
        </w:rPr>
      </w:pPr>
    </w:p>
    <w:p w14:paraId="2998546F" w14:textId="77777777" w:rsidR="00A07E96" w:rsidRDefault="00A07E96" w:rsidP="006A1014">
      <w:pPr>
        <w:jc w:val="center"/>
        <w:rPr>
          <w:rFonts w:ascii="Arial Black" w:hAnsi="Arial Black"/>
          <w:sz w:val="16"/>
          <w:szCs w:val="16"/>
        </w:rPr>
      </w:pPr>
    </w:p>
    <w:p w14:paraId="3AD2EC0F" w14:textId="77777777" w:rsidR="00A07E96" w:rsidRPr="00B6186A" w:rsidRDefault="00A07E96" w:rsidP="00A07E96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B6186A">
        <w:rPr>
          <w:rFonts w:ascii="Arial Black" w:hAnsi="Arial Black"/>
          <w:sz w:val="28"/>
          <w:szCs w:val="28"/>
        </w:rPr>
        <w:t xml:space="preserve">EN ESTE PROCEDIMIENTO NO SE REQUIERE </w:t>
      </w:r>
      <w:r>
        <w:rPr>
          <w:rFonts w:ascii="Arial Black" w:hAnsi="Arial Black"/>
          <w:sz w:val="28"/>
          <w:szCs w:val="28"/>
        </w:rPr>
        <w:t>ESTUDIO</w:t>
      </w:r>
      <w:r w:rsidRPr="00B6186A">
        <w:rPr>
          <w:rFonts w:ascii="Arial Black" w:hAnsi="Arial Black"/>
          <w:sz w:val="28"/>
          <w:szCs w:val="28"/>
        </w:rPr>
        <w:t xml:space="preserve"> DE </w:t>
      </w:r>
      <w:r>
        <w:rPr>
          <w:rFonts w:ascii="Arial Black" w:hAnsi="Arial Black"/>
          <w:sz w:val="28"/>
          <w:szCs w:val="28"/>
        </w:rPr>
        <w:t>IMPACTO URBANO O AMBIENTAL.</w:t>
      </w:r>
    </w:p>
    <w:p w14:paraId="55FC7DF9" w14:textId="77777777" w:rsidR="006A1014" w:rsidRPr="00401BEC" w:rsidRDefault="006A1014" w:rsidP="006A1014">
      <w:pPr>
        <w:jc w:val="center"/>
        <w:rPr>
          <w:rFonts w:ascii="Arial Black" w:hAnsi="Arial Black"/>
          <w:sz w:val="16"/>
          <w:szCs w:val="16"/>
        </w:rPr>
      </w:pPr>
    </w:p>
    <w:sectPr w:rsidR="006A1014" w:rsidRPr="00401BEC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90D34" w14:textId="77777777" w:rsidR="00783463" w:rsidRDefault="00783463" w:rsidP="0037758D">
      <w:pPr>
        <w:spacing w:after="0" w:line="240" w:lineRule="auto"/>
      </w:pPr>
      <w:r>
        <w:separator/>
      </w:r>
    </w:p>
  </w:endnote>
  <w:endnote w:type="continuationSeparator" w:id="0">
    <w:p w14:paraId="5FAE32D3" w14:textId="77777777" w:rsidR="00783463" w:rsidRDefault="00783463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men Sans">
    <w:altName w:val="Malgun Gothic"/>
    <w:charset w:val="81"/>
    <w:family w:val="swiss"/>
    <w:pitch w:val="variable"/>
    <w:sig w:usb0="00000007" w:usb1="29D72C31" w:usb2="00000010" w:usb3="00000000" w:csb0="0008001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BD655" w14:textId="77777777" w:rsidR="00783463" w:rsidRDefault="00783463" w:rsidP="0037758D">
      <w:pPr>
        <w:spacing w:after="0" w:line="240" w:lineRule="auto"/>
      </w:pPr>
      <w:r>
        <w:separator/>
      </w:r>
    </w:p>
  </w:footnote>
  <w:footnote w:type="continuationSeparator" w:id="0">
    <w:p w14:paraId="4C965BCA" w14:textId="77777777" w:rsidR="00783463" w:rsidRDefault="00783463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6638F"/>
    <w:rsid w:val="0037758D"/>
    <w:rsid w:val="003E7918"/>
    <w:rsid w:val="005723F1"/>
    <w:rsid w:val="005D2F5A"/>
    <w:rsid w:val="006A1014"/>
    <w:rsid w:val="00783463"/>
    <w:rsid w:val="007E75D7"/>
    <w:rsid w:val="00962921"/>
    <w:rsid w:val="00A07E96"/>
    <w:rsid w:val="00B81910"/>
    <w:rsid w:val="00B95664"/>
    <w:rsid w:val="00CE12B8"/>
    <w:rsid w:val="00DA5C06"/>
    <w:rsid w:val="00DD2535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6A10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825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2025-03-07T18:18:00Z</dcterms:created>
  <dcterms:modified xsi:type="dcterms:W3CDTF">2025-03-07T18:18:00Z</dcterms:modified>
</cp:coreProperties>
</file>