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36B1481" w:rsidR="008A52E5" w:rsidRPr="000617D2" w:rsidRDefault="008A52E5" w:rsidP="009568C9">
      <w:pPr>
        <w:pStyle w:val="Ttulo1"/>
        <w:tabs>
          <w:tab w:val="left" w:pos="5529"/>
        </w:tabs>
        <w:spacing w:line="528" w:lineRule="auto"/>
        <w:ind w:left="5529" w:hanging="5529"/>
      </w:pPr>
      <w:bookmarkStart w:id="0" w:name="_GoBack"/>
      <w:bookmarkEnd w:id="0"/>
      <w:r w:rsidRPr="000617D2">
        <w:rPr>
          <w:b w:val="0"/>
        </w:rPr>
        <w:t>ACTA NÚMERO</w:t>
      </w:r>
      <w:r w:rsidR="00AB72E2">
        <w:rPr>
          <w:b w:val="0"/>
        </w:rPr>
        <w:t xml:space="preserve"> </w:t>
      </w:r>
      <w:r w:rsidR="000E7DEF">
        <w:rPr>
          <w:b w:val="0"/>
        </w:rPr>
        <w:t>TRECE</w:t>
      </w:r>
      <w:r w:rsidRPr="007454B6">
        <w:rPr>
          <w:b w:val="0"/>
        </w:rPr>
        <w:t>.</w:t>
      </w:r>
    </w:p>
    <w:p w14:paraId="50EA3BDB" w14:textId="24B65E90" w:rsidR="00D01A58" w:rsidRPr="002B258C" w:rsidRDefault="008A52E5" w:rsidP="009568C9">
      <w:pPr>
        <w:spacing w:line="528" w:lineRule="auto"/>
        <w:jc w:val="both"/>
        <w:rPr>
          <w:rFonts w:ascii="Century Gothic" w:hAnsi="Century Gothic"/>
          <w:lang w:val="es-MX"/>
        </w:rPr>
      </w:pPr>
      <w:r w:rsidRPr="00F3433B">
        <w:rPr>
          <w:rFonts w:ascii="Century Gothic" w:hAnsi="Century Gothic" w:cs="Century Gothic"/>
        </w:rPr>
        <w:t>En la ciudad de San Luis Potosí, capital del Estado del mismo nombre</w:t>
      </w:r>
      <w:r w:rsidR="00C56C13" w:rsidRPr="00F3433B">
        <w:rPr>
          <w:rFonts w:ascii="Century Gothic" w:hAnsi="Century Gothic" w:cs="Century Gothic"/>
        </w:rPr>
        <w:t>, siendo las once horas con treinta y dos minutos del treinta y uno de marzo de dos mil veintiséis, se reunieron a través de videoconferencia mediante la plataforma digital Zoom</w:t>
      </w:r>
      <w:r w:rsidRPr="00F3433B">
        <w:rPr>
          <w:rFonts w:ascii="Century Gothic" w:hAnsi="Century Gothic" w:cs="Century Gothic"/>
          <w:b/>
        </w:rPr>
        <w:t>,</w:t>
      </w:r>
      <w:r w:rsidRPr="000617D2">
        <w:rPr>
          <w:rFonts w:ascii="Century Gothic" w:hAnsi="Century Gothic" w:cs="Century Gothic"/>
        </w:rPr>
        <w:t xml:space="preserve"> las y los</w:t>
      </w:r>
      <w:r>
        <w:rPr>
          <w:rFonts w:ascii="Century Gothic" w:hAnsi="Century Gothic" w:cs="Century Gothic"/>
        </w:rPr>
        <w:t xml:space="preserve"> </w:t>
      </w:r>
      <w:r w:rsidR="003B67BE" w:rsidRPr="00B40A41">
        <w:rPr>
          <w:rFonts w:ascii="Century Gothic" w:hAnsi="Century Gothic" w:cs="Century Gothic"/>
          <w:b/>
        </w:rPr>
        <w:t xml:space="preserve">Magistrados </w:t>
      </w:r>
      <w:r w:rsidR="003B67BE" w:rsidRPr="005A258C">
        <w:rPr>
          <w:rFonts w:ascii="Century Gothic" w:hAnsi="Century Gothic"/>
          <w:b/>
          <w:bCs/>
          <w:color w:val="000000"/>
        </w:rPr>
        <w:t xml:space="preserve">Lourdes Anahí Zarazúa Martínez, </w:t>
      </w:r>
      <w:r w:rsidR="003B67BE">
        <w:rPr>
          <w:rFonts w:ascii="Century Gothic" w:hAnsi="Century Gothic"/>
          <w:b/>
          <w:bCs/>
          <w:color w:val="000000"/>
          <w:lang w:val="es-MX"/>
        </w:rPr>
        <w:t>Juana María Alfaro Reyna</w:t>
      </w:r>
      <w:r w:rsidR="003B67BE" w:rsidRPr="005A258C">
        <w:rPr>
          <w:rFonts w:ascii="Century Gothic" w:hAnsi="Century Gothic"/>
          <w:b/>
          <w:bCs/>
          <w:color w:val="000000"/>
        </w:rPr>
        <w:t xml:space="preserve">, </w:t>
      </w:r>
      <w:r w:rsidR="00C56C13">
        <w:rPr>
          <w:rFonts w:ascii="Century Gothic" w:hAnsi="Century Gothic"/>
          <w:b/>
          <w:bCs/>
          <w:color w:val="000000"/>
        </w:rPr>
        <w:t xml:space="preserve">María Sara de la Luz Bernal Ramírez, </w:t>
      </w:r>
      <w:r w:rsidR="003B67BE"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3B67BE">
        <w:rPr>
          <w:rFonts w:ascii="Century Gothic" w:hAnsi="Century Gothic"/>
          <w:b/>
          <w:bCs/>
          <w:color w:val="000000"/>
        </w:rPr>
        <w:t xml:space="preserve"> María América Onofre Díaz</w:t>
      </w:r>
      <w:r w:rsidR="003B67BE"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843CBE">
        <w:rPr>
          <w:rFonts w:ascii="Century Gothic" w:hAnsi="Century Gothic" w:cs="Century Gothic"/>
        </w:rPr>
        <w:t>de Pleno Extrao</w:t>
      </w:r>
      <w:r w:rsidRPr="000617D2">
        <w:rPr>
          <w:rFonts w:ascii="Century Gothic" w:hAnsi="Century Gothic" w:cs="Century Gothic"/>
        </w:rPr>
        <w:t>rdinario, según convocatoria de</w:t>
      </w:r>
      <w:r>
        <w:rPr>
          <w:rFonts w:ascii="Century Gothic" w:hAnsi="Century Gothic" w:cs="Century Gothic"/>
        </w:rPr>
        <w:t xml:space="preserve"> </w:t>
      </w:r>
      <w:r w:rsidR="002B258C">
        <w:rPr>
          <w:rFonts w:ascii="Century Gothic" w:hAnsi="Century Gothic" w:cs="Century Gothic"/>
        </w:rPr>
        <w:t>treinta</w:t>
      </w:r>
      <w:r w:rsidR="00BD6646">
        <w:rPr>
          <w:rFonts w:ascii="Century Gothic" w:hAnsi="Century Gothic" w:cs="Century Gothic"/>
        </w:rPr>
        <w:t xml:space="preserve"> de </w:t>
      </w:r>
      <w:r w:rsidR="002B258C">
        <w:rPr>
          <w:rFonts w:ascii="Century Gothic" w:hAnsi="Century Gothic" w:cs="Century Gothic"/>
        </w:rPr>
        <w:t>marzo</w:t>
      </w:r>
      <w:r w:rsidR="00D0468A">
        <w:rPr>
          <w:rFonts w:ascii="Century Gothic" w:hAnsi="Century Gothic" w:cs="Century Gothic"/>
        </w:rPr>
        <w:t xml:space="preserve"> de</w:t>
      </w:r>
      <w:r>
        <w:rPr>
          <w:rFonts w:ascii="Century Gothic" w:hAnsi="Century Gothic" w:cs="Century Gothic"/>
        </w:rPr>
        <w:t xml:space="preserve"> dos mil veinti</w:t>
      </w:r>
      <w:r w:rsidR="00AB72E2">
        <w:rPr>
          <w:rFonts w:ascii="Century Gothic" w:hAnsi="Century Gothic" w:cs="Century Gothic"/>
        </w:rPr>
        <w:t>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F3433B">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3E0E7F">
        <w:rPr>
          <w:rFonts w:ascii="Century Gothic" w:hAnsi="Century Gothic"/>
        </w:rPr>
        <w:t>a las</w:t>
      </w:r>
      <w:r w:rsidR="004414FE" w:rsidRPr="000C41C9">
        <w:rPr>
          <w:rFonts w:ascii="Century Gothic" w:hAnsi="Century Gothic"/>
        </w:rPr>
        <w:t xml:space="preserve"> </w:t>
      </w:r>
      <w:r w:rsidR="00C56C13">
        <w:rPr>
          <w:rFonts w:ascii="Century Gothic" w:hAnsi="Century Gothic"/>
        </w:rPr>
        <w:t>once horas con treinta minutos</w:t>
      </w:r>
      <w:r w:rsidR="004414FE">
        <w:rPr>
          <w:rFonts w:ascii="Century Gothic" w:hAnsi="Century Gothic"/>
        </w:rPr>
        <w:t xml:space="preserve">, </w:t>
      </w:r>
      <w:r w:rsidR="00C56C13" w:rsidRPr="00F3433B">
        <w:rPr>
          <w:rFonts w:ascii="Century Gothic" w:hAnsi="Century Gothic"/>
        </w:rPr>
        <w:t>a celebrarse a distancia</w:t>
      </w:r>
      <w:r w:rsidRPr="00F3433B">
        <w:rPr>
          <w:rFonts w:ascii="Century Gothic" w:hAnsi="Century Gothic"/>
        </w:rPr>
        <w:t>;</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w:t>
      </w:r>
      <w:r w:rsidR="00966B92">
        <w:rPr>
          <w:rFonts w:ascii="Century Gothic" w:hAnsi="Century Gothic" w:cs="Century Gothic"/>
          <w:lang w:val="es-MX"/>
        </w:rPr>
        <w:t xml:space="preserve"> </w:t>
      </w:r>
      <w:r w:rsidRPr="00843CBE">
        <w:rPr>
          <w:rFonts w:ascii="Century Gothic" w:hAnsi="Century Gothic" w:cs="Century Gothic"/>
          <w:b/>
          <w:bCs/>
          <w:lang w:val="es-MX"/>
        </w:rPr>
        <w:t>Primero:</w:t>
      </w:r>
      <w:r w:rsidRPr="00843CBE">
        <w:rPr>
          <w:rFonts w:ascii="Century Gothic" w:hAnsi="Century Gothic" w:cs="Century Gothic"/>
          <w:lang w:val="es-MX"/>
        </w:rPr>
        <w:t xml:space="preserve"> </w:t>
      </w:r>
      <w:r w:rsidR="005B1F31" w:rsidRPr="00843CBE">
        <w:rPr>
          <w:rFonts w:ascii="Century Gothic" w:hAnsi="Century Gothic"/>
        </w:rPr>
        <w:t>Lista de asistencia y, en su caso, declaración de quórum</w:t>
      </w:r>
      <w:r w:rsidR="005B1F31" w:rsidRPr="005B1F31">
        <w:rPr>
          <w:rFonts w:ascii="Century Gothic" w:hAnsi="Century Gothic"/>
        </w:rPr>
        <w:t xml:space="preserve">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lastRenderedPageBreak/>
        <w:t>Tercero</w:t>
      </w:r>
      <w:r>
        <w:rPr>
          <w:rFonts w:ascii="Century Gothic" w:hAnsi="Century Gothic"/>
          <w:b/>
          <w:lang w:val="es-MX"/>
        </w:rPr>
        <w:t>:</w:t>
      </w:r>
      <w:r w:rsidR="005B6AA2" w:rsidRPr="005B6AA2">
        <w:t xml:space="preserve"> </w:t>
      </w:r>
      <w:r w:rsidR="002B258C" w:rsidRPr="002B258C">
        <w:rPr>
          <w:rFonts w:ascii="Century Gothic" w:hAnsi="Century Gothic"/>
          <w:lang w:val="es-MX"/>
        </w:rPr>
        <w:t>Se somete a consideración del Honorable Pleno el escrito signado por la Magistrada Juana María Alfaro Reyna, mediante el cual hace del conocimiento que a partir del viernes veintisiete de marzo del año en curso, se incorpora a sus funciones como Magistrada integrante de la Tercera Sala del Supremo Tribunal de Justicia del Estado</w:t>
      </w:r>
      <w:r w:rsidR="008453D0">
        <w:rPr>
          <w:rFonts w:ascii="Century Gothic" w:hAnsi="Century Gothic"/>
          <w:bCs/>
          <w:szCs w:val="22"/>
        </w:rPr>
        <w:t xml:space="preserve">. </w:t>
      </w:r>
      <w:r w:rsidR="008453D0">
        <w:rPr>
          <w:rFonts w:ascii="Century Gothic" w:hAnsi="Century Gothic"/>
          <w:szCs w:val="22"/>
        </w:rPr>
        <w:t xml:space="preserve"> </w:t>
      </w:r>
      <w:r w:rsidR="008453D0">
        <w:rPr>
          <w:rFonts w:ascii="Century Gothic" w:hAnsi="Century Gothic" w:cs="Tahoma"/>
        </w:rPr>
        <w:t>-</w:t>
      </w:r>
      <w:r>
        <w:rPr>
          <w:rFonts w:ascii="Century Gothic" w:hAnsi="Century Gothic" w:cs="Tahoma"/>
        </w:rPr>
        <w:t xml:space="preserve"> - -</w:t>
      </w:r>
      <w:r w:rsidR="002C3CD7">
        <w:rPr>
          <w:rFonts w:ascii="Century Gothic" w:hAnsi="Century Gothic" w:cs="Tahoma"/>
        </w:rPr>
        <w:t xml:space="preserve"> - - - - - - - - - - - - - - - - - - - - -</w:t>
      </w:r>
      <w:r w:rsidR="00966B92">
        <w:rPr>
          <w:rFonts w:ascii="Century Gothic" w:hAnsi="Century Gothic" w:cs="Tahoma"/>
        </w:rPr>
        <w:t xml:space="preserve"> - - - - - - - - - - - -</w:t>
      </w:r>
      <w:r w:rsidR="00C56C13">
        <w:rPr>
          <w:rFonts w:ascii="Century Gothic" w:hAnsi="Century Gothic" w:cs="Tahoma"/>
        </w:rPr>
        <w:t xml:space="preserve"> - - - </w:t>
      </w:r>
      <w:r w:rsidRPr="00026B78">
        <w:rPr>
          <w:rFonts w:ascii="Century Gothic" w:hAnsi="Century Gothic"/>
        </w:rPr>
        <w:t>Acto continuo, atento a lo dispuest</w:t>
      </w:r>
      <w:r w:rsidR="00F3433B">
        <w:rPr>
          <w:rFonts w:ascii="Century Gothic" w:hAnsi="Century Gothic"/>
        </w:rPr>
        <w:t xml:space="preserve">o por el artículo 5, fracción I, </w:t>
      </w:r>
      <w:r w:rsidRPr="00026B78">
        <w:rPr>
          <w:rFonts w:ascii="Century Gothic" w:hAnsi="Century Gothic"/>
        </w:rPr>
        <w:t>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966B92">
        <w:rPr>
          <w:rFonts w:ascii="Century Gothic" w:hAnsi="Century Gothic"/>
        </w:rPr>
        <w:t>.</w:t>
      </w:r>
      <w:r w:rsidR="00910F77">
        <w:rPr>
          <w:rFonts w:ascii="Century Gothic" w:hAnsi="Century Gothic"/>
        </w:rPr>
        <w:t xml:space="preserve"> </w:t>
      </w:r>
      <w:r w:rsidR="00D4323C" w:rsidRPr="00966B92">
        <w:rPr>
          <w:rFonts w:ascii="Century Gothic" w:hAnsi="Century Gothic"/>
          <w:b/>
          <w:bCs/>
        </w:rPr>
        <w:t xml:space="preserve">Atento a ello, existiendo </w:t>
      </w:r>
      <w:r w:rsidRPr="00966B92">
        <w:rPr>
          <w:rFonts w:ascii="Century Gothic" w:hAnsi="Century Gothic"/>
          <w:b/>
          <w:bCs/>
        </w:rPr>
        <w:t xml:space="preserve">quórum para celebrar esta sesión, </w:t>
      </w:r>
      <w:r w:rsidR="006D06BF" w:rsidRPr="00966B92">
        <w:rPr>
          <w:rFonts w:ascii="Century Gothic" w:hAnsi="Century Gothic"/>
          <w:b/>
          <w:bCs/>
        </w:rPr>
        <w:t>la</w:t>
      </w:r>
      <w:r w:rsidRPr="00966B92">
        <w:rPr>
          <w:rFonts w:ascii="Century Gothic" w:hAnsi="Century Gothic"/>
          <w:b/>
          <w:bCs/>
        </w:rPr>
        <w:t xml:space="preserve"> Magistrad</w:t>
      </w:r>
      <w:r w:rsidR="006D06BF" w:rsidRPr="00966B92">
        <w:rPr>
          <w:rFonts w:ascii="Century Gothic" w:hAnsi="Century Gothic"/>
          <w:b/>
          <w:bCs/>
        </w:rPr>
        <w:t>a</w:t>
      </w:r>
      <w:r w:rsidRPr="00966B92">
        <w:rPr>
          <w:rFonts w:ascii="Century Gothic" w:hAnsi="Century Gothic"/>
          <w:b/>
          <w:bCs/>
        </w:rPr>
        <w:t xml:space="preserve"> President</w:t>
      </w:r>
      <w:r w:rsidR="006D06BF" w:rsidRPr="00966B92">
        <w:rPr>
          <w:rFonts w:ascii="Century Gothic" w:hAnsi="Century Gothic"/>
          <w:b/>
          <w:bCs/>
        </w:rPr>
        <w:t>a</w:t>
      </w:r>
      <w:r w:rsidR="007F1FAE" w:rsidRPr="00966B92">
        <w:rPr>
          <w:rFonts w:ascii="Century Gothic" w:hAnsi="Century Gothic"/>
          <w:b/>
          <w:bCs/>
        </w:rPr>
        <w:t xml:space="preserve"> </w:t>
      </w:r>
      <w:r w:rsidR="007F1FAE" w:rsidRPr="00966B92">
        <w:rPr>
          <w:rFonts w:ascii="Century Gothic" w:hAnsi="Century Gothic"/>
          <w:b/>
          <w:bCs/>
          <w:color w:val="000000"/>
        </w:rPr>
        <w:t>Lourdes Anahí Zarazúa Martínez</w:t>
      </w:r>
      <w:r w:rsidR="007F1FAE" w:rsidRPr="00966B92">
        <w:rPr>
          <w:rFonts w:ascii="Century Gothic" w:hAnsi="Century Gothic"/>
          <w:b/>
          <w:bCs/>
        </w:rPr>
        <w:t xml:space="preserve">, </w:t>
      </w:r>
      <w:r w:rsidRPr="00966B92">
        <w:rPr>
          <w:rFonts w:ascii="Century Gothic" w:hAnsi="Century Gothic"/>
          <w:b/>
          <w:bCs/>
        </w:rPr>
        <w:t>declara</w:t>
      </w:r>
      <w:r w:rsidR="0060568A" w:rsidRPr="00966B92">
        <w:rPr>
          <w:rFonts w:ascii="Century Gothic" w:hAnsi="Century Gothic"/>
          <w:b/>
          <w:bCs/>
        </w:rPr>
        <w:t xml:space="preserve"> </w:t>
      </w:r>
      <w:r w:rsidRPr="00966B92">
        <w:rPr>
          <w:rFonts w:ascii="Century Gothic" w:hAnsi="Century Gothic"/>
          <w:b/>
          <w:bCs/>
        </w:rPr>
        <w:t>válida</w:t>
      </w:r>
      <w:r w:rsidR="007F1FAE" w:rsidRPr="00966B92">
        <w:rPr>
          <w:rFonts w:ascii="Century Gothic" w:hAnsi="Century Gothic"/>
          <w:b/>
          <w:bCs/>
        </w:rPr>
        <w:t xml:space="preserve"> la sesión</w:t>
      </w:r>
      <w:r w:rsidRPr="00966B92">
        <w:rPr>
          <w:rFonts w:ascii="Century Gothic" w:hAnsi="Century Gothic"/>
          <w:b/>
          <w:bCs/>
        </w:rPr>
        <w:t>, al igual que los acuerdos que en ella se tomen</w:t>
      </w:r>
      <w:r w:rsidRPr="00966B92">
        <w:rPr>
          <w:rFonts w:ascii="Century Gothic" w:hAnsi="Century Gothic"/>
          <w:b/>
          <w:bCs/>
          <w:lang w:val="es-MX"/>
        </w:rPr>
        <w:t>.</w:t>
      </w:r>
      <w:r w:rsidR="0060568A" w:rsidRPr="00966B92">
        <w:rPr>
          <w:rFonts w:ascii="Century Gothic" w:hAnsi="Century Gothic"/>
          <w:b/>
          <w:bCs/>
        </w:rPr>
        <w:t xml:space="preserve"> - - -</w:t>
      </w:r>
      <w:r w:rsidR="008453D0">
        <w:rPr>
          <w:rFonts w:ascii="Century Gothic" w:hAnsi="Century Gothic"/>
          <w:b/>
          <w:bCs/>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78013B" w:rsidRPr="0078013B">
        <w:rPr>
          <w:rFonts w:ascii="Century Gothic" w:hAnsi="Century Gothic"/>
        </w:rPr>
        <w:t>El orden del día se encuentra a su consideración.</w:t>
      </w:r>
      <w:r w:rsidR="0078013B">
        <w:rPr>
          <w:rFonts w:ascii="Century Gothic" w:hAnsi="Century Gothic"/>
        </w:rPr>
        <w:t xml:space="preserve"> </w:t>
      </w:r>
      <w:r w:rsidR="002B258C" w:rsidRPr="00A02E47">
        <w:rPr>
          <w:rFonts w:ascii="Century Gothic" w:hAnsi="Century Gothic"/>
        </w:rPr>
        <w:t xml:space="preserve">Si hubiera alguna intervención, este es el momento para hacerla. Bien, quien esté a favor del orden del día, </w:t>
      </w:r>
      <w:r w:rsidR="002B258C" w:rsidRPr="00A02E47">
        <w:rPr>
          <w:rFonts w:ascii="Century Gothic" w:hAnsi="Century Gothic"/>
        </w:rPr>
        <w:lastRenderedPageBreak/>
        <w:t>sírvase a levantar la mano en la forma aco</w:t>
      </w:r>
      <w:r w:rsidR="00F3433B">
        <w:rPr>
          <w:rFonts w:ascii="Century Gothic" w:hAnsi="Century Gothic"/>
        </w:rPr>
        <w:t>stumbrada. Secretaría G</w:t>
      </w:r>
      <w:r w:rsidR="00B100F8">
        <w:rPr>
          <w:rFonts w:ascii="Century Gothic" w:hAnsi="Century Gothic"/>
        </w:rPr>
        <w:t xml:space="preserve">eneral, </w:t>
      </w:r>
      <w:r w:rsidR="002B258C" w:rsidRPr="00A02E47">
        <w:rPr>
          <w:rFonts w:ascii="Century Gothic" w:hAnsi="Century Gothic"/>
        </w:rPr>
        <w:t>me puede indi</w:t>
      </w:r>
      <w:r w:rsidR="00B100F8">
        <w:rPr>
          <w:rFonts w:ascii="Century Gothic" w:hAnsi="Century Gothic"/>
        </w:rPr>
        <w:t>car el resultado de la votación</w:t>
      </w:r>
      <w:r w:rsidR="008453D0">
        <w:rPr>
          <w:rFonts w:ascii="Century Gothic" w:hAnsi="Century Gothic"/>
        </w:rPr>
        <w:t>”</w:t>
      </w:r>
      <w:r w:rsidR="00B100F8">
        <w:rPr>
          <w:rFonts w:ascii="Century Gothic" w:hAnsi="Century Gothic"/>
        </w:rPr>
        <w:t>,</w:t>
      </w:r>
      <w:r w:rsidR="008453D0">
        <w:rPr>
          <w:rFonts w:ascii="Century Gothic" w:hAnsi="Century Gothic"/>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B258C" w:rsidRPr="00A02E47">
        <w:rPr>
          <w:rFonts w:ascii="Century Gothic" w:hAnsi="Century Gothic"/>
        </w:rPr>
        <w:t xml:space="preserve">Quince </w:t>
      </w:r>
      <w:r w:rsidR="00B100F8">
        <w:rPr>
          <w:rFonts w:ascii="Century Gothic" w:hAnsi="Century Gothic"/>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443819" w:rsidRPr="00443819">
        <w:rPr>
          <w:rFonts w:ascii="Century Gothic" w:hAnsi="Century Gothic"/>
          <w:bCs/>
          <w:lang w:val="es-MX"/>
        </w:rPr>
        <w:t xml:space="preserve">Aprobada el orden </w:t>
      </w:r>
      <w:r w:rsidR="00443819">
        <w:rPr>
          <w:rFonts w:ascii="Century Gothic" w:hAnsi="Century Gothic"/>
          <w:bCs/>
          <w:lang w:val="es-MX"/>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B57400">
        <w:rPr>
          <w:rFonts w:ascii="Century Gothic" w:hAnsi="Century Gothic"/>
          <w:b/>
        </w:rPr>
        <w:t>Atento a lo cual,</w:t>
      </w:r>
      <w:r w:rsidR="00D73F71" w:rsidRPr="00B57400">
        <w:rPr>
          <w:rFonts w:ascii="Century Gothic" w:hAnsi="Century Gothic"/>
          <w:b/>
        </w:rPr>
        <w:t xml:space="preserve"> el </w:t>
      </w:r>
      <w:r w:rsidR="00D73F71" w:rsidRPr="00B57400">
        <w:rPr>
          <w:rFonts w:ascii="Century Gothic" w:hAnsi="Century Gothic"/>
          <w:b/>
          <w:bCs/>
        </w:rPr>
        <w:t xml:space="preserve">orden del día es aprobado en sus términos, </w:t>
      </w:r>
      <w:r w:rsidR="00D33F5D" w:rsidRPr="00B57400">
        <w:rPr>
          <w:rFonts w:ascii="Century Gothic" w:hAnsi="Century Gothic"/>
          <w:b/>
          <w:bCs/>
        </w:rPr>
        <w:t xml:space="preserve">por </w:t>
      </w:r>
      <w:r w:rsidR="00D73F71" w:rsidRPr="00B57400">
        <w:rPr>
          <w:rFonts w:ascii="Century Gothic" w:hAnsi="Century Gothic"/>
          <w:b/>
          <w:bCs/>
        </w:rPr>
        <w:t>unanimidad de votos</w:t>
      </w:r>
      <w:r w:rsidR="000F35D5">
        <w:rPr>
          <w:rFonts w:ascii="Century Gothic" w:hAnsi="Century Gothic"/>
          <w:b/>
          <w:bCs/>
        </w:rPr>
        <w:t xml:space="preserve"> de los presentes</w:t>
      </w:r>
      <w:r w:rsidR="00D34B9B" w:rsidRPr="00B57400">
        <w:rPr>
          <w:rFonts w:ascii="Century Gothic" w:hAnsi="Century Gothic"/>
          <w:b/>
          <w:bCs/>
        </w:rPr>
        <w:t>.</w:t>
      </w:r>
      <w:r w:rsidR="009B07CA">
        <w:rPr>
          <w:rFonts w:ascii="Century Gothic" w:hAnsi="Century Gothic"/>
          <w:b/>
          <w:bCs/>
        </w:rPr>
        <w:t xml:space="preserve"> </w:t>
      </w:r>
      <w:r w:rsidR="00647ECF" w:rsidRPr="00B57400">
        <w:rPr>
          <w:rFonts w:ascii="Century Gothic" w:hAnsi="Century Gothic"/>
          <w:b/>
          <w:bCs/>
        </w:rPr>
        <w:t>- - - -</w:t>
      </w:r>
      <w:r w:rsidR="00421D65" w:rsidRPr="00B57400">
        <w:rPr>
          <w:rFonts w:ascii="Century Gothic" w:hAnsi="Century Gothic"/>
          <w:b/>
          <w:bCs/>
        </w:rPr>
        <w:t xml:space="preserve"> </w:t>
      </w:r>
      <w:r w:rsidR="0060568A" w:rsidRPr="00B57400">
        <w:rPr>
          <w:rFonts w:ascii="Century Gothic" w:hAnsi="Century Gothic"/>
          <w:b/>
          <w:bCs/>
        </w:rPr>
        <w:t>- - - - - - -</w:t>
      </w:r>
      <w:r w:rsidR="00212C2F" w:rsidRPr="00B57400">
        <w:rPr>
          <w:rFonts w:ascii="Century Gothic" w:hAnsi="Century Gothic"/>
          <w:b/>
          <w:bCs/>
        </w:rPr>
        <w:t xml:space="preserve"> - - - - - - - - - -</w:t>
      </w:r>
      <w:r w:rsidR="00B100F8">
        <w:rPr>
          <w:rFonts w:ascii="Century Gothic" w:hAnsi="Century Gothic"/>
          <w:b/>
          <w:bCs/>
        </w:rPr>
        <w:t xml:space="preserve"> - - - - - - - - </w:t>
      </w: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sidRPr="000F35D5">
        <w:rPr>
          <w:rFonts w:ascii="Century Gothic" w:hAnsi="Century Gothic"/>
          <w:b/>
          <w:bCs/>
        </w:rPr>
        <w:t>“</w:t>
      </w:r>
      <w:r w:rsidR="002B258C" w:rsidRPr="002B258C">
        <w:rPr>
          <w:rFonts w:ascii="Century Gothic" w:hAnsi="Century Gothic"/>
          <w:b/>
          <w:bCs/>
          <w:lang w:val="es-MX"/>
        </w:rPr>
        <w:t>Se somete a consideración del Honorable Pleno el escrito signado por la Magistrada Juana María Alfaro Reyna, mediante el cual hace del conocimiento que a partir del viernes veintisiete de marzo del año en curso, se incorpora a sus funciones como Magistrada integrante de la Tercera Sala del Supremo Tribunal de Justicia del Estado.</w:t>
      </w:r>
      <w:r w:rsidR="008453D0" w:rsidRPr="000F35D5">
        <w:rPr>
          <w:rFonts w:ascii="Century Gothic" w:hAnsi="Century Gothic"/>
          <w:b/>
          <w:bCs/>
        </w:rPr>
        <w:t xml:space="preserve">” </w:t>
      </w:r>
      <w:r w:rsidR="008453D0">
        <w:rPr>
          <w:rFonts w:ascii="Century Gothic" w:hAnsi="Century Gothic"/>
          <w:bCs/>
        </w:rPr>
        <w:t xml:space="preserve">Al respecto la </w:t>
      </w:r>
      <w:r w:rsidR="008453D0" w:rsidRPr="000617D2">
        <w:rPr>
          <w:rFonts w:ascii="Century Gothic" w:hAnsi="Century Gothic" w:cs="Century Gothic"/>
          <w:b/>
          <w:bCs/>
        </w:rPr>
        <w:t>Magistrad</w:t>
      </w:r>
      <w:r w:rsidR="008453D0">
        <w:rPr>
          <w:rFonts w:ascii="Century Gothic" w:hAnsi="Century Gothic" w:cs="Century Gothic"/>
          <w:b/>
          <w:bCs/>
        </w:rPr>
        <w:t xml:space="preserve">a Presidenta </w:t>
      </w:r>
      <w:r w:rsidR="008453D0" w:rsidRPr="005A258C">
        <w:rPr>
          <w:rFonts w:ascii="Century Gothic" w:hAnsi="Century Gothic"/>
          <w:b/>
          <w:bCs/>
          <w:color w:val="000000"/>
        </w:rPr>
        <w:t>Lourdes Anahí Zarazúa Martínez</w:t>
      </w:r>
      <w:r w:rsidR="008453D0">
        <w:rPr>
          <w:rFonts w:ascii="Century Gothic" w:hAnsi="Century Gothic"/>
          <w:b/>
          <w:bCs/>
          <w:color w:val="000000"/>
        </w:rPr>
        <w:t xml:space="preserve"> </w:t>
      </w:r>
      <w:r w:rsidR="008453D0">
        <w:rPr>
          <w:rFonts w:ascii="Century Gothic" w:hAnsi="Century Gothic"/>
          <w:bCs/>
          <w:color w:val="000000"/>
        </w:rPr>
        <w:t>refiere:</w:t>
      </w:r>
      <w:r w:rsidR="008453D0" w:rsidRPr="00CD1197">
        <w:rPr>
          <w:rFonts w:ascii="Century Gothic" w:hAnsi="Century Gothic"/>
          <w:bCs/>
          <w:color w:val="000000"/>
          <w:lang w:val="es-MX"/>
        </w:rPr>
        <w:t xml:space="preserve"> </w:t>
      </w:r>
      <w:r w:rsidR="00B100F8">
        <w:rPr>
          <w:rFonts w:ascii="Century Gothic" w:hAnsi="Century Gothic"/>
          <w:bCs/>
          <w:color w:val="000000"/>
          <w:lang w:val="es-MX"/>
        </w:rPr>
        <w:t>“</w:t>
      </w:r>
      <w:r w:rsidR="002B258C" w:rsidRPr="002B258C">
        <w:rPr>
          <w:rFonts w:ascii="Century Gothic" w:hAnsi="Century Gothic"/>
          <w:bCs/>
          <w:color w:val="000000"/>
          <w:lang w:val="es-MX"/>
        </w:rPr>
        <w:t xml:space="preserve">Se encuentra a su consideración el escrito ya </w:t>
      </w:r>
      <w:r w:rsidR="00D979C5">
        <w:rPr>
          <w:rFonts w:ascii="Century Gothic" w:hAnsi="Century Gothic"/>
          <w:bCs/>
          <w:color w:val="000000"/>
          <w:lang w:val="es-MX"/>
        </w:rPr>
        <w:t>d</w:t>
      </w:r>
      <w:r w:rsidR="002B258C" w:rsidRPr="002B258C">
        <w:rPr>
          <w:rFonts w:ascii="Century Gothic" w:hAnsi="Century Gothic"/>
          <w:bCs/>
          <w:color w:val="000000"/>
          <w:lang w:val="es-MX"/>
        </w:rPr>
        <w:t xml:space="preserve">escrito por la </w:t>
      </w:r>
      <w:r w:rsidR="0078013B">
        <w:rPr>
          <w:rFonts w:ascii="Century Gothic" w:hAnsi="Century Gothic"/>
          <w:bCs/>
          <w:color w:val="000000"/>
          <w:lang w:val="es-MX"/>
        </w:rPr>
        <w:t>S</w:t>
      </w:r>
      <w:r w:rsidR="002B258C" w:rsidRPr="002B258C">
        <w:rPr>
          <w:rFonts w:ascii="Century Gothic" w:hAnsi="Century Gothic"/>
          <w:bCs/>
          <w:color w:val="000000"/>
          <w:lang w:val="es-MX"/>
        </w:rPr>
        <w:t xml:space="preserve">ecretaria </w:t>
      </w:r>
      <w:r w:rsidR="0078013B">
        <w:rPr>
          <w:rFonts w:ascii="Century Gothic" w:hAnsi="Century Gothic"/>
          <w:bCs/>
          <w:color w:val="000000"/>
          <w:lang w:val="es-MX"/>
        </w:rPr>
        <w:t>G</w:t>
      </w:r>
      <w:r w:rsidR="002B258C" w:rsidRPr="002B258C">
        <w:rPr>
          <w:rFonts w:ascii="Century Gothic" w:hAnsi="Century Gothic"/>
          <w:bCs/>
          <w:color w:val="000000"/>
          <w:lang w:val="es-MX"/>
        </w:rPr>
        <w:t>eneral. ¿Alguna observación? Bien, si no hay algún come</w:t>
      </w:r>
      <w:r w:rsidR="00F6043D">
        <w:rPr>
          <w:rFonts w:ascii="Century Gothic" w:hAnsi="Century Gothic"/>
          <w:bCs/>
          <w:color w:val="000000"/>
          <w:lang w:val="es-MX"/>
        </w:rPr>
        <w:t xml:space="preserve">ntario, se propone lo siguiente: </w:t>
      </w:r>
      <w:r w:rsidR="002B258C" w:rsidRPr="002B258C">
        <w:rPr>
          <w:rFonts w:ascii="Century Gothic" w:hAnsi="Century Gothic"/>
          <w:bCs/>
          <w:color w:val="000000"/>
          <w:lang w:val="es-MX"/>
        </w:rPr>
        <w:t>Primero, se tiene a la Magistrada Juana María Alfaro Re</w:t>
      </w:r>
      <w:r w:rsidR="002B258C">
        <w:rPr>
          <w:rFonts w:ascii="Century Gothic" w:hAnsi="Century Gothic"/>
          <w:bCs/>
          <w:color w:val="000000"/>
          <w:lang w:val="es-MX"/>
        </w:rPr>
        <w:t>y</w:t>
      </w:r>
      <w:r w:rsidR="002B258C" w:rsidRPr="002B258C">
        <w:rPr>
          <w:rFonts w:ascii="Century Gothic" w:hAnsi="Century Gothic"/>
          <w:bCs/>
          <w:color w:val="000000"/>
          <w:lang w:val="es-MX"/>
        </w:rPr>
        <w:t xml:space="preserve">na por reincorporándose a sus funciones como Magistrada integrante de la </w:t>
      </w:r>
      <w:r w:rsidR="00F6043D">
        <w:rPr>
          <w:rFonts w:ascii="Century Gothic" w:hAnsi="Century Gothic"/>
          <w:bCs/>
          <w:color w:val="000000"/>
          <w:lang w:val="es-MX"/>
        </w:rPr>
        <w:t>T</w:t>
      </w:r>
      <w:r w:rsidR="002B258C" w:rsidRPr="002B258C">
        <w:rPr>
          <w:rFonts w:ascii="Century Gothic" w:hAnsi="Century Gothic"/>
          <w:bCs/>
          <w:color w:val="000000"/>
          <w:lang w:val="es-MX"/>
        </w:rPr>
        <w:t xml:space="preserve">ercera </w:t>
      </w:r>
      <w:r w:rsidR="00F6043D">
        <w:rPr>
          <w:rFonts w:ascii="Century Gothic" w:hAnsi="Century Gothic"/>
          <w:bCs/>
          <w:color w:val="000000"/>
          <w:lang w:val="es-MX"/>
        </w:rPr>
        <w:t>S</w:t>
      </w:r>
      <w:r w:rsidR="002B258C" w:rsidRPr="002B258C">
        <w:rPr>
          <w:rFonts w:ascii="Century Gothic" w:hAnsi="Century Gothic"/>
          <w:bCs/>
          <w:color w:val="000000"/>
          <w:lang w:val="es-MX"/>
        </w:rPr>
        <w:t xml:space="preserve">ala del </w:t>
      </w:r>
      <w:r w:rsidR="00F6043D">
        <w:rPr>
          <w:rFonts w:ascii="Century Gothic" w:hAnsi="Century Gothic"/>
          <w:bCs/>
          <w:color w:val="000000"/>
          <w:lang w:val="es-MX"/>
        </w:rPr>
        <w:t>S</w:t>
      </w:r>
      <w:r w:rsidR="002B258C" w:rsidRPr="002B258C">
        <w:rPr>
          <w:rFonts w:ascii="Century Gothic" w:hAnsi="Century Gothic"/>
          <w:bCs/>
          <w:color w:val="000000"/>
          <w:lang w:val="es-MX"/>
        </w:rPr>
        <w:t xml:space="preserve">upremo </w:t>
      </w:r>
      <w:r w:rsidR="00F6043D">
        <w:rPr>
          <w:rFonts w:ascii="Century Gothic" w:hAnsi="Century Gothic"/>
          <w:bCs/>
          <w:color w:val="000000"/>
          <w:lang w:val="es-MX"/>
        </w:rPr>
        <w:t>T</w:t>
      </w:r>
      <w:r w:rsidR="002B258C" w:rsidRPr="002B258C">
        <w:rPr>
          <w:rFonts w:ascii="Century Gothic" w:hAnsi="Century Gothic"/>
          <w:bCs/>
          <w:color w:val="000000"/>
          <w:lang w:val="es-MX"/>
        </w:rPr>
        <w:t xml:space="preserve">ribunal de </w:t>
      </w:r>
      <w:r w:rsidR="00F6043D">
        <w:rPr>
          <w:rFonts w:ascii="Century Gothic" w:hAnsi="Century Gothic"/>
          <w:bCs/>
          <w:color w:val="000000"/>
          <w:lang w:val="es-MX"/>
        </w:rPr>
        <w:t>J</w:t>
      </w:r>
      <w:r w:rsidR="002B258C" w:rsidRPr="002B258C">
        <w:rPr>
          <w:rFonts w:ascii="Century Gothic" w:hAnsi="Century Gothic"/>
          <w:bCs/>
          <w:color w:val="000000"/>
          <w:lang w:val="es-MX"/>
        </w:rPr>
        <w:t xml:space="preserve">usticia del </w:t>
      </w:r>
      <w:r w:rsidR="00F6043D">
        <w:rPr>
          <w:rFonts w:ascii="Century Gothic" w:hAnsi="Century Gothic"/>
          <w:bCs/>
          <w:color w:val="000000"/>
          <w:lang w:val="es-MX"/>
        </w:rPr>
        <w:t>E</w:t>
      </w:r>
      <w:r w:rsidR="002B258C" w:rsidRPr="002B258C">
        <w:rPr>
          <w:rFonts w:ascii="Century Gothic" w:hAnsi="Century Gothic"/>
          <w:bCs/>
          <w:color w:val="000000"/>
          <w:lang w:val="es-MX"/>
        </w:rPr>
        <w:t xml:space="preserve">stado a partir del veintisiete de marzo del año en curso. Segundo, en virtud de lo anterior, se modifica el acuerdo </w:t>
      </w:r>
      <w:r w:rsidR="002B258C" w:rsidRPr="002B258C">
        <w:rPr>
          <w:rFonts w:ascii="Century Gothic" w:hAnsi="Century Gothic"/>
          <w:bCs/>
          <w:color w:val="000000"/>
          <w:lang w:val="es-MX"/>
        </w:rPr>
        <w:lastRenderedPageBreak/>
        <w:t xml:space="preserve">emitido por este </w:t>
      </w:r>
      <w:r w:rsidR="00F6043D" w:rsidRPr="002B258C">
        <w:rPr>
          <w:rFonts w:ascii="Century Gothic" w:hAnsi="Century Gothic"/>
          <w:bCs/>
          <w:color w:val="000000"/>
          <w:lang w:val="es-MX"/>
        </w:rPr>
        <w:t xml:space="preserve">Honorable Pleno </w:t>
      </w:r>
      <w:r w:rsidR="002B258C" w:rsidRPr="002B258C">
        <w:rPr>
          <w:rFonts w:ascii="Century Gothic" w:hAnsi="Century Gothic"/>
          <w:bCs/>
          <w:color w:val="000000"/>
          <w:lang w:val="es-MX"/>
        </w:rPr>
        <w:t>en sesión de fecha diecinueve de marzo de dos mil veintiséis</w:t>
      </w:r>
      <w:r w:rsidR="00F6043D">
        <w:rPr>
          <w:rFonts w:ascii="Century Gothic" w:hAnsi="Century Gothic"/>
          <w:bCs/>
          <w:color w:val="000000"/>
          <w:lang w:val="es-MX"/>
        </w:rPr>
        <w:t>,</w:t>
      </w:r>
      <w:r w:rsidR="002B258C" w:rsidRPr="002B258C">
        <w:rPr>
          <w:rFonts w:ascii="Century Gothic" w:hAnsi="Century Gothic"/>
          <w:bCs/>
          <w:color w:val="000000"/>
          <w:lang w:val="es-MX"/>
        </w:rPr>
        <w:t xml:space="preserve"> únicamente por cuanto hace a la temporalidad de la licencia concedida a la Magistrada Juana María Alfaro Re</w:t>
      </w:r>
      <w:r w:rsidR="002B258C">
        <w:rPr>
          <w:rFonts w:ascii="Century Gothic" w:hAnsi="Century Gothic"/>
          <w:bCs/>
          <w:color w:val="000000"/>
          <w:lang w:val="es-MX"/>
        </w:rPr>
        <w:t>y</w:t>
      </w:r>
      <w:r w:rsidR="002B258C" w:rsidRPr="002B258C">
        <w:rPr>
          <w:rFonts w:ascii="Century Gothic" w:hAnsi="Century Gothic"/>
          <w:bCs/>
          <w:color w:val="000000"/>
          <w:lang w:val="es-MX"/>
        </w:rPr>
        <w:t>na</w:t>
      </w:r>
      <w:r w:rsidR="00F6043D">
        <w:rPr>
          <w:rFonts w:ascii="Century Gothic" w:hAnsi="Century Gothic"/>
          <w:bCs/>
          <w:color w:val="000000"/>
          <w:lang w:val="es-MX"/>
        </w:rPr>
        <w:t>,</w:t>
      </w:r>
      <w:r w:rsidR="002B258C" w:rsidRPr="002B258C">
        <w:rPr>
          <w:rFonts w:ascii="Century Gothic" w:hAnsi="Century Gothic"/>
          <w:bCs/>
          <w:color w:val="000000"/>
          <w:lang w:val="es-MX"/>
        </w:rPr>
        <w:t xml:space="preserve"> para establecer que la misma surtió efectos del dieciocho al veintiséis de marzo de dos mil veintiséis</w:t>
      </w:r>
      <w:r w:rsidR="00F6043D">
        <w:rPr>
          <w:rFonts w:ascii="Century Gothic" w:hAnsi="Century Gothic"/>
          <w:bCs/>
          <w:color w:val="000000"/>
          <w:lang w:val="es-MX"/>
        </w:rPr>
        <w:t>,</w:t>
      </w:r>
      <w:r w:rsidR="002B258C" w:rsidRPr="002B258C">
        <w:rPr>
          <w:rFonts w:ascii="Century Gothic" w:hAnsi="Century Gothic"/>
          <w:bCs/>
          <w:color w:val="000000"/>
          <w:lang w:val="es-MX"/>
        </w:rPr>
        <w:t xml:space="preserve"> quedando sin efectos a partir de la fecha de reincorporación de la referida Magistrada. Tercero, en consecuencia, se deja sin efectos la continuidad de la designación de la licenciada Martha Rodríguez López como </w:t>
      </w:r>
      <w:r w:rsidR="00F6043D">
        <w:rPr>
          <w:rFonts w:ascii="Century Gothic" w:hAnsi="Century Gothic"/>
          <w:bCs/>
          <w:color w:val="000000"/>
          <w:lang w:val="es-MX"/>
        </w:rPr>
        <w:t>S</w:t>
      </w:r>
      <w:r w:rsidR="002B258C" w:rsidRPr="002B258C">
        <w:rPr>
          <w:rFonts w:ascii="Century Gothic" w:hAnsi="Century Gothic"/>
          <w:bCs/>
          <w:color w:val="000000"/>
          <w:lang w:val="es-MX"/>
        </w:rPr>
        <w:t xml:space="preserve">ecretaria de </w:t>
      </w:r>
      <w:r w:rsidR="00F6043D">
        <w:rPr>
          <w:rFonts w:ascii="Century Gothic" w:hAnsi="Century Gothic"/>
          <w:bCs/>
          <w:color w:val="000000"/>
          <w:lang w:val="es-MX"/>
        </w:rPr>
        <w:t>A</w:t>
      </w:r>
      <w:r w:rsidR="002B258C" w:rsidRPr="002B258C">
        <w:rPr>
          <w:rFonts w:ascii="Century Gothic" w:hAnsi="Century Gothic"/>
          <w:bCs/>
          <w:color w:val="000000"/>
          <w:lang w:val="es-MX"/>
        </w:rPr>
        <w:t>cuerdos en funciones de Magistrada a partir del veintisiete de marzo del presente año, fecha de reincorporación de la Magistrada Juana María Alfaro Re</w:t>
      </w:r>
      <w:r w:rsidR="002B258C">
        <w:rPr>
          <w:rFonts w:ascii="Century Gothic" w:hAnsi="Century Gothic"/>
          <w:bCs/>
          <w:color w:val="000000"/>
          <w:lang w:val="es-MX"/>
        </w:rPr>
        <w:t>y</w:t>
      </w:r>
      <w:r w:rsidR="002B258C" w:rsidRPr="002B258C">
        <w:rPr>
          <w:rFonts w:ascii="Century Gothic" w:hAnsi="Century Gothic"/>
          <w:bCs/>
          <w:color w:val="000000"/>
          <w:lang w:val="es-MX"/>
        </w:rPr>
        <w:t>na.</w:t>
      </w:r>
      <w:r w:rsidR="002B258C">
        <w:rPr>
          <w:rFonts w:ascii="Century Gothic" w:hAnsi="Century Gothic"/>
          <w:bCs/>
          <w:color w:val="000000"/>
          <w:lang w:val="es-MX"/>
        </w:rPr>
        <w:t xml:space="preserve"> </w:t>
      </w:r>
      <w:r w:rsidR="002B258C" w:rsidRPr="002B258C">
        <w:rPr>
          <w:rFonts w:ascii="Century Gothic" w:hAnsi="Century Gothic"/>
          <w:bCs/>
          <w:color w:val="000000"/>
          <w:lang w:val="es-MX"/>
        </w:rPr>
        <w:t>¿Alguna observación? De no haberla, someto a votación la referida propuesta. Q</w:t>
      </w:r>
      <w:r w:rsidR="00D979C5">
        <w:rPr>
          <w:rFonts w:ascii="Century Gothic" w:hAnsi="Century Gothic"/>
          <w:bCs/>
          <w:color w:val="000000"/>
          <w:lang w:val="es-MX"/>
        </w:rPr>
        <w:t>uienes estén a favor, sírvanse</w:t>
      </w:r>
      <w:r w:rsidR="002B258C" w:rsidRPr="002B258C">
        <w:rPr>
          <w:rFonts w:ascii="Century Gothic" w:hAnsi="Century Gothic"/>
          <w:bCs/>
          <w:color w:val="000000"/>
          <w:lang w:val="es-MX"/>
        </w:rPr>
        <w:t xml:space="preserve"> levantar la mano de la forma acostumbrada. Secretaria </w:t>
      </w:r>
      <w:r w:rsidR="00D979C5">
        <w:rPr>
          <w:rFonts w:ascii="Century Gothic" w:hAnsi="Century Gothic"/>
          <w:bCs/>
          <w:color w:val="000000"/>
          <w:lang w:val="es-MX"/>
        </w:rPr>
        <w:t>G</w:t>
      </w:r>
      <w:r w:rsidR="002B258C" w:rsidRPr="002B258C">
        <w:rPr>
          <w:rFonts w:ascii="Century Gothic" w:hAnsi="Century Gothic"/>
          <w:bCs/>
          <w:color w:val="000000"/>
          <w:lang w:val="es-MX"/>
        </w:rPr>
        <w:t xml:space="preserve">eneral, </w:t>
      </w:r>
      <w:r w:rsidR="00D979C5">
        <w:rPr>
          <w:rFonts w:ascii="Century Gothic" w:hAnsi="Century Gothic"/>
          <w:bCs/>
          <w:color w:val="000000"/>
          <w:lang w:val="es-MX"/>
        </w:rPr>
        <w:t>sírvase</w:t>
      </w:r>
      <w:r w:rsidR="00F6043D">
        <w:rPr>
          <w:rFonts w:ascii="Century Gothic" w:hAnsi="Century Gothic"/>
          <w:bCs/>
          <w:color w:val="000000"/>
          <w:lang w:val="es-MX"/>
        </w:rPr>
        <w:t xml:space="preserve"> informar el resultado</w:t>
      </w:r>
      <w:r w:rsidR="008453D0">
        <w:rPr>
          <w:rFonts w:ascii="Century Gothic" w:hAnsi="Century Gothic"/>
          <w:bCs/>
          <w:color w:val="000000"/>
          <w:lang w:val="es-MX"/>
        </w:rPr>
        <w:t>”</w:t>
      </w:r>
      <w:r w:rsidR="00F6043D">
        <w:rPr>
          <w:rFonts w:ascii="Century Gothic" w:hAnsi="Century Gothic"/>
          <w:bCs/>
          <w:color w:val="000000"/>
          <w:lang w:val="es-MX"/>
        </w:rPr>
        <w:t>,</w:t>
      </w:r>
      <w:r w:rsidR="008453D0">
        <w:rPr>
          <w:rFonts w:ascii="Century Gothic" w:hAnsi="Century Gothic"/>
          <w:bCs/>
          <w:color w:val="000000"/>
          <w:lang w:val="es-MX"/>
        </w:rPr>
        <w:t xml:space="preserve"> </w:t>
      </w:r>
      <w:r w:rsidR="00D01A58">
        <w:rPr>
          <w:rFonts w:ascii="Century Gothic" w:hAnsi="Century Gothic"/>
          <w:bCs/>
          <w:color w:val="000000"/>
          <w:lang w:val="es-MX"/>
        </w:rPr>
        <w:t xml:space="preserve">requiere la </w:t>
      </w:r>
      <w:r w:rsidR="00D01A58">
        <w:rPr>
          <w:rFonts w:ascii="Century Gothic" w:hAnsi="Century Gothic"/>
          <w:b/>
          <w:bCs/>
        </w:rPr>
        <w:t>Magistrada</w:t>
      </w:r>
      <w:r w:rsidR="009A4B8B">
        <w:rPr>
          <w:rFonts w:ascii="Century Gothic" w:hAnsi="Century Gothic"/>
          <w:b/>
          <w:bCs/>
        </w:rPr>
        <w:t xml:space="preserve"> Presidenta</w:t>
      </w:r>
      <w:r w:rsidR="00D01A58">
        <w:rPr>
          <w:rFonts w:ascii="Century Gothic" w:hAnsi="Century Gothic"/>
          <w:b/>
          <w:bCs/>
        </w:rPr>
        <w:t xml:space="preserve"> </w:t>
      </w:r>
      <w:r w:rsidR="00D01A58" w:rsidRPr="0001425D">
        <w:rPr>
          <w:rFonts w:ascii="Century Gothic" w:hAnsi="Century Gothic"/>
          <w:b/>
          <w:bCs/>
        </w:rPr>
        <w:t>Lourdes Anahí Zarazúa Martínez</w:t>
      </w:r>
      <w:r w:rsidR="00D01A58">
        <w:rPr>
          <w:rFonts w:ascii="Century Gothic" w:hAnsi="Century Gothic"/>
          <w:b/>
          <w:lang w:val="es-MX"/>
        </w:rPr>
        <w:t xml:space="preserve">. </w:t>
      </w:r>
      <w:r w:rsidR="00D01A58">
        <w:rPr>
          <w:rFonts w:ascii="Century Gothic" w:hAnsi="Century Gothic"/>
          <w:lang w:val="es-MX"/>
        </w:rPr>
        <w:t>“</w:t>
      </w:r>
      <w:r w:rsidR="00F6043D">
        <w:rPr>
          <w:rFonts w:ascii="Century Gothic" w:hAnsi="Century Gothic"/>
        </w:rPr>
        <w:t>Quince votos a favor</w:t>
      </w:r>
      <w:r w:rsidR="00D01A58">
        <w:rPr>
          <w:rFonts w:ascii="Century Gothic" w:hAnsi="Century Gothic"/>
          <w:lang w:val="es-MX"/>
        </w:rPr>
        <w:t>”</w:t>
      </w:r>
      <w:r w:rsidR="00D979C5">
        <w:rPr>
          <w:rFonts w:ascii="Century Gothic" w:hAnsi="Century Gothic"/>
          <w:lang w:val="es-MX"/>
        </w:rPr>
        <w:t>.</w:t>
      </w:r>
      <w:r w:rsidR="00D01A58" w:rsidRPr="00D01A58">
        <w:rPr>
          <w:rFonts w:ascii="Century Gothic" w:hAnsi="Century Gothic"/>
          <w:lang w:val="es-MX"/>
        </w:rPr>
        <w:t xml:space="preserve"> </w:t>
      </w:r>
      <w:r w:rsidR="00D01A58">
        <w:rPr>
          <w:rFonts w:ascii="Century Gothic" w:hAnsi="Century Gothic"/>
          <w:lang w:val="es-MX"/>
        </w:rPr>
        <w:t xml:space="preserve">Contesta la </w:t>
      </w:r>
      <w:r w:rsidR="00D01A58">
        <w:rPr>
          <w:rFonts w:ascii="Century Gothic" w:hAnsi="Century Gothic"/>
          <w:b/>
          <w:lang w:val="es-MX"/>
        </w:rPr>
        <w:t xml:space="preserve">licenciada Graciela Treviño Rodríguez. </w:t>
      </w:r>
      <w:r w:rsidR="00D01A58">
        <w:rPr>
          <w:rFonts w:ascii="Century Gothic" w:hAnsi="Century Gothic"/>
          <w:lang w:val="es-MX"/>
        </w:rPr>
        <w:t>“</w:t>
      </w:r>
      <w:r w:rsidR="002B258C" w:rsidRPr="002B258C">
        <w:rPr>
          <w:rFonts w:ascii="Century Gothic" w:hAnsi="Century Gothic"/>
          <w:lang w:val="es-MX"/>
        </w:rPr>
        <w:t xml:space="preserve">Con el resultado que se informa, se aprueba el acuerdo en los términos propuestos. Por tanto, se instruye a la </w:t>
      </w:r>
      <w:r w:rsidR="00F6043D" w:rsidRPr="002B258C">
        <w:rPr>
          <w:rFonts w:ascii="Century Gothic" w:hAnsi="Century Gothic"/>
          <w:lang w:val="es-MX"/>
        </w:rPr>
        <w:t xml:space="preserve">Secretaria General </w:t>
      </w:r>
      <w:r w:rsidR="002B258C" w:rsidRPr="002B258C">
        <w:rPr>
          <w:rFonts w:ascii="Century Gothic" w:hAnsi="Century Gothic"/>
          <w:lang w:val="es-MX"/>
        </w:rPr>
        <w:t>para que notifique el presente acuerdo a la Magistrada Juana María Alfaro Reyna</w:t>
      </w:r>
      <w:r w:rsidR="002B258C">
        <w:rPr>
          <w:rFonts w:ascii="Century Gothic" w:hAnsi="Century Gothic"/>
          <w:lang w:val="es-MX"/>
        </w:rPr>
        <w:t xml:space="preserve">. </w:t>
      </w:r>
      <w:r w:rsidR="002B258C" w:rsidRPr="002B258C">
        <w:rPr>
          <w:rFonts w:ascii="Century Gothic" w:hAnsi="Century Gothic"/>
          <w:lang w:val="es-MX"/>
        </w:rPr>
        <w:t>Haga del conocimiento de la licenciada Martha Rodríguez López la con</w:t>
      </w:r>
      <w:r w:rsidR="00F6043D">
        <w:rPr>
          <w:rFonts w:ascii="Century Gothic" w:hAnsi="Century Gothic"/>
          <w:lang w:val="es-MX"/>
        </w:rPr>
        <w:t>clusión de su designación como S</w:t>
      </w:r>
      <w:r w:rsidR="002B258C" w:rsidRPr="002B258C">
        <w:rPr>
          <w:rFonts w:ascii="Century Gothic" w:hAnsi="Century Gothic"/>
          <w:lang w:val="es-MX"/>
        </w:rPr>
        <w:t xml:space="preserve">ecretaria de </w:t>
      </w:r>
      <w:r w:rsidR="00F6043D">
        <w:rPr>
          <w:rFonts w:ascii="Century Gothic" w:hAnsi="Century Gothic"/>
          <w:lang w:val="es-MX"/>
        </w:rPr>
        <w:t>A</w:t>
      </w:r>
      <w:r w:rsidR="002B258C" w:rsidRPr="002B258C">
        <w:rPr>
          <w:rFonts w:ascii="Century Gothic" w:hAnsi="Century Gothic"/>
          <w:lang w:val="es-MX"/>
        </w:rPr>
        <w:t>cuerd</w:t>
      </w:r>
      <w:r w:rsidR="00F6043D">
        <w:rPr>
          <w:rFonts w:ascii="Century Gothic" w:hAnsi="Century Gothic"/>
          <w:lang w:val="es-MX"/>
        </w:rPr>
        <w:t xml:space="preserve">os en funciones de Magistrada, y </w:t>
      </w:r>
      <w:r w:rsidR="00D979C5">
        <w:rPr>
          <w:rFonts w:ascii="Century Gothic" w:hAnsi="Century Gothic"/>
          <w:lang w:val="es-MX"/>
        </w:rPr>
        <w:t xml:space="preserve">comunique </w:t>
      </w:r>
      <w:r w:rsidR="00F6043D">
        <w:rPr>
          <w:rFonts w:ascii="Century Gothic" w:hAnsi="Century Gothic"/>
          <w:lang w:val="es-MX"/>
        </w:rPr>
        <w:t>lo conducente al Ó</w:t>
      </w:r>
      <w:r w:rsidR="002B258C" w:rsidRPr="002B258C">
        <w:rPr>
          <w:rFonts w:ascii="Century Gothic" w:hAnsi="Century Gothic"/>
          <w:lang w:val="es-MX"/>
        </w:rPr>
        <w:t xml:space="preserve">rgano de </w:t>
      </w:r>
      <w:r w:rsidR="00F6043D">
        <w:rPr>
          <w:rFonts w:ascii="Century Gothic" w:hAnsi="Century Gothic"/>
          <w:lang w:val="es-MX"/>
        </w:rPr>
        <w:t>A</w:t>
      </w:r>
      <w:r w:rsidR="002B258C" w:rsidRPr="002B258C">
        <w:rPr>
          <w:rFonts w:ascii="Century Gothic" w:hAnsi="Century Gothic"/>
          <w:lang w:val="es-MX"/>
        </w:rPr>
        <w:t xml:space="preserve">dministración </w:t>
      </w:r>
      <w:r w:rsidR="00F6043D">
        <w:rPr>
          <w:rFonts w:ascii="Century Gothic" w:hAnsi="Century Gothic"/>
          <w:lang w:val="es-MX"/>
        </w:rPr>
        <w:t>J</w:t>
      </w:r>
      <w:r w:rsidR="002B258C" w:rsidRPr="002B258C">
        <w:rPr>
          <w:rFonts w:ascii="Century Gothic" w:hAnsi="Century Gothic"/>
          <w:lang w:val="es-MX"/>
        </w:rPr>
        <w:t>udicial para los efectos a</w:t>
      </w:r>
      <w:r w:rsidR="00F6043D">
        <w:rPr>
          <w:rFonts w:ascii="Century Gothic" w:hAnsi="Century Gothic"/>
          <w:lang w:val="es-MX"/>
        </w:rPr>
        <w:t>dministrativos correspondientes</w:t>
      </w:r>
      <w:r w:rsidR="00D01A58">
        <w:rPr>
          <w:rFonts w:ascii="Century Gothic" w:hAnsi="Century Gothic"/>
        </w:rPr>
        <w:t>”</w:t>
      </w:r>
      <w:r w:rsidR="00F6043D">
        <w:rPr>
          <w:rFonts w:ascii="Century Gothic" w:hAnsi="Century Gothic"/>
        </w:rPr>
        <w:t>,</w:t>
      </w:r>
      <w:r w:rsidR="00D01A58">
        <w:rPr>
          <w:rFonts w:ascii="Century Gothic" w:hAnsi="Century Gothic"/>
        </w:rPr>
        <w:t xml:space="preserve"> </w:t>
      </w:r>
      <w:r w:rsidR="00F6043D">
        <w:rPr>
          <w:rFonts w:ascii="Century Gothic" w:hAnsi="Century Gothic"/>
        </w:rPr>
        <w:t>d</w:t>
      </w:r>
      <w:r w:rsidR="009A4B8B">
        <w:rPr>
          <w:rFonts w:ascii="Century Gothic" w:hAnsi="Century Gothic"/>
        </w:rPr>
        <w:t>eclara la</w:t>
      </w:r>
      <w:r w:rsidR="00D01A58">
        <w:rPr>
          <w:rFonts w:ascii="Century Gothic" w:hAnsi="Century Gothic"/>
        </w:rPr>
        <w:t xml:space="preserve"> </w:t>
      </w:r>
      <w:r w:rsidR="00D01A58">
        <w:rPr>
          <w:rFonts w:ascii="Century Gothic" w:hAnsi="Century Gothic"/>
          <w:b/>
          <w:bCs/>
        </w:rPr>
        <w:lastRenderedPageBreak/>
        <w:t xml:space="preserve">Magistrada </w:t>
      </w:r>
      <w:r w:rsidR="00D01A58" w:rsidRPr="0001425D">
        <w:rPr>
          <w:rFonts w:ascii="Century Gothic" w:hAnsi="Century Gothic"/>
          <w:b/>
          <w:bCs/>
        </w:rPr>
        <w:t>Lourdes Anahí Zarazúa Martínez</w:t>
      </w:r>
      <w:r w:rsidR="00D01A58">
        <w:rPr>
          <w:rFonts w:ascii="Century Gothic" w:hAnsi="Century Gothic"/>
          <w:b/>
          <w:lang w:val="es-MX"/>
        </w:rPr>
        <w:t xml:space="preserve">. </w:t>
      </w:r>
      <w:r w:rsidR="00D01A58" w:rsidRPr="00063973">
        <w:rPr>
          <w:rFonts w:ascii="Century Gothic" w:hAnsi="Century Gothic"/>
          <w:b/>
          <w:lang w:val="es-MX"/>
        </w:rPr>
        <w:t xml:space="preserve">Atento a ello </w:t>
      </w:r>
      <w:r w:rsidR="00063973">
        <w:rPr>
          <w:rFonts w:ascii="Century Gothic" w:hAnsi="Century Gothic"/>
          <w:b/>
          <w:lang w:val="es-MX"/>
        </w:rPr>
        <w:t>son</w:t>
      </w:r>
      <w:r w:rsidR="00063973" w:rsidRPr="00063973">
        <w:rPr>
          <w:rFonts w:ascii="Century Gothic" w:hAnsi="Century Gothic"/>
          <w:b/>
          <w:lang w:val="es-MX"/>
        </w:rPr>
        <w:t xml:space="preserve"> aprobado</w:t>
      </w:r>
      <w:r w:rsidR="00063973">
        <w:rPr>
          <w:rFonts w:ascii="Century Gothic" w:hAnsi="Century Gothic"/>
          <w:b/>
          <w:lang w:val="es-MX"/>
        </w:rPr>
        <w:t>s</w:t>
      </w:r>
      <w:r w:rsidR="00063973" w:rsidRPr="00063973">
        <w:rPr>
          <w:rFonts w:ascii="Century Gothic" w:hAnsi="Century Gothic"/>
          <w:b/>
          <w:lang w:val="es-MX"/>
        </w:rPr>
        <w:t xml:space="preserve"> </w:t>
      </w:r>
      <w:r w:rsidR="00D01A58" w:rsidRPr="00063973">
        <w:rPr>
          <w:rFonts w:ascii="Century Gothic" w:hAnsi="Century Gothic"/>
          <w:b/>
          <w:bCs/>
          <w:color w:val="000000"/>
          <w:lang w:val="es-MX"/>
        </w:rPr>
        <w:t>por unanimidad de votos</w:t>
      </w:r>
      <w:r w:rsidR="00063973" w:rsidRPr="00063973">
        <w:rPr>
          <w:rFonts w:ascii="Century Gothic" w:hAnsi="Century Gothic"/>
          <w:b/>
          <w:bCs/>
          <w:color w:val="000000"/>
          <w:lang w:val="es-MX"/>
        </w:rPr>
        <w:t xml:space="preserve"> los siguientes puntos: Primero, se tiene a la Magistrada Juana María Alfaro Reyna por reincorporándose a sus funciones como Magistrada integrante de la Tercera Sala del Supremo Tribunal de Justicia del Estado a partir del veintisiete de marzo del año en curso. Segundo, en virtud de lo anterior, se modifica el acuerdo emitido por este Honorable Pleno en sesión de fecha diecinueve de marzo de dos mil veintiséis, únicamente por cuanto hace a la temporalidad de la licencia concedida a la Magistrada Juana María Alfaro Reyna, para establecer que la misma surtió efectos del dieciocho al veintiséis de marzo de dos mil veintiséis, quedando sin efectos a partir de la fecha de reincorporación de la referida Magistrada. Tercero, en consecuencia, se deja sin efectos la continuidad de la designación de la licenciada Martha Rodríguez López como Secretaria de Acuerdos en funciones de Magistrada a partir del veintisiete de marzo del presente año, fecha de reincorporación de la Magistrada Juana María Alfaro Reyna</w:t>
      </w:r>
      <w:r w:rsidR="00D01A58" w:rsidRPr="00063973">
        <w:rPr>
          <w:rFonts w:ascii="Century Gothic" w:hAnsi="Century Gothic"/>
          <w:b/>
          <w:bCs/>
          <w:color w:val="000000"/>
          <w:lang w:val="es-MX"/>
        </w:rPr>
        <w:t>. - - - - -</w:t>
      </w:r>
      <w:r w:rsidR="00D979C5">
        <w:rPr>
          <w:rFonts w:ascii="Century Gothic" w:hAnsi="Century Gothic"/>
          <w:b/>
          <w:bCs/>
          <w:color w:val="000000"/>
          <w:lang w:val="es-MX"/>
        </w:rPr>
        <w:t xml:space="preserve"> - - - - - - - - - - - - - - - - - - - - - - - -</w:t>
      </w:r>
    </w:p>
    <w:p w14:paraId="6201BC07" w14:textId="5EFC4EC8" w:rsidR="00476062" w:rsidRPr="002A4BBD" w:rsidRDefault="00F6043D" w:rsidP="009568C9">
      <w:pPr>
        <w:spacing w:line="528" w:lineRule="auto"/>
        <w:jc w:val="both"/>
        <w:rPr>
          <w:rFonts w:ascii="Century Gothic" w:hAnsi="Century Gothic"/>
          <w:lang w:val="es-MX"/>
        </w:rPr>
      </w:pPr>
      <w:r>
        <w:rPr>
          <w:rFonts w:ascii="Century Gothic" w:hAnsi="Century Gothic"/>
          <w:bCs/>
          <w:lang w:val="es-MX"/>
        </w:rPr>
        <w:t>“</w:t>
      </w:r>
      <w:r w:rsidR="00C87687" w:rsidRPr="00C87687">
        <w:rPr>
          <w:rFonts w:ascii="Century Gothic" w:hAnsi="Century Gothic"/>
          <w:bCs/>
          <w:lang w:val="es-MX"/>
        </w:rPr>
        <w:t>Al tratarse de una sesión extraordinaria, no hay asuntos generales, por lo que una vez agotado el orden del día, Secretaría General, ¿me podría indicar la hora?</w:t>
      </w:r>
      <w:r>
        <w:rPr>
          <w:rFonts w:ascii="Century Gothic" w:hAnsi="Century Gothic"/>
          <w:bCs/>
          <w:lang w:val="es-MX"/>
        </w:rPr>
        <w:t>”,</w:t>
      </w:r>
      <w:r w:rsidR="003B1242">
        <w:rPr>
          <w:rFonts w:ascii="Century Gothic" w:hAnsi="Century Gothic"/>
          <w:bCs/>
        </w:rPr>
        <w:t xml:space="preserve"> </w:t>
      </w:r>
      <w:r w:rsidR="00240E9F">
        <w:rPr>
          <w:rFonts w:ascii="Century Gothic" w:hAnsi="Century Gothic"/>
        </w:rPr>
        <w:t>requiere</w:t>
      </w:r>
      <w:r w:rsidR="00240E9F">
        <w:rPr>
          <w:rFonts w:ascii="Century Gothic" w:hAnsi="Century Gothic"/>
          <w:lang w:val="es-MX"/>
        </w:rPr>
        <w:t xml:space="preserve"> </w:t>
      </w:r>
      <w:r w:rsidR="00240E9F" w:rsidRPr="0001425D">
        <w:rPr>
          <w:rFonts w:ascii="Century Gothic" w:hAnsi="Century Gothic"/>
          <w:bCs/>
          <w:lang w:val="es-MX"/>
        </w:rPr>
        <w:t xml:space="preserve">la </w:t>
      </w:r>
      <w:r w:rsidR="00240E9F">
        <w:rPr>
          <w:rFonts w:ascii="Century Gothic" w:hAnsi="Century Gothic"/>
          <w:b/>
          <w:bCs/>
        </w:rPr>
        <w:t xml:space="preserve">Magistrada </w:t>
      </w:r>
      <w:r w:rsidR="00240E9F" w:rsidRPr="0001425D">
        <w:rPr>
          <w:rFonts w:ascii="Century Gothic" w:hAnsi="Century Gothic"/>
          <w:b/>
          <w:bCs/>
        </w:rPr>
        <w:t>Lourdes Anahí Zarazúa Martínez</w:t>
      </w:r>
      <w:r w:rsidR="00240E9F">
        <w:rPr>
          <w:rFonts w:ascii="Century Gothic" w:hAnsi="Century Gothic"/>
          <w:b/>
          <w:lang w:val="es-MX"/>
        </w:rPr>
        <w:t>.</w:t>
      </w:r>
      <w:r w:rsidR="009B2FB2">
        <w:rPr>
          <w:rFonts w:ascii="Century Gothic" w:hAnsi="Century Gothic"/>
          <w:b/>
          <w:lang w:val="es-MX"/>
        </w:rPr>
        <w:t xml:space="preserve"> </w:t>
      </w:r>
      <w:r w:rsidR="00476062">
        <w:rPr>
          <w:rFonts w:ascii="Century Gothic" w:hAnsi="Century Gothic"/>
          <w:lang w:val="es-MX"/>
        </w:rPr>
        <w:t>“</w:t>
      </w:r>
      <w:r w:rsidR="002B258C" w:rsidRPr="002B258C">
        <w:rPr>
          <w:rFonts w:ascii="Century Gothic" w:hAnsi="Century Gothic"/>
          <w:lang w:val="es-MX"/>
        </w:rPr>
        <w:t>Once ho</w:t>
      </w:r>
      <w:r>
        <w:rPr>
          <w:rFonts w:ascii="Century Gothic" w:hAnsi="Century Gothic"/>
          <w:lang w:val="es-MX"/>
        </w:rPr>
        <w:t>ras con treinta y nueve minutos</w:t>
      </w:r>
      <w:r w:rsidR="00476062" w:rsidRPr="002F7F59">
        <w:rPr>
          <w:rFonts w:ascii="Century Gothic" w:hAnsi="Century Gothic"/>
          <w:lang w:val="es-MX"/>
        </w:rPr>
        <w:t>”</w:t>
      </w:r>
      <w:r w:rsidR="00655DA8">
        <w:rPr>
          <w:rFonts w:ascii="Century Gothic" w:hAnsi="Century Gothic"/>
          <w:lang w:val="es-MX"/>
        </w:rPr>
        <w:t xml:space="preserve">, </w:t>
      </w:r>
      <w:r w:rsidR="00966D9E">
        <w:rPr>
          <w:rFonts w:ascii="Century Gothic" w:hAnsi="Century Gothic"/>
          <w:lang w:val="es-MX"/>
        </w:rPr>
        <w:t>dice</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3E0AA7" w:rsidRPr="003E0AA7">
        <w:rPr>
          <w:rFonts w:ascii="Century Gothic" w:hAnsi="Century Gothic"/>
          <w:lang w:val="es-MX"/>
        </w:rPr>
        <w:t>En la hora señalada por la Secretaría General, se declara cerrada la presente sesión</w:t>
      </w:r>
      <w:r w:rsidR="008453D0" w:rsidRPr="008453D0">
        <w:t xml:space="preserve"> </w:t>
      </w:r>
      <w:r w:rsidR="008453D0" w:rsidRPr="008453D0">
        <w:rPr>
          <w:rFonts w:ascii="Century Gothic" w:hAnsi="Century Gothic"/>
          <w:lang w:val="es-MX"/>
        </w:rPr>
        <w:t xml:space="preserve">y deseo </w:t>
      </w:r>
      <w:r w:rsidR="008453D0" w:rsidRPr="008453D0">
        <w:rPr>
          <w:rFonts w:ascii="Century Gothic" w:hAnsi="Century Gothic"/>
          <w:lang w:val="es-MX"/>
        </w:rPr>
        <w:lastRenderedPageBreak/>
        <w:t>qu</w:t>
      </w:r>
      <w:r>
        <w:rPr>
          <w:rFonts w:ascii="Century Gothic" w:hAnsi="Century Gothic"/>
          <w:lang w:val="es-MX"/>
        </w:rPr>
        <w:t>e todos tengan un excelente día, bu</w:t>
      </w:r>
      <w:r w:rsidR="00D979C5">
        <w:rPr>
          <w:rFonts w:ascii="Century Gothic" w:hAnsi="Century Gothic"/>
          <w:lang w:val="es-MX"/>
        </w:rPr>
        <w:t>e</w:t>
      </w:r>
      <w:r>
        <w:rPr>
          <w:rFonts w:ascii="Century Gothic" w:hAnsi="Century Gothic"/>
          <w:lang w:val="es-MX"/>
        </w:rPr>
        <w:t>nas tardes</w:t>
      </w:r>
      <w:r w:rsidR="003E0AA7">
        <w:rPr>
          <w:rFonts w:ascii="Century Gothic" w:hAnsi="Century Gothic"/>
          <w:lang w:val="es-MX"/>
        </w:rPr>
        <w:t>”</w:t>
      </w:r>
      <w:r>
        <w:rPr>
          <w:rFonts w:ascii="Century Gothic" w:hAnsi="Century Gothic"/>
          <w:lang w:val="es-MX"/>
        </w:rPr>
        <w:t>,</w:t>
      </w:r>
      <w:r w:rsidR="003E0AA7">
        <w:rPr>
          <w:rFonts w:ascii="Century Gothic" w:hAnsi="Century Gothic"/>
          <w:lang w:val="es-MX"/>
        </w:rPr>
        <w:t xml:space="preserve"> </w:t>
      </w:r>
      <w:r>
        <w:rPr>
          <w:rFonts w:ascii="Century Gothic" w:hAnsi="Century Gothic"/>
          <w:lang w:val="es-MX"/>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3B1242">
        <w:rPr>
          <w:rFonts w:ascii="Century Gothic" w:hAnsi="Century Gothic"/>
        </w:rPr>
        <w:t>extra</w:t>
      </w:r>
      <w:r w:rsidR="00476062" w:rsidRPr="002D0F66">
        <w:rPr>
          <w:rFonts w:ascii="Century Gothic" w:hAnsi="Century Gothic"/>
        </w:rPr>
        <w:t xml:space="preserve">ordinaria de Pleno. - </w:t>
      </w:r>
      <w:r w:rsidR="009329D8">
        <w:rPr>
          <w:rFonts w:ascii="Century Gothic" w:hAnsi="Century Gothic"/>
        </w:rPr>
        <w:t xml:space="preserve">- - - - </w:t>
      </w:r>
      <w:r w:rsidR="00966D9E">
        <w:rPr>
          <w:rFonts w:ascii="Century Gothic" w:hAnsi="Century Gothic"/>
        </w:rPr>
        <w:t xml:space="preserve">- - - - - - </w:t>
      </w:r>
      <w:r>
        <w:rPr>
          <w:rFonts w:ascii="Century Gothic" w:hAnsi="Century Gothic"/>
        </w:rPr>
        <w:t>-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9568C9">
            <w:pPr>
              <w:pStyle w:val="Textosinformato"/>
              <w:spacing w:line="528"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9568C9">
            <w:pPr>
              <w:pStyle w:val="Textosinformato"/>
              <w:spacing w:line="528" w:lineRule="auto"/>
              <w:jc w:val="center"/>
              <w:rPr>
                <w:rFonts w:ascii="Century Gothic" w:hAnsi="Century Gothic" w:cs="Century Gothic"/>
                <w:sz w:val="16"/>
                <w:szCs w:val="16"/>
              </w:rPr>
            </w:pPr>
          </w:p>
          <w:p w14:paraId="56C97261" w14:textId="77777777" w:rsidR="00476062" w:rsidRPr="00BE7BDA" w:rsidRDefault="00476062" w:rsidP="009568C9">
            <w:pPr>
              <w:pStyle w:val="Textosinformato"/>
              <w:spacing w:line="528" w:lineRule="auto"/>
              <w:jc w:val="center"/>
              <w:rPr>
                <w:rFonts w:ascii="Century Gothic" w:hAnsi="Century Gothic" w:cs="Century Gothic"/>
                <w:sz w:val="16"/>
                <w:szCs w:val="16"/>
              </w:rPr>
            </w:pPr>
          </w:p>
          <w:p w14:paraId="0935E91B" w14:textId="1B1B578E" w:rsidR="00476062" w:rsidRPr="00061B4B" w:rsidRDefault="00061B4B" w:rsidP="009568C9">
            <w:pPr>
              <w:pStyle w:val="Textosinformato"/>
              <w:spacing w:line="528"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9568C9">
            <w:pPr>
              <w:pStyle w:val="Textosinformato"/>
              <w:spacing w:line="528"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9568C9">
            <w:pPr>
              <w:pStyle w:val="Textosinformato"/>
              <w:spacing w:line="528" w:lineRule="auto"/>
              <w:jc w:val="center"/>
              <w:rPr>
                <w:rFonts w:ascii="Century Gothic" w:hAnsi="Century Gothic" w:cs="Century Gothic"/>
                <w:sz w:val="16"/>
                <w:szCs w:val="16"/>
              </w:rPr>
            </w:pPr>
          </w:p>
          <w:p w14:paraId="556B08E6" w14:textId="77777777" w:rsidR="00476062" w:rsidRPr="00BE7BDA" w:rsidRDefault="00476062" w:rsidP="009568C9">
            <w:pPr>
              <w:pStyle w:val="Textosinformato"/>
              <w:spacing w:line="528" w:lineRule="auto"/>
              <w:jc w:val="center"/>
              <w:rPr>
                <w:rFonts w:ascii="Century Gothic" w:hAnsi="Century Gothic" w:cs="Century Gothic"/>
                <w:sz w:val="16"/>
                <w:szCs w:val="16"/>
              </w:rPr>
            </w:pPr>
          </w:p>
          <w:p w14:paraId="06414BE8" w14:textId="77777777" w:rsidR="00476062" w:rsidRPr="00BE7BDA" w:rsidRDefault="00476062" w:rsidP="009568C9">
            <w:pPr>
              <w:pStyle w:val="Textosinformato"/>
              <w:spacing w:line="528"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2B80BC11" w14:textId="006D5720" w:rsidR="007E253C" w:rsidRDefault="00476062" w:rsidP="009568C9">
      <w:pPr>
        <w:pStyle w:val="Textosinformato"/>
        <w:tabs>
          <w:tab w:val="left" w:pos="405"/>
          <w:tab w:val="center" w:pos="1730"/>
        </w:tabs>
        <w:spacing w:line="528"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7DB40438" w14:textId="77777777" w:rsidR="009568C9" w:rsidRPr="00BE7BDA" w:rsidRDefault="009568C9" w:rsidP="009568C9">
      <w:pPr>
        <w:pStyle w:val="Textosinformato"/>
        <w:tabs>
          <w:tab w:val="left" w:pos="405"/>
          <w:tab w:val="center" w:pos="1730"/>
        </w:tabs>
        <w:spacing w:line="528" w:lineRule="auto"/>
        <w:jc w:val="center"/>
        <w:rPr>
          <w:rFonts w:ascii="Century Gothic" w:hAnsi="Century Gothic" w:cs="Century Gothic"/>
          <w:sz w:val="24"/>
          <w:szCs w:val="24"/>
        </w:rPr>
      </w:pPr>
    </w:p>
    <w:p w14:paraId="35FB994C" w14:textId="77777777" w:rsidR="00476062" w:rsidRPr="008F5C6F" w:rsidRDefault="00476062" w:rsidP="009568C9">
      <w:pPr>
        <w:pStyle w:val="Textoindependiente3"/>
        <w:spacing w:line="528"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3F30A198" w:rsidR="00476062" w:rsidRDefault="00476062" w:rsidP="009568C9">
      <w:pPr>
        <w:spacing w:line="528"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3B1242">
        <w:rPr>
          <w:rFonts w:ascii="Century Gothic" w:hAnsi="Century Gothic"/>
          <w:lang w:val="es-MX"/>
        </w:rPr>
        <w:t>extra</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2B258C" w:rsidRPr="002B258C">
        <w:rPr>
          <w:rFonts w:ascii="Century Gothic" w:hAnsi="Century Gothic"/>
          <w:lang w:val="es-MX"/>
        </w:rPr>
        <w:t>treinta y uno</w:t>
      </w:r>
      <w:r w:rsidR="003B1242" w:rsidRPr="002B258C">
        <w:rPr>
          <w:rFonts w:ascii="Century Gothic" w:hAnsi="Century Gothic"/>
          <w:lang w:val="es-MX"/>
        </w:rPr>
        <w:t xml:space="preserve"> </w:t>
      </w:r>
      <w:r w:rsidR="002B258C" w:rsidRPr="002B258C">
        <w:rPr>
          <w:rFonts w:ascii="Century Gothic" w:hAnsi="Century Gothic"/>
          <w:lang w:val="es-MX"/>
        </w:rPr>
        <w:t>de marzo</w:t>
      </w:r>
      <w:r w:rsidRPr="002B258C">
        <w:rPr>
          <w:rFonts w:ascii="Century Gothic" w:hAnsi="Century Gothic"/>
          <w:lang w:val="es-MX"/>
        </w:rPr>
        <w:t xml:space="preserve"> de dos mil </w:t>
      </w:r>
      <w:r w:rsidR="002B258C">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9568C9">
      <w:pPr>
        <w:spacing w:line="528" w:lineRule="auto"/>
        <w:jc w:val="both"/>
        <w:rPr>
          <w:rFonts w:ascii="Century Gothic" w:hAnsi="Century Gothic"/>
          <w:sz w:val="16"/>
          <w:lang w:val="es-MX"/>
        </w:rPr>
      </w:pPr>
    </w:p>
    <w:p w14:paraId="499FE5B2" w14:textId="77777777" w:rsidR="00476062" w:rsidRDefault="00476062" w:rsidP="009568C9">
      <w:pPr>
        <w:pStyle w:val="Textosinformato"/>
        <w:tabs>
          <w:tab w:val="left" w:pos="405"/>
          <w:tab w:val="center" w:pos="1730"/>
        </w:tabs>
        <w:spacing w:line="528"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9568C9">
      <w:pPr>
        <w:pStyle w:val="Textosinformato"/>
        <w:tabs>
          <w:tab w:val="left" w:pos="405"/>
          <w:tab w:val="center" w:pos="1730"/>
        </w:tabs>
        <w:spacing w:line="528" w:lineRule="auto"/>
        <w:jc w:val="center"/>
        <w:rPr>
          <w:rFonts w:ascii="Century Gothic" w:hAnsi="Century Gothic" w:cs="Century Gothic"/>
          <w:sz w:val="14"/>
          <w:szCs w:val="24"/>
        </w:rPr>
      </w:pPr>
    </w:p>
    <w:p w14:paraId="79D76C42" w14:textId="26221937" w:rsidR="00476062" w:rsidRDefault="00476062" w:rsidP="009568C9">
      <w:pPr>
        <w:pStyle w:val="Textoindependiente3"/>
        <w:spacing w:line="528"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79849F" w14:textId="77777777" w:rsidR="00342294" w:rsidRDefault="00342294">
      <w:r>
        <w:separator/>
      </w:r>
    </w:p>
  </w:endnote>
  <w:endnote w:type="continuationSeparator" w:id="0">
    <w:p w14:paraId="4C8E67CA" w14:textId="77777777" w:rsidR="00342294" w:rsidRDefault="00342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7FE02027" w:rsidR="00907209" w:rsidRDefault="00907209">
        <w:pPr>
          <w:pStyle w:val="Piedepgina"/>
          <w:jc w:val="center"/>
        </w:pPr>
        <w:r>
          <w:fldChar w:fldCharType="begin"/>
        </w:r>
        <w:r>
          <w:instrText>PAGE   \* MERGEFORMAT</w:instrText>
        </w:r>
        <w:r>
          <w:fldChar w:fldCharType="separate"/>
        </w:r>
        <w:r w:rsidR="00C97C00">
          <w:rPr>
            <w:noProof/>
          </w:rPr>
          <w:t>6</w:t>
        </w:r>
        <w:r>
          <w:fldChar w:fldCharType="end"/>
        </w:r>
      </w:p>
    </w:sdtContent>
  </w:sdt>
  <w:p w14:paraId="44C1BD84" w14:textId="77777777" w:rsidR="00907209" w:rsidRDefault="00907209">
    <w:pPr>
      <w:pStyle w:val="Piedepgina"/>
    </w:pPr>
  </w:p>
  <w:p w14:paraId="7AC5C184" w14:textId="77777777" w:rsidR="00907209" w:rsidRDefault="00907209"/>
  <w:p w14:paraId="0DBDE85F" w14:textId="77777777" w:rsidR="00907209" w:rsidRDefault="0090720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38E4B1B" w:rsidR="00907209" w:rsidRDefault="0090720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97C00">
      <w:rPr>
        <w:rStyle w:val="Nmerodepgina"/>
        <w:noProof/>
      </w:rPr>
      <w:t>5</w:t>
    </w:r>
    <w:r>
      <w:rPr>
        <w:rStyle w:val="Nmerodepgina"/>
      </w:rPr>
      <w:fldChar w:fldCharType="end"/>
    </w:r>
  </w:p>
  <w:p w14:paraId="1EB883C3" w14:textId="77777777" w:rsidR="00907209" w:rsidRDefault="00907209">
    <w:pPr>
      <w:pStyle w:val="Piedepgina"/>
    </w:pPr>
  </w:p>
  <w:p w14:paraId="4EB9AF9C" w14:textId="77777777" w:rsidR="00907209" w:rsidRDefault="00907209"/>
  <w:p w14:paraId="7D4D556F" w14:textId="77777777" w:rsidR="00907209" w:rsidRDefault="0090720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C6EAA" w14:textId="77777777" w:rsidR="00342294" w:rsidRDefault="00342294">
      <w:r>
        <w:separator/>
      </w:r>
    </w:p>
  </w:footnote>
  <w:footnote w:type="continuationSeparator" w:id="0">
    <w:p w14:paraId="057BB965" w14:textId="77777777" w:rsidR="00342294" w:rsidRDefault="0034229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907209" w:rsidRDefault="00907209">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907209" w:rsidRDefault="00907209"/>
  <w:p w14:paraId="121FD984" w14:textId="77777777" w:rsidR="00907209" w:rsidRDefault="0090720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4DE"/>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973"/>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4"/>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D86"/>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CEE"/>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87F"/>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A74"/>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E7DEF"/>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E07"/>
    <w:rsid w:val="000F2F54"/>
    <w:rsid w:val="000F30D2"/>
    <w:rsid w:val="000F344B"/>
    <w:rsid w:val="000F3552"/>
    <w:rsid w:val="000F3553"/>
    <w:rsid w:val="000F35D5"/>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181"/>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3B2B"/>
    <w:rsid w:val="00123BF5"/>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77D2C"/>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60"/>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714"/>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E9F"/>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1F0"/>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BBD"/>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58C"/>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D92"/>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896"/>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0F41"/>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294"/>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531"/>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242"/>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7BE"/>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679"/>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A7"/>
    <w:rsid w:val="003E0AD7"/>
    <w:rsid w:val="003E0E7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5D"/>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19"/>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043"/>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5E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1EF0"/>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287"/>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6F3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ADD"/>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6B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BED"/>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87EEA"/>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07"/>
    <w:rsid w:val="005A40B4"/>
    <w:rsid w:val="005A4547"/>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D80"/>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18"/>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A98"/>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47F95"/>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5D3"/>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210"/>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12"/>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99A"/>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34"/>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0E3"/>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C86"/>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13B"/>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474"/>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1EA"/>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AE6"/>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B59"/>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CBE"/>
    <w:rsid w:val="00843FCF"/>
    <w:rsid w:val="0084420A"/>
    <w:rsid w:val="0084446F"/>
    <w:rsid w:val="00844697"/>
    <w:rsid w:val="00844FF2"/>
    <w:rsid w:val="00845067"/>
    <w:rsid w:val="008450B5"/>
    <w:rsid w:val="008451EE"/>
    <w:rsid w:val="008452FE"/>
    <w:rsid w:val="008453D0"/>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0F24"/>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1A6"/>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2F01"/>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317"/>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209"/>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0F77"/>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17"/>
    <w:rsid w:val="0092686B"/>
    <w:rsid w:val="00926BBF"/>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74"/>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47B"/>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8C9"/>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B92"/>
    <w:rsid w:val="00966D9E"/>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B8B"/>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7CA"/>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2FB2"/>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2F"/>
    <w:rsid w:val="009D0840"/>
    <w:rsid w:val="009D0911"/>
    <w:rsid w:val="009D0A7C"/>
    <w:rsid w:val="009D0AA9"/>
    <w:rsid w:val="009D0C45"/>
    <w:rsid w:val="009D0CA3"/>
    <w:rsid w:val="009D0FC3"/>
    <w:rsid w:val="009D118E"/>
    <w:rsid w:val="009D12A9"/>
    <w:rsid w:val="009D1526"/>
    <w:rsid w:val="009D1669"/>
    <w:rsid w:val="009D18B7"/>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0FAB"/>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E7EC2"/>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789"/>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B3F"/>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A6"/>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2E2"/>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0F8"/>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400"/>
    <w:rsid w:val="00B57BBC"/>
    <w:rsid w:val="00B57CA6"/>
    <w:rsid w:val="00B57EB5"/>
    <w:rsid w:val="00B60020"/>
    <w:rsid w:val="00B608D5"/>
    <w:rsid w:val="00B609BA"/>
    <w:rsid w:val="00B60C78"/>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1AB"/>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31"/>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576"/>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C13"/>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80A"/>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87"/>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00"/>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A58"/>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58E"/>
    <w:rsid w:val="00D16674"/>
    <w:rsid w:val="00D16957"/>
    <w:rsid w:val="00D16D17"/>
    <w:rsid w:val="00D16D5A"/>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3CCF"/>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DFD"/>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315"/>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9C5"/>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DBC"/>
    <w:rsid w:val="00DA6E38"/>
    <w:rsid w:val="00DA6F6C"/>
    <w:rsid w:val="00DA7183"/>
    <w:rsid w:val="00DA72EE"/>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A2E"/>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825"/>
    <w:rsid w:val="00E60DB5"/>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0E"/>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E47"/>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A7A"/>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A7"/>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A30"/>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8A3"/>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4FE9"/>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3B"/>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43D"/>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7C3"/>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9"/>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A02"/>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EB3"/>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751"/>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A1F249C-473E-4E2F-962C-879C0E45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4BBD"/>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1226726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49170">
      <w:bodyDiv w:val="1"/>
      <w:marLeft w:val="0"/>
      <w:marRight w:val="0"/>
      <w:marTop w:val="0"/>
      <w:marBottom w:val="0"/>
      <w:divBdr>
        <w:top w:val="none" w:sz="0" w:space="0" w:color="auto"/>
        <w:left w:val="none" w:sz="0" w:space="0" w:color="auto"/>
        <w:bottom w:val="none" w:sz="0" w:space="0" w:color="auto"/>
        <w:right w:val="none" w:sz="0" w:space="0" w:color="auto"/>
      </w:divBdr>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743232">
      <w:bodyDiv w:val="1"/>
      <w:marLeft w:val="0"/>
      <w:marRight w:val="0"/>
      <w:marTop w:val="0"/>
      <w:marBottom w:val="0"/>
      <w:divBdr>
        <w:top w:val="none" w:sz="0" w:space="0" w:color="auto"/>
        <w:left w:val="none" w:sz="0" w:space="0" w:color="auto"/>
        <w:bottom w:val="none" w:sz="0" w:space="0" w:color="auto"/>
        <w:right w:val="none" w:sz="0" w:space="0" w:color="auto"/>
      </w:divBdr>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362331">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20960679">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06401329">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49031746">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268558">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801975">
      <w:bodyDiv w:val="1"/>
      <w:marLeft w:val="0"/>
      <w:marRight w:val="0"/>
      <w:marTop w:val="0"/>
      <w:marBottom w:val="0"/>
      <w:divBdr>
        <w:top w:val="none" w:sz="0" w:space="0" w:color="auto"/>
        <w:left w:val="none" w:sz="0" w:space="0" w:color="auto"/>
        <w:bottom w:val="none" w:sz="0" w:space="0" w:color="auto"/>
        <w:right w:val="none" w:sz="0" w:space="0" w:color="auto"/>
      </w:divBdr>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199001369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6B1249-636F-4FBF-A4E5-FDB0F613C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1460</Words>
  <Characters>7214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2026-04-09T16:54:00Z</dcterms:created>
  <dcterms:modified xsi:type="dcterms:W3CDTF">2026-04-09T16:54:00Z</dcterms:modified>
</cp:coreProperties>
</file>