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5A7853" w14:textId="77777777" w:rsidR="00485BED" w:rsidRPr="003619F3" w:rsidRDefault="00485BED" w:rsidP="00485BED">
      <w:pPr>
        <w:ind w:left="-284"/>
        <w:rPr>
          <w:rFonts w:ascii="Arial Narrow" w:hAnsi="Arial Narrow"/>
          <w:sz w:val="22"/>
          <w:szCs w:val="22"/>
          <w:u w:val="single"/>
          <w:lang w:val="es-MX"/>
        </w:rPr>
      </w:pPr>
      <w:r w:rsidRPr="003619F3">
        <w:rPr>
          <w:rFonts w:ascii="Arial Narrow" w:hAnsi="Arial Narrow"/>
          <w:b/>
          <w:sz w:val="22"/>
          <w:szCs w:val="22"/>
          <w:u w:val="single"/>
          <w:lang w:val="es-MX"/>
        </w:rPr>
        <w:t>Clave y nombre del formato:</w:t>
      </w:r>
      <w:r w:rsidRPr="003619F3">
        <w:rPr>
          <w:rFonts w:ascii="Arial Narrow" w:hAnsi="Arial Narrow"/>
          <w:sz w:val="22"/>
          <w:szCs w:val="22"/>
          <w:u w:val="single"/>
          <w:lang w:val="es-MX"/>
        </w:rPr>
        <w:t xml:space="preserve"> </w:t>
      </w:r>
    </w:p>
    <w:p w14:paraId="2BC6EFA1" w14:textId="77777777" w:rsidR="00485BED" w:rsidRPr="00053DE0" w:rsidRDefault="00485BED" w:rsidP="00485BED">
      <w:pPr>
        <w:ind w:left="-284"/>
        <w:jc w:val="both"/>
        <w:rPr>
          <w:rFonts w:ascii="Arial Narrow" w:hAnsi="Arial Narrow"/>
          <w:sz w:val="10"/>
          <w:szCs w:val="10"/>
          <w:lang w:val="es-MX"/>
        </w:rPr>
      </w:pPr>
    </w:p>
    <w:p w14:paraId="09E3C769" w14:textId="77777777" w:rsidR="00485BED" w:rsidRPr="003619F3" w:rsidRDefault="00485BED" w:rsidP="00485BED">
      <w:pPr>
        <w:ind w:left="-284"/>
        <w:jc w:val="both"/>
        <w:rPr>
          <w:rFonts w:ascii="Arial Narrow" w:hAnsi="Arial Narrow"/>
          <w:sz w:val="22"/>
          <w:szCs w:val="22"/>
          <w:lang w:val="es-MX"/>
        </w:rPr>
      </w:pPr>
      <w:r w:rsidRPr="00174D8F">
        <w:rPr>
          <w:rFonts w:ascii="Arial Narrow" w:hAnsi="Arial Narrow"/>
          <w:sz w:val="22"/>
          <w:szCs w:val="22"/>
          <w:lang w:val="es-MX"/>
        </w:rPr>
        <w:t>LTAIPSLP84XXXIII</w:t>
      </w:r>
      <w:r>
        <w:rPr>
          <w:rFonts w:ascii="Arial Narrow" w:hAnsi="Arial Narrow"/>
          <w:sz w:val="22"/>
          <w:szCs w:val="22"/>
          <w:lang w:val="es-MX"/>
        </w:rPr>
        <w:t xml:space="preserve">  </w:t>
      </w:r>
      <w:r w:rsidRPr="00174D8F">
        <w:rPr>
          <w:rFonts w:ascii="Arial Narrow" w:hAnsi="Arial Narrow"/>
          <w:sz w:val="22"/>
          <w:szCs w:val="22"/>
          <w:lang w:val="es-MX"/>
        </w:rPr>
        <w:t>Las concesiones, contratos, convenios, permisos, licencias o autorizaciones otorgadas</w:t>
      </w:r>
    </w:p>
    <w:p w14:paraId="0265CB69" w14:textId="77777777" w:rsidR="00485BED" w:rsidRPr="003619F3" w:rsidRDefault="00485BED" w:rsidP="00485BED">
      <w:pPr>
        <w:ind w:left="-284"/>
        <w:jc w:val="both"/>
        <w:rPr>
          <w:rFonts w:ascii="Arial Narrow" w:hAnsi="Arial Narrow"/>
          <w:sz w:val="22"/>
          <w:szCs w:val="22"/>
          <w:lang w:val="es-MX"/>
        </w:rPr>
      </w:pPr>
    </w:p>
    <w:p w14:paraId="16391A78" w14:textId="77777777" w:rsidR="00485BED" w:rsidRPr="003619F3" w:rsidRDefault="00485BED" w:rsidP="00485BED">
      <w:pPr>
        <w:ind w:left="-284"/>
        <w:jc w:val="both"/>
        <w:rPr>
          <w:rFonts w:ascii="Arial Narrow" w:hAnsi="Arial Narrow"/>
          <w:sz w:val="22"/>
          <w:szCs w:val="22"/>
          <w:lang w:val="es-MX"/>
        </w:rPr>
      </w:pPr>
    </w:p>
    <w:p w14:paraId="27B91E3A" w14:textId="77777777" w:rsidR="00485BED" w:rsidRDefault="00485BED" w:rsidP="00485BED">
      <w:pPr>
        <w:spacing w:line="360" w:lineRule="auto"/>
        <w:jc w:val="both"/>
        <w:rPr>
          <w:rFonts w:ascii="Arial Narrow" w:hAnsi="Arial Narrow"/>
          <w:b/>
          <w:sz w:val="10"/>
          <w:szCs w:val="10"/>
          <w:lang w:val="es-MX"/>
        </w:rPr>
      </w:pPr>
    </w:p>
    <w:p w14:paraId="03C95D22" w14:textId="77777777" w:rsidR="00485BED" w:rsidRDefault="00485BED" w:rsidP="00485BED">
      <w:pPr>
        <w:spacing w:line="360" w:lineRule="auto"/>
        <w:jc w:val="both"/>
        <w:rPr>
          <w:lang w:val="es-MX"/>
        </w:rPr>
      </w:pPr>
    </w:p>
    <w:p w14:paraId="5F068E75" w14:textId="77777777" w:rsidR="00485BED" w:rsidRDefault="00485BED" w:rsidP="00485BED">
      <w:pPr>
        <w:spacing w:line="360" w:lineRule="auto"/>
        <w:jc w:val="both"/>
        <w:rPr>
          <w:lang w:val="es-MX"/>
        </w:rPr>
      </w:pPr>
      <w:r w:rsidRPr="00737DF4">
        <w:rPr>
          <w:lang w:val="es-MX"/>
        </w:rPr>
        <w:t>Con fundamento  en el Artículo 37 de la Ley Orgánica de la Administración Pública del Estado de San Luis Potosí, así como  el Reglamento Interior de la Secretaría de Desarrollo Económico, se informa que</w:t>
      </w:r>
      <w:r>
        <w:rPr>
          <w:lang w:val="es-MX"/>
        </w:rPr>
        <w:t xml:space="preserve"> no se realizó convenio modificatorio, por lo que no</w:t>
      </w:r>
      <w:r w:rsidRPr="00737DF4">
        <w:rPr>
          <w:lang w:val="es-MX"/>
        </w:rPr>
        <w:t xml:space="preserve"> se generó información respecto</w:t>
      </w:r>
      <w:r>
        <w:rPr>
          <w:lang w:val="es-MX"/>
        </w:rPr>
        <w:t xml:space="preserve"> a:</w:t>
      </w:r>
    </w:p>
    <w:p w14:paraId="199405AF" w14:textId="77777777" w:rsidR="00485BED" w:rsidRDefault="00485BED" w:rsidP="00485BED">
      <w:pPr>
        <w:spacing w:line="360" w:lineRule="auto"/>
        <w:jc w:val="both"/>
        <w:rPr>
          <w:lang w:val="es-MX"/>
        </w:rPr>
      </w:pPr>
    </w:p>
    <w:p w14:paraId="5EAAC29E" w14:textId="77777777" w:rsidR="00485BED" w:rsidRPr="0072509F" w:rsidRDefault="00485BED" w:rsidP="00485BED">
      <w:pPr>
        <w:pStyle w:val="Prrafodelista"/>
        <w:numPr>
          <w:ilvl w:val="0"/>
          <w:numId w:val="19"/>
        </w:numPr>
        <w:spacing w:line="360" w:lineRule="auto"/>
        <w:jc w:val="both"/>
        <w:rPr>
          <w:rFonts w:ascii="Cambria" w:hAnsi="Cambria"/>
          <w:lang w:val="es-MX"/>
        </w:rPr>
      </w:pPr>
      <w:r w:rsidRPr="0072509F">
        <w:rPr>
          <w:rFonts w:ascii="Cambria" w:hAnsi="Cambria"/>
          <w:lang w:val="es-MX"/>
        </w:rPr>
        <w:t>Hipervínculo al convenio modificatorio, si así corresponde</w:t>
      </w:r>
    </w:p>
    <w:p w14:paraId="57F92281" w14:textId="77777777" w:rsidR="00485BED" w:rsidRDefault="00485BED" w:rsidP="00485BED">
      <w:pPr>
        <w:spacing w:line="360" w:lineRule="auto"/>
        <w:ind w:left="-284"/>
        <w:jc w:val="both"/>
        <w:rPr>
          <w:lang w:val="es-MX"/>
        </w:rPr>
      </w:pPr>
    </w:p>
    <w:p w14:paraId="272789F1" w14:textId="3FC53F6A" w:rsidR="008F5C13" w:rsidRPr="00485BED" w:rsidRDefault="008F5C13" w:rsidP="00485BED">
      <w:pPr>
        <w:rPr>
          <w:rFonts w:eastAsia="Arial Narrow"/>
          <w:lang w:val="es-MX"/>
        </w:rPr>
      </w:pPr>
    </w:p>
    <w:sectPr w:rsidR="008F5C13" w:rsidRPr="00485BED"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A2A315" w14:textId="77777777" w:rsidR="00634101" w:rsidRDefault="00634101">
      <w:r>
        <w:separator/>
      </w:r>
    </w:p>
  </w:endnote>
  <w:endnote w:type="continuationSeparator" w:id="0">
    <w:p w14:paraId="2B97144E" w14:textId="77777777" w:rsidR="00634101" w:rsidRDefault="00634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1DFB9C" w14:textId="77777777" w:rsidR="00634101" w:rsidRDefault="00634101">
      <w:r>
        <w:separator/>
      </w:r>
    </w:p>
  </w:footnote>
  <w:footnote w:type="continuationSeparator" w:id="0">
    <w:p w14:paraId="72A5E9FE" w14:textId="77777777" w:rsidR="00634101" w:rsidRDefault="006341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670FBA9B"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20CAE63A">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6176ACAA" w:rsidR="00AF31EC" w:rsidRDefault="00C00E96"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16E5615C" wp14:editId="5D32E91F">
          <wp:simplePos x="0" y="0"/>
          <wp:positionH relativeFrom="margin">
            <wp:align>right</wp:align>
          </wp:positionH>
          <wp:positionV relativeFrom="paragraph">
            <wp:posOffset>9589</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CE761F7C"/>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DB0906"/>
    <w:multiLevelType w:val="hybridMultilevel"/>
    <w:tmpl w:val="B222540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B4A6103"/>
    <w:multiLevelType w:val="hybridMultilevel"/>
    <w:tmpl w:val="D41015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6"/>
  </w:num>
  <w:num w:numId="3">
    <w:abstractNumId w:val="15"/>
  </w:num>
  <w:num w:numId="4">
    <w:abstractNumId w:val="14"/>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3"/>
  </w:num>
  <w:num w:numId="11">
    <w:abstractNumId w:val="0"/>
  </w:num>
  <w:num w:numId="12">
    <w:abstractNumId w:val="12"/>
  </w:num>
  <w:num w:numId="13">
    <w:abstractNumId w:val="4"/>
  </w:num>
  <w:num w:numId="14">
    <w:abstractNumId w:val="17"/>
  </w:num>
  <w:num w:numId="15">
    <w:abstractNumId w:val="3"/>
  </w:num>
  <w:num w:numId="16">
    <w:abstractNumId w:val="9"/>
  </w:num>
  <w:num w:numId="17">
    <w:abstractNumId w:val="11"/>
  </w:num>
  <w:num w:numId="18">
    <w:abstractNumId w:val="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83C64"/>
    <w:rsid w:val="001B6319"/>
    <w:rsid w:val="001E462B"/>
    <w:rsid w:val="00210B0F"/>
    <w:rsid w:val="002201BF"/>
    <w:rsid w:val="00220D74"/>
    <w:rsid w:val="00227AA9"/>
    <w:rsid w:val="00233979"/>
    <w:rsid w:val="00240B85"/>
    <w:rsid w:val="00292836"/>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85BED"/>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34101"/>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851FC"/>
    <w:rsid w:val="008A0206"/>
    <w:rsid w:val="008A2441"/>
    <w:rsid w:val="008B589E"/>
    <w:rsid w:val="008B76B9"/>
    <w:rsid w:val="008D1D7A"/>
    <w:rsid w:val="008D20F8"/>
    <w:rsid w:val="008F5C13"/>
    <w:rsid w:val="009042C5"/>
    <w:rsid w:val="009240A4"/>
    <w:rsid w:val="00943DF1"/>
    <w:rsid w:val="00975E1F"/>
    <w:rsid w:val="00983B3D"/>
    <w:rsid w:val="009B3ADA"/>
    <w:rsid w:val="009B49C3"/>
    <w:rsid w:val="009C4CD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00E96"/>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Words>
  <Characters>414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2022-04-06T16:33:00Z</dcterms:created>
  <dcterms:modified xsi:type="dcterms:W3CDTF">2025-06-12T15:55:00Z</dcterms:modified>
</cp:coreProperties>
</file>