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25944" w14:textId="69453EF2" w:rsidR="00D13101" w:rsidRPr="00403310" w:rsidRDefault="003470F4" w:rsidP="00403310">
      <w:pPr>
        <w:spacing w:line="360" w:lineRule="auto"/>
        <w:jc w:val="both"/>
        <w:rPr>
          <w:rFonts w:ascii="Arial" w:hAnsi="Arial" w:cs="Arial"/>
          <w:sz w:val="22"/>
          <w:szCs w:val="22"/>
        </w:rPr>
      </w:pPr>
      <w:bookmarkStart w:id="0" w:name="_Hlk234939295"/>
      <w:bookmarkEnd w:id="0"/>
      <w:r w:rsidRPr="00403310">
        <w:rPr>
          <w:rFonts w:ascii="Arial" w:hAnsi="Arial" w:cs="Arial"/>
          <w:b/>
          <w:sz w:val="22"/>
          <w:szCs w:val="22"/>
        </w:rPr>
        <w:t xml:space="preserve">ACTA NÚMERO CUARENTA Y </w:t>
      </w:r>
      <w:r w:rsidR="00367D12" w:rsidRPr="00403310">
        <w:rPr>
          <w:rFonts w:ascii="Arial" w:hAnsi="Arial" w:cs="Arial"/>
          <w:b/>
          <w:sz w:val="22"/>
          <w:szCs w:val="22"/>
        </w:rPr>
        <w:t xml:space="preserve">OCHO </w:t>
      </w:r>
      <w:r w:rsidRPr="00403310">
        <w:rPr>
          <w:rFonts w:ascii="Arial" w:hAnsi="Arial" w:cs="Arial"/>
          <w:b/>
          <w:sz w:val="22"/>
          <w:szCs w:val="22"/>
        </w:rPr>
        <w:t xml:space="preserve">DE CARÁCTER ORDINARIO.- </w:t>
      </w:r>
      <w:r w:rsidRPr="00403310">
        <w:rPr>
          <w:rFonts w:ascii="Arial" w:hAnsi="Arial" w:cs="Arial"/>
          <w:sz w:val="22"/>
          <w:szCs w:val="22"/>
        </w:rPr>
        <w:t xml:space="preserve">EN EL MUNICIPIO DE TANCANHUITZ, ESTADO DE SAN LUIS POTOSÍ, SIENDO LAS </w:t>
      </w:r>
      <w:r w:rsidR="003F4392" w:rsidRPr="003F4392">
        <w:rPr>
          <w:rFonts w:ascii="Arial" w:hAnsi="Arial" w:cs="Arial"/>
          <w:b/>
          <w:bCs/>
          <w:sz w:val="22"/>
          <w:szCs w:val="22"/>
        </w:rPr>
        <w:t>12:37 DOCE HORAS</w:t>
      </w:r>
      <w:r w:rsidR="003F4392" w:rsidRPr="003F4392">
        <w:rPr>
          <w:rFonts w:ascii="Arial" w:hAnsi="Arial" w:cs="Arial"/>
          <w:sz w:val="22"/>
          <w:szCs w:val="22"/>
        </w:rPr>
        <w:t xml:space="preserve"> CON </w:t>
      </w:r>
      <w:r w:rsidR="003F4392" w:rsidRPr="003F4392">
        <w:rPr>
          <w:rFonts w:ascii="Arial" w:hAnsi="Arial" w:cs="Arial"/>
          <w:b/>
          <w:bCs/>
          <w:sz w:val="22"/>
          <w:szCs w:val="22"/>
        </w:rPr>
        <w:t xml:space="preserve">TREINTA Y SIETE  MINUTOS DEL </w:t>
      </w:r>
      <w:r w:rsidR="00367D12" w:rsidRPr="00403310">
        <w:rPr>
          <w:rFonts w:ascii="Arial" w:hAnsi="Arial" w:cs="Arial"/>
          <w:b/>
          <w:bCs/>
          <w:sz w:val="22"/>
          <w:szCs w:val="22"/>
        </w:rPr>
        <w:t>DÍA 14 (CATORCE) DE AGOSTO DEL 2026 DOS MIL VEINTISÉIS,</w:t>
      </w:r>
      <w:r w:rsidR="00367D12" w:rsidRPr="00403310">
        <w:rPr>
          <w:rFonts w:ascii="Arial" w:hAnsi="Arial" w:cs="Arial"/>
          <w:sz w:val="22"/>
          <w:szCs w:val="22"/>
        </w:rPr>
        <w:t xml:space="preserve"> </w:t>
      </w:r>
      <w:r w:rsidRPr="00403310">
        <w:rPr>
          <w:rFonts w:ascii="Arial" w:hAnsi="Arial" w:cs="Arial"/>
          <w:sz w:val="22"/>
          <w:szCs w:val="22"/>
        </w:rPr>
        <w:t xml:space="preserve">A EFECTO DE CELEBRAR SESIÓN DE CABILDO DE CARÁCTER ORDINARIO, SE REUNIERON EN LAS INSTALACIONES DEL SALÓN DE CABILDO DE LA PRESIDENCIA MUNICIPAL, LOS CC. </w:t>
      </w:r>
      <w:r w:rsidRPr="00403310">
        <w:rPr>
          <w:rFonts w:ascii="Arial" w:hAnsi="Arial" w:cs="Arial"/>
          <w:b/>
          <w:bCs/>
          <w:sz w:val="22"/>
          <w:szCs w:val="22"/>
        </w:rPr>
        <w:t>OLGA KARINA LUNA FLORES, PRESIDENTA MUNICIPAL; DANIEL SAGAHÓN MEDINA, SÍNDICO MUNICIPAL; LEYDI REYES MARTINEZ, REGIDORA DE MAYORÍA; GLORIA GUADALUPE FELIPE AVITUD, REGIDORA CONSTITUCIONAL; CRISTIAN ABDIEL REYES JARAMILLO, REGIDOR CONSTITUCIONAL; DANIELA GARCÍA CASTILLO, REGIDORA CONSTITUCIONAL; NORMA IVANA BARRIOS TORRES, REGIDORA CONSTITUCIONAL; KARLA EUGENIA HERNÁNDEZ GARCÍA, REGIDORA CONSTITUCIONAL Y EL C. LUIS ENRIQUE VIDALES OCAÑA, SECRETARIO GENERAL DEL AYUNTAMIENTO</w:t>
      </w:r>
      <w:r w:rsidRPr="00403310">
        <w:rPr>
          <w:rFonts w:ascii="Arial" w:hAnsi="Arial" w:cs="Arial"/>
          <w:sz w:val="22"/>
          <w:szCs w:val="22"/>
        </w:rPr>
        <w:t>, TODOS INTEGRANTES DEL  H. AYUNTAMIENTO DE TANCANHUITZ, S.L.P. PARA EL TRIENIO 2024-2027, CON FUNDAMENTO EN EL NUMERAL  21 FRACCIÓN I DE LA LEY ORGÁNICA DEL MUNICIPIO LIBRE  DEL  ESTADO  DE  SAN  LUIS  POTOSÍ, BAJO EL SIGUIENTE:</w:t>
      </w:r>
    </w:p>
    <w:p w14:paraId="3BE7769F" w14:textId="19BB7ED2" w:rsidR="00D13101" w:rsidRPr="00403310" w:rsidRDefault="003470F4" w:rsidP="00D13101">
      <w:pPr>
        <w:pStyle w:val="Textoindependiente"/>
        <w:ind w:hanging="708"/>
        <w:jc w:val="center"/>
        <w:rPr>
          <w:b/>
          <w:sz w:val="22"/>
          <w:szCs w:val="22"/>
        </w:rPr>
      </w:pPr>
      <w:r w:rsidRPr="00403310">
        <w:rPr>
          <w:b/>
          <w:sz w:val="22"/>
          <w:szCs w:val="22"/>
        </w:rPr>
        <w:t>ORDEN DEL DIA:</w:t>
      </w:r>
    </w:p>
    <w:p w14:paraId="39BE8169" w14:textId="2D0164CA"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 PASE DE LISTA E INSTALACIÓN LEGAL DE LA SESIÓN.</w:t>
      </w:r>
    </w:p>
    <w:p w14:paraId="5C777634" w14:textId="545FDBC4"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II.- LECTURA Y APROBACIÓN DEL ACTA DE LA SESIÓN ANTERIOR.</w:t>
      </w:r>
    </w:p>
    <w:p w14:paraId="6DFE99A8" w14:textId="25CA6B4F"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III. ASUNTOS A TRATAR:</w:t>
      </w:r>
      <w:bookmarkStart w:id="1" w:name="_Hlk187400960"/>
    </w:p>
    <w:p w14:paraId="099AC9F2" w14:textId="77777777" w:rsidR="00367D12" w:rsidRPr="00403310" w:rsidRDefault="00367D12" w:rsidP="00367D12">
      <w:pPr>
        <w:pStyle w:val="Prrafodelista"/>
        <w:numPr>
          <w:ilvl w:val="0"/>
          <w:numId w:val="11"/>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DENOMINACIONES, Y LOS ARTÍCULOS 36 Y 72, DE LA CONSTITUCIÓN POLÍTICA DEL ESTADO LIBRE Y SOBERANO DE SAN LUIS POTOSÍ.</w:t>
      </w:r>
    </w:p>
    <w:p w14:paraId="1241FE7E" w14:textId="77777777" w:rsidR="00367D12" w:rsidRPr="00403310" w:rsidRDefault="00367D12" w:rsidP="00367D12">
      <w:pPr>
        <w:pStyle w:val="Prrafodelista"/>
        <w:numPr>
          <w:ilvl w:val="0"/>
          <w:numId w:val="11"/>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EL PRIMER PÁRRAFO DEL ARTÍCULO 95, DE LA CONSTITUCIÓN POLÍTICA DEL ESTADO LIBRE Y SOBERANO DE SAN LUIS POTOSÍ.</w:t>
      </w:r>
    </w:p>
    <w:p w14:paraId="47A0BF4D" w14:textId="5676B58A" w:rsidR="00D13101" w:rsidRPr="00403310" w:rsidRDefault="003470F4" w:rsidP="00C2265A">
      <w:pPr>
        <w:spacing w:line="360" w:lineRule="auto"/>
        <w:jc w:val="both"/>
        <w:rPr>
          <w:rFonts w:ascii="Arial" w:hAnsi="Arial" w:cs="Arial"/>
          <w:sz w:val="22"/>
          <w:szCs w:val="22"/>
        </w:rPr>
      </w:pPr>
      <w:r w:rsidRPr="00403310">
        <w:rPr>
          <w:rFonts w:ascii="Arial" w:hAnsi="Arial" w:cs="Arial"/>
          <w:sz w:val="22"/>
          <w:szCs w:val="22"/>
        </w:rPr>
        <w:t>IV.- ASUNTOS GENERALES.</w:t>
      </w:r>
    </w:p>
    <w:p w14:paraId="7CD7B546" w14:textId="44526039" w:rsidR="00D13101" w:rsidRPr="00403310" w:rsidRDefault="003470F4" w:rsidP="00D13101">
      <w:pPr>
        <w:pStyle w:val="Prrafodelista"/>
        <w:numPr>
          <w:ilvl w:val="0"/>
          <w:numId w:val="1"/>
        </w:numPr>
        <w:spacing w:after="0" w:line="360" w:lineRule="auto"/>
        <w:ind w:left="284" w:hanging="284"/>
        <w:jc w:val="both"/>
        <w:rPr>
          <w:rFonts w:ascii="Arial" w:hAnsi="Arial" w:cs="Arial"/>
          <w:lang w:val="es-ES"/>
        </w:rPr>
      </w:pPr>
      <w:r w:rsidRPr="00403310">
        <w:rPr>
          <w:rFonts w:ascii="Arial" w:hAnsi="Arial" w:cs="Arial"/>
        </w:rPr>
        <w:t>CLAUSURA</w:t>
      </w:r>
      <w:r w:rsidRPr="00403310">
        <w:rPr>
          <w:rFonts w:ascii="Arial" w:hAnsi="Arial" w:cs="Arial"/>
          <w:lang w:val="es-ES"/>
        </w:rPr>
        <w:t xml:space="preserve"> DE SESION</w:t>
      </w:r>
      <w:bookmarkEnd w:id="1"/>
      <w:r w:rsidRPr="00403310">
        <w:rPr>
          <w:rFonts w:ascii="Arial" w:hAnsi="Arial" w:cs="Arial"/>
          <w:lang w:val="es-ES"/>
        </w:rPr>
        <w:t>.</w:t>
      </w:r>
    </w:p>
    <w:p w14:paraId="7A52497E" w14:textId="77777777" w:rsidR="00D13101" w:rsidRPr="00403310" w:rsidRDefault="00D13101" w:rsidP="00D13101">
      <w:pPr>
        <w:spacing w:line="360" w:lineRule="auto"/>
        <w:jc w:val="both"/>
        <w:rPr>
          <w:rFonts w:ascii="Arial" w:hAnsi="Arial" w:cs="Arial"/>
          <w:b/>
          <w:bCs/>
          <w:sz w:val="22"/>
          <w:szCs w:val="22"/>
        </w:rPr>
      </w:pPr>
    </w:p>
    <w:p w14:paraId="41DA6BC5" w14:textId="28BDF8FE" w:rsidR="00D13101" w:rsidRPr="00403310" w:rsidRDefault="003470F4" w:rsidP="00D13101">
      <w:pPr>
        <w:spacing w:line="360" w:lineRule="auto"/>
        <w:jc w:val="both"/>
        <w:rPr>
          <w:rFonts w:ascii="Arial" w:hAnsi="Arial" w:cs="Arial"/>
          <w:sz w:val="22"/>
          <w:szCs w:val="22"/>
        </w:rPr>
      </w:pPr>
      <w:r w:rsidRPr="00403310">
        <w:rPr>
          <w:rFonts w:ascii="Arial" w:hAnsi="Arial" w:cs="Arial"/>
          <w:b/>
          <w:bCs/>
          <w:sz w:val="22"/>
          <w:szCs w:val="22"/>
        </w:rPr>
        <w:t xml:space="preserve">I.- EN EL PRIMER PUNTO DEL ORDEN DEL DÍA, PASE DE LISTA E INSTALACIÓN LEGAL DE LA SESIÓN. </w:t>
      </w:r>
      <w:r w:rsidRPr="00403310">
        <w:rPr>
          <w:rFonts w:ascii="Arial" w:hAnsi="Arial" w:cs="Arial"/>
          <w:bCs/>
          <w:sz w:val="22"/>
          <w:szCs w:val="22"/>
        </w:rPr>
        <w:t xml:space="preserve">EL C. LUIS ENRIQUE VIDALES OCAÑA, </w:t>
      </w:r>
      <w:r w:rsidRPr="00403310">
        <w:rPr>
          <w:rFonts w:ascii="Arial" w:hAnsi="Arial" w:cs="Arial"/>
          <w:sz w:val="22"/>
          <w:szCs w:val="22"/>
        </w:rPr>
        <w:t>SECRETARIO GENERAL DEL AYUNTAMIENTO, PROCEDE AL PASE DE LISTA, PARA LA VERIFICACIÓN DEL QUÓRUM LEGAL, POR LO QUE ENCONTRÁNDOSE PRESENTES LA TOTALIDAD DE LOS INTEGRANTES DEL CABILDO MUNICIPAL, LA C. OLGA KARINA LUNA FLORES, PRESIDENTA MUNICIPAL, REALIZA LA INSTALACIÓN DE LA PRESENTE SESIÓN Y DECLARA LA VALIDEZ DE LOS ACUERDOS QUE DE LA MISMA EMANEN. -------------------------------------------------------------------------</w:t>
      </w:r>
    </w:p>
    <w:p w14:paraId="73654E4A" w14:textId="256C4134" w:rsidR="00D13101" w:rsidRPr="00403310" w:rsidRDefault="00D13101" w:rsidP="00D13101">
      <w:pPr>
        <w:spacing w:line="360" w:lineRule="auto"/>
        <w:jc w:val="both"/>
        <w:rPr>
          <w:rFonts w:ascii="Arial" w:hAnsi="Arial" w:cs="Arial"/>
          <w:b/>
          <w:sz w:val="22"/>
          <w:szCs w:val="22"/>
        </w:rPr>
      </w:pPr>
    </w:p>
    <w:p w14:paraId="450E1D64" w14:textId="498A5354" w:rsidR="003470F4" w:rsidRPr="00403310" w:rsidRDefault="003470F4" w:rsidP="00D13101">
      <w:pPr>
        <w:spacing w:line="360" w:lineRule="auto"/>
        <w:jc w:val="both"/>
        <w:rPr>
          <w:rFonts w:ascii="Arial" w:hAnsi="Arial" w:cs="Arial"/>
          <w:b/>
          <w:sz w:val="22"/>
          <w:szCs w:val="22"/>
        </w:rPr>
      </w:pPr>
    </w:p>
    <w:p w14:paraId="5AAB9ABA" w14:textId="77777777" w:rsidR="003470F4" w:rsidRPr="00403310" w:rsidRDefault="003470F4" w:rsidP="00D13101">
      <w:pPr>
        <w:spacing w:line="360" w:lineRule="auto"/>
        <w:jc w:val="both"/>
        <w:rPr>
          <w:rFonts w:ascii="Arial" w:hAnsi="Arial" w:cs="Arial"/>
          <w:b/>
          <w:sz w:val="22"/>
          <w:szCs w:val="22"/>
        </w:rPr>
      </w:pPr>
    </w:p>
    <w:p w14:paraId="1079520A" w14:textId="2230A0DA" w:rsidR="00D13101" w:rsidRPr="00403310" w:rsidRDefault="003470F4" w:rsidP="00D13101">
      <w:pPr>
        <w:spacing w:line="360" w:lineRule="auto"/>
        <w:jc w:val="both"/>
        <w:rPr>
          <w:rFonts w:ascii="Arial" w:hAnsi="Arial" w:cs="Arial"/>
          <w:bCs/>
          <w:sz w:val="22"/>
          <w:szCs w:val="22"/>
        </w:rPr>
      </w:pPr>
      <w:r w:rsidRPr="00403310">
        <w:rPr>
          <w:rFonts w:ascii="Arial" w:hAnsi="Arial" w:cs="Arial"/>
          <w:b/>
          <w:sz w:val="22"/>
          <w:szCs w:val="22"/>
        </w:rPr>
        <w:lastRenderedPageBreak/>
        <w:t xml:space="preserve">II.- EN EL SEGUNDO PUNTO DEL ORDEN DEL DÍA, </w:t>
      </w:r>
      <w:r w:rsidRPr="00403310">
        <w:rPr>
          <w:rFonts w:ascii="Arial" w:hAnsi="Arial" w:cs="Arial"/>
          <w:b/>
          <w:bCs/>
          <w:sz w:val="22"/>
          <w:szCs w:val="22"/>
        </w:rPr>
        <w:t xml:space="preserve">LECTURA Y APROBACIÓN DEL ACTA DE LA SESIÓN ANTERIOR. </w:t>
      </w:r>
      <w:r w:rsidRPr="00403310">
        <w:rPr>
          <w:rFonts w:ascii="Arial" w:hAnsi="Arial" w:cs="Arial"/>
          <w:bCs/>
          <w:sz w:val="22"/>
          <w:szCs w:val="22"/>
        </w:rPr>
        <w:t xml:space="preserve">EL C. LUIS ENRIQUE VIDALES OCAÑA, </w:t>
      </w:r>
      <w:r w:rsidRPr="00403310">
        <w:rPr>
          <w:rFonts w:ascii="Arial" w:hAnsi="Arial" w:cs="Arial"/>
          <w:sz w:val="22"/>
          <w:szCs w:val="22"/>
        </w:rPr>
        <w:t xml:space="preserve">SECRETARIO GENERAL DEL AYUNTAMIENTO PROCEDE A </w:t>
      </w:r>
      <w:r w:rsidRPr="00403310">
        <w:rPr>
          <w:rFonts w:ascii="Arial" w:hAnsi="Arial" w:cs="Arial"/>
          <w:bCs/>
          <w:sz w:val="22"/>
          <w:szCs w:val="22"/>
        </w:rPr>
        <w:t>LA LECTURA DEL ACTA DE LA SESIÓN ANTERIOR.</w:t>
      </w:r>
    </w:p>
    <w:p w14:paraId="4113E679" w14:textId="77777777" w:rsidR="003470F4" w:rsidRPr="00403310" w:rsidRDefault="003470F4" w:rsidP="00D13101">
      <w:pPr>
        <w:spacing w:line="360" w:lineRule="auto"/>
        <w:jc w:val="both"/>
        <w:rPr>
          <w:rFonts w:ascii="Arial" w:hAnsi="Arial" w:cs="Arial"/>
          <w:bCs/>
          <w:sz w:val="22"/>
          <w:szCs w:val="22"/>
        </w:rPr>
      </w:pPr>
    </w:p>
    <w:p w14:paraId="3AD8DE5C" w14:textId="30EF3A83" w:rsidR="00D13101" w:rsidRPr="00403310" w:rsidRDefault="003470F4" w:rsidP="00D13101">
      <w:pPr>
        <w:spacing w:line="360" w:lineRule="auto"/>
        <w:jc w:val="both"/>
        <w:rPr>
          <w:rFonts w:ascii="Arial" w:hAnsi="Arial" w:cs="Arial"/>
          <w:b/>
          <w:bCs/>
          <w:sz w:val="22"/>
          <w:szCs w:val="22"/>
        </w:rPr>
      </w:pPr>
      <w:r w:rsidRPr="00403310">
        <w:rPr>
          <w:rFonts w:ascii="Arial" w:hAnsi="Arial" w:cs="Arial"/>
          <w:bCs/>
          <w:sz w:val="22"/>
          <w:szCs w:val="22"/>
        </w:rPr>
        <w:t xml:space="preserve">ACTO SEGUIDO, SE SOMETE A LA CONSIDERACIÓN DE LOS INTEGRANTES DE ESTE CABILDO, EL ACTA DE LA SESIÓN ANTERIOR, QUE FUE LA </w:t>
      </w:r>
      <w:r w:rsidRPr="00403310">
        <w:rPr>
          <w:rFonts w:ascii="Arial" w:hAnsi="Arial" w:cs="Arial"/>
          <w:b/>
          <w:sz w:val="22"/>
          <w:szCs w:val="22"/>
        </w:rPr>
        <w:t>NÚMERO 4</w:t>
      </w:r>
      <w:r w:rsidR="00367D12" w:rsidRPr="00403310">
        <w:rPr>
          <w:rFonts w:ascii="Arial" w:hAnsi="Arial" w:cs="Arial"/>
          <w:b/>
          <w:sz w:val="22"/>
          <w:szCs w:val="22"/>
        </w:rPr>
        <w:t>7</w:t>
      </w:r>
      <w:r w:rsidRPr="00403310">
        <w:rPr>
          <w:rFonts w:ascii="Arial" w:hAnsi="Arial" w:cs="Arial"/>
          <w:sz w:val="22"/>
          <w:szCs w:val="22"/>
        </w:rPr>
        <w:t xml:space="preserve"> DE CARÁCTER </w:t>
      </w:r>
      <w:r w:rsidRPr="00403310">
        <w:rPr>
          <w:rFonts w:ascii="Arial" w:hAnsi="Arial" w:cs="Arial"/>
          <w:b/>
          <w:bCs/>
          <w:sz w:val="22"/>
          <w:szCs w:val="22"/>
        </w:rPr>
        <w:t>ORDINARIO</w:t>
      </w:r>
      <w:r w:rsidRPr="00403310">
        <w:rPr>
          <w:rFonts w:ascii="Arial" w:hAnsi="Arial" w:cs="Arial"/>
          <w:sz w:val="22"/>
          <w:szCs w:val="22"/>
        </w:rPr>
        <w:t xml:space="preserve"> CELEBRADA EL PASADO DÍA </w:t>
      </w:r>
      <w:r w:rsidR="00367D12" w:rsidRPr="00403310">
        <w:rPr>
          <w:rFonts w:ascii="Arial" w:hAnsi="Arial" w:cs="Arial"/>
          <w:b/>
          <w:bCs/>
          <w:sz w:val="22"/>
          <w:szCs w:val="22"/>
        </w:rPr>
        <w:t xml:space="preserve">28 VEINTIOCHO </w:t>
      </w:r>
      <w:r w:rsidRPr="00403310">
        <w:rPr>
          <w:rFonts w:ascii="Arial" w:hAnsi="Arial" w:cs="Arial"/>
          <w:b/>
          <w:bCs/>
          <w:sz w:val="22"/>
          <w:szCs w:val="22"/>
        </w:rPr>
        <w:t>DE JULIO DEL AÑO 2026 DOS MIL VEINTISÉIS,</w:t>
      </w:r>
      <w:r w:rsidRPr="00403310">
        <w:rPr>
          <w:rFonts w:ascii="Arial" w:hAnsi="Arial" w:cs="Arial"/>
          <w:sz w:val="22"/>
          <w:szCs w:val="22"/>
        </w:rPr>
        <w:t xml:space="preserve"> </w:t>
      </w:r>
      <w:r w:rsidRPr="00403310">
        <w:rPr>
          <w:rFonts w:ascii="Arial" w:hAnsi="Arial" w:cs="Arial"/>
          <w:bCs/>
          <w:sz w:val="22"/>
          <w:szCs w:val="22"/>
        </w:rPr>
        <w:t xml:space="preserve">LA CUAL ES </w:t>
      </w:r>
      <w:r w:rsidRPr="00403310">
        <w:rPr>
          <w:rFonts w:ascii="Arial" w:hAnsi="Arial" w:cs="Arial"/>
          <w:b/>
          <w:bCs/>
          <w:sz w:val="22"/>
          <w:szCs w:val="22"/>
        </w:rPr>
        <w:t>APROBADA POR UNANIMIDAD DE LOS PRESENTES.</w:t>
      </w:r>
    </w:p>
    <w:p w14:paraId="2CD7479D" w14:textId="77777777" w:rsidR="00D13101" w:rsidRPr="00403310" w:rsidRDefault="00D13101" w:rsidP="00D13101">
      <w:pPr>
        <w:spacing w:line="360" w:lineRule="auto"/>
        <w:jc w:val="both"/>
        <w:rPr>
          <w:rFonts w:ascii="Arial" w:hAnsi="Arial" w:cs="Arial"/>
          <w:b/>
          <w:sz w:val="22"/>
          <w:szCs w:val="22"/>
        </w:rPr>
      </w:pPr>
    </w:p>
    <w:p w14:paraId="59E323DB" w14:textId="4DD4170E" w:rsidR="00D13101" w:rsidRPr="00403310" w:rsidRDefault="003470F4" w:rsidP="00D13101">
      <w:pPr>
        <w:spacing w:line="360" w:lineRule="auto"/>
        <w:jc w:val="both"/>
        <w:rPr>
          <w:rFonts w:ascii="Arial" w:hAnsi="Arial" w:cs="Arial"/>
          <w:sz w:val="22"/>
          <w:szCs w:val="22"/>
        </w:rPr>
      </w:pPr>
      <w:r w:rsidRPr="00403310">
        <w:rPr>
          <w:rFonts w:ascii="Arial" w:hAnsi="Arial" w:cs="Arial"/>
          <w:b/>
          <w:sz w:val="22"/>
          <w:szCs w:val="22"/>
        </w:rPr>
        <w:t xml:space="preserve">III.- EN EL TERCER PUNTO DEL ORDEN DEL DÍA, LOS ASUNTOS A TRATAR, </w:t>
      </w:r>
      <w:r w:rsidRPr="00403310">
        <w:rPr>
          <w:rFonts w:ascii="Arial" w:hAnsi="Arial" w:cs="Arial"/>
          <w:sz w:val="22"/>
          <w:szCs w:val="22"/>
        </w:rPr>
        <w:t>SE PROCEDE AL DESAHOGO DE LA SIGUIENTE MANERA:</w:t>
      </w:r>
    </w:p>
    <w:p w14:paraId="5F661513" w14:textId="77777777" w:rsidR="00DD3FD8" w:rsidRPr="00403310" w:rsidRDefault="00DD3FD8" w:rsidP="00DD3FD8">
      <w:pPr>
        <w:ind w:firstLine="708"/>
        <w:jc w:val="both"/>
        <w:rPr>
          <w:rFonts w:ascii="Arial" w:hAnsi="Arial" w:cs="Arial"/>
          <w:b/>
          <w:bCs/>
          <w:color w:val="000000" w:themeColor="text1"/>
          <w:sz w:val="22"/>
          <w:szCs w:val="22"/>
        </w:rPr>
      </w:pPr>
    </w:p>
    <w:p w14:paraId="318D46C9" w14:textId="77777777" w:rsidR="00367D12" w:rsidRPr="00403310" w:rsidRDefault="00367D12" w:rsidP="00367D12">
      <w:pPr>
        <w:pStyle w:val="Prrafodelista"/>
        <w:numPr>
          <w:ilvl w:val="0"/>
          <w:numId w:val="15"/>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DENOMINACIONES, Y LOS ARTÍCULOS 36 Y 72, DE LA CONSTITUCIÓN POLÍTICA DEL ESTADO LIBRE Y SOBERANO DE SAN LUIS POTOSÍ.</w:t>
      </w:r>
    </w:p>
    <w:p w14:paraId="2D77D890" w14:textId="77777777" w:rsidR="00AD405E" w:rsidRPr="00403310" w:rsidRDefault="00AD405E" w:rsidP="00D13101">
      <w:pPr>
        <w:pStyle w:val="Textoindependiente"/>
        <w:rPr>
          <w:sz w:val="22"/>
          <w:szCs w:val="22"/>
        </w:rPr>
      </w:pPr>
    </w:p>
    <w:p w14:paraId="1AAE39CA" w14:textId="38268C15" w:rsidR="00403310" w:rsidRDefault="00403310" w:rsidP="00403310">
      <w:pPr>
        <w:spacing w:line="276" w:lineRule="auto"/>
        <w:jc w:val="both"/>
        <w:rPr>
          <w:rFonts w:ascii="Arial" w:hAnsi="Arial" w:cs="Arial"/>
          <w:b/>
          <w:w w:val="80"/>
          <w:sz w:val="22"/>
          <w:szCs w:val="22"/>
          <w:lang w:eastAsia="es-ES_tradnl"/>
        </w:rPr>
      </w:pPr>
      <w:r w:rsidRPr="00403310">
        <w:rPr>
          <w:rFonts w:ascii="Arial" w:hAnsi="Arial" w:cs="Arial"/>
          <w:sz w:val="22"/>
          <w:szCs w:val="22"/>
        </w:rPr>
        <w:t>EN ESTE ACTO LA PRESIDENTA MUNICIPAL LIC. OLGA KARINA LUNA FLORES, INFORMA QUE SE RECIBIÓ DE PARTE DEL CONGRESO DEL ESTADO, EXPEDIENTE CON MINUTA PROYECTO DE DECRETO</w:t>
      </w:r>
      <w:r w:rsidRPr="00403310">
        <w:rPr>
          <w:rFonts w:ascii="Arial" w:hAnsi="Arial" w:cs="Arial"/>
          <w:b/>
          <w:w w:val="80"/>
          <w:sz w:val="22"/>
          <w:szCs w:val="22"/>
          <w:lang w:eastAsia="es-ES_tradnl"/>
        </w:rPr>
        <w:t xml:space="preserve">. </w:t>
      </w:r>
      <w:r w:rsidRPr="00403310">
        <w:rPr>
          <w:rFonts w:ascii="Arial" w:hAnsi="Arial" w:cs="Arial"/>
          <w:b/>
          <w:i/>
          <w:iCs/>
          <w:w w:val="80"/>
          <w:sz w:val="22"/>
          <w:szCs w:val="22"/>
          <w:lang w:eastAsia="es-ES_tradnl"/>
        </w:rPr>
        <w:t>PRIMERO. SE REFORMA, LA DENOMINACIÓN DEL TÍTULO QUINTO, “DE LA PARTICIPACIÓN DE LA CIUDADANÍA EN LOS PROCESOS ELECTORALES, EN EL REFERÉNDUM Y EN EL PLEBISCITO”; EL ARTÍCULO, 36 EL PÁRRAFO SEGUNDO; EL TÍTULO SÉPTIMO, Y LA DENOMINACIÓN DEL CAPÍTULO I “DE LA GUBERNATURA DEL ESTADO”; Y EL ARTÍCULO 72, DE LA CONSTITUCIÓN POLÍTICA DEL ESTADO LIBRE Y SOBERANO DE SAN LUIS POTOSÍ, PARA QUEDAR COMO SIGUE:</w:t>
      </w:r>
      <w:r w:rsidRPr="00403310">
        <w:rPr>
          <w:rFonts w:ascii="Arial" w:hAnsi="Arial" w:cs="Arial"/>
          <w:bCs/>
          <w:w w:val="80"/>
          <w:sz w:val="22"/>
          <w:szCs w:val="22"/>
          <w:lang w:eastAsia="es-ES_tradnl"/>
        </w:rPr>
        <w:t xml:space="preserve"> TÍTULO QUINTO DE LA PARTICIPACIÓN DE LA CIUDADANÍA EN LOS PROCESOS ELECTORALES, EN EL REFERENDUM Y EN EL PLEBISCITO CAPÍTULO II DE LOS PARTIDOS POLÍTICOS </w:t>
      </w:r>
      <w:r w:rsidRPr="00403310">
        <w:rPr>
          <w:rFonts w:ascii="Arial" w:hAnsi="Arial" w:cs="Arial"/>
          <w:b/>
          <w:w w:val="80"/>
          <w:sz w:val="22"/>
          <w:szCs w:val="22"/>
          <w:lang w:eastAsia="es-ES_tradnl"/>
        </w:rPr>
        <w:t>ARTÍCULO 36</w:t>
      </w:r>
      <w:r w:rsidRPr="00403310">
        <w:rPr>
          <w:rFonts w:ascii="Arial" w:hAnsi="Arial" w:cs="Arial"/>
          <w:bCs/>
          <w:w w:val="80"/>
          <w:sz w:val="22"/>
          <w:szCs w:val="22"/>
          <w:lang w:eastAsia="es-ES_tradnl"/>
        </w:rPr>
        <w:t xml:space="preserve">… LOS PARTIDOS POLÍTICOS QUE PARTICIPEN EN LOS PROCESOS ELECTORALES LOCALES OBSERVARÁN LA ALTERNANCIA DE GÉNERO EN LA POSTULACIÓN PARA EL CARGO DE GOBERNADOR O GOBERNADORA CONSIDERANDO EL GÉNERO DE LA PERSONA REGISTRADA EN LA ELECCIÓN INMEDIATA ANTERIOR. PARA LA INTEGRACIÓN DEL CONGRESO DEL ESTADO, DEBERÁN GARANTIZAR LA PARIDAD ENTRE LOS GÉNEROS EN LA TOTALIDAD DE SUS CANDIDATURAS, POR AMBOS PRINCIPIOS, DEBIENDO SUS FÓRMULAS ESTAR COMPUESTAS POR CANDIDATOS DEL MISMO GÉNERO. … … … … TÍTULO SÉPTIMO DEL PODER EJECUTIVO  </w:t>
      </w:r>
      <w:r w:rsidRPr="00403310">
        <w:rPr>
          <w:rFonts w:ascii="Arial" w:hAnsi="Arial" w:cs="Arial"/>
          <w:b/>
          <w:w w:val="80"/>
          <w:sz w:val="22"/>
          <w:szCs w:val="22"/>
          <w:lang w:eastAsia="es-ES_tradnl"/>
        </w:rPr>
        <w:t>CAPÍTULO I DE LA GUBERNATURA DEL ESTADO</w:t>
      </w:r>
      <w:r w:rsidRPr="00403310">
        <w:rPr>
          <w:rFonts w:ascii="Arial" w:hAnsi="Arial" w:cs="Arial"/>
          <w:bCs/>
          <w:w w:val="80"/>
          <w:sz w:val="22"/>
          <w:szCs w:val="22"/>
          <w:lang w:eastAsia="es-ES_tradnl"/>
        </w:rPr>
        <w:t xml:space="preserve">. </w:t>
      </w:r>
      <w:r w:rsidRPr="00403310">
        <w:rPr>
          <w:rFonts w:ascii="Arial" w:hAnsi="Arial" w:cs="Arial"/>
          <w:b/>
          <w:w w:val="80"/>
          <w:sz w:val="22"/>
          <w:szCs w:val="22"/>
          <w:lang w:eastAsia="es-ES_tradnl"/>
        </w:rPr>
        <w:t>ARTÍCULO 72.</w:t>
      </w:r>
      <w:r w:rsidRPr="00403310">
        <w:rPr>
          <w:rFonts w:ascii="Arial" w:hAnsi="Arial" w:cs="Arial"/>
          <w:bCs/>
          <w:w w:val="80"/>
          <w:sz w:val="22"/>
          <w:szCs w:val="22"/>
          <w:lang w:eastAsia="es-ES_tradnl"/>
        </w:rPr>
        <w:t>- EL EJERCICIO DEL PODER EJECUTIVO SE DEPOSITA EN UNA SOLA PERSONA QUE SE DENOMINA GOBERNADOR O GOBERNADORA CONSTITUCIONAL DEL ESTADO LIBRE Y SOBERANO DE SAN LUIS POTOSÍ. SU ELECCIÓN SERÁ DIRECTA Y EN LOS TÉRMINOS QUE DISPONGA LA LEY ELECTORAL DEL ESTADO, SALVO LOS CASOS PREVISTOS EN LA PRESENTE CONSTITUCIÓN. LOS PARTIDOS POLÍTICOS Y COALICIONES DEBERÁN OBSERVAR LA ALTERNANCIA DE GÉNERO EN SUS POSTULACIONES PARA LA RENOVACIÓN DEL PODER EJECUTIVO DEL ESTADO, CONSIDERANDO EL GÉNERO DE LA PERSONA REGISTRADA EN LA ELECCIÓN INMEDIATA ANTERIOR.</w:t>
      </w:r>
      <w:r w:rsidRPr="00403310">
        <w:rPr>
          <w:rFonts w:ascii="Arial" w:hAnsi="Arial" w:cs="Arial"/>
          <w:b/>
          <w:w w:val="80"/>
          <w:sz w:val="22"/>
          <w:szCs w:val="22"/>
          <w:lang w:eastAsia="es-ES_tradnl"/>
        </w:rPr>
        <w:t xml:space="preserve"> </w:t>
      </w:r>
    </w:p>
    <w:p w14:paraId="39D8D8EC" w14:textId="4F06A0A9" w:rsidR="00403310" w:rsidRDefault="00403310" w:rsidP="00403310">
      <w:pPr>
        <w:spacing w:line="276" w:lineRule="auto"/>
        <w:jc w:val="both"/>
        <w:rPr>
          <w:rFonts w:ascii="Arial" w:hAnsi="Arial" w:cs="Arial"/>
          <w:b/>
          <w:w w:val="80"/>
          <w:sz w:val="22"/>
          <w:szCs w:val="22"/>
          <w:lang w:eastAsia="es-ES_tradnl"/>
        </w:rPr>
      </w:pPr>
    </w:p>
    <w:p w14:paraId="4C4E65CF" w14:textId="76A49E0C" w:rsidR="00403310" w:rsidRDefault="00403310" w:rsidP="00403310">
      <w:pPr>
        <w:spacing w:line="276" w:lineRule="auto"/>
        <w:jc w:val="both"/>
        <w:rPr>
          <w:rFonts w:ascii="Arial" w:hAnsi="Arial" w:cs="Arial"/>
          <w:b/>
          <w:w w:val="80"/>
          <w:sz w:val="22"/>
          <w:szCs w:val="22"/>
          <w:lang w:eastAsia="es-ES_tradnl"/>
        </w:rPr>
      </w:pPr>
    </w:p>
    <w:p w14:paraId="2450291F" w14:textId="3246605B" w:rsidR="00403310" w:rsidRDefault="00403310" w:rsidP="00403310">
      <w:pPr>
        <w:spacing w:line="276" w:lineRule="auto"/>
        <w:jc w:val="both"/>
        <w:rPr>
          <w:rFonts w:ascii="Arial" w:hAnsi="Arial" w:cs="Arial"/>
          <w:b/>
          <w:w w:val="80"/>
          <w:sz w:val="22"/>
          <w:szCs w:val="22"/>
          <w:lang w:eastAsia="es-ES_tradnl"/>
        </w:rPr>
      </w:pPr>
    </w:p>
    <w:p w14:paraId="50EB5195" w14:textId="6EA5A8C1" w:rsidR="00403310" w:rsidRDefault="00403310" w:rsidP="00403310">
      <w:pPr>
        <w:spacing w:line="276" w:lineRule="auto"/>
        <w:jc w:val="both"/>
        <w:rPr>
          <w:rFonts w:ascii="Arial" w:hAnsi="Arial" w:cs="Arial"/>
          <w:b/>
          <w:w w:val="80"/>
          <w:sz w:val="22"/>
          <w:szCs w:val="22"/>
          <w:lang w:eastAsia="es-ES_tradnl"/>
        </w:rPr>
      </w:pPr>
    </w:p>
    <w:p w14:paraId="6447D5F8" w14:textId="32E86DA0" w:rsidR="00403310" w:rsidRDefault="00403310" w:rsidP="00403310">
      <w:pPr>
        <w:spacing w:line="276" w:lineRule="auto"/>
        <w:jc w:val="both"/>
        <w:rPr>
          <w:rFonts w:ascii="Arial" w:hAnsi="Arial" w:cs="Arial"/>
          <w:b/>
          <w:w w:val="80"/>
          <w:sz w:val="22"/>
          <w:szCs w:val="22"/>
          <w:lang w:eastAsia="es-ES_tradnl"/>
        </w:rPr>
      </w:pPr>
    </w:p>
    <w:p w14:paraId="19C2677F" w14:textId="77777777" w:rsidR="00403310" w:rsidRPr="00403310" w:rsidRDefault="00403310" w:rsidP="00403310">
      <w:pPr>
        <w:spacing w:line="276" w:lineRule="auto"/>
        <w:jc w:val="both"/>
        <w:rPr>
          <w:rFonts w:ascii="Arial" w:hAnsi="Arial" w:cs="Arial"/>
          <w:b/>
          <w:w w:val="80"/>
          <w:sz w:val="22"/>
          <w:szCs w:val="22"/>
          <w:lang w:eastAsia="es-ES_tradnl"/>
        </w:rPr>
      </w:pPr>
    </w:p>
    <w:p w14:paraId="0E6B654D" w14:textId="108725AE" w:rsidR="00403310" w:rsidRPr="00403310" w:rsidRDefault="00403310" w:rsidP="00403310">
      <w:pPr>
        <w:spacing w:line="276" w:lineRule="auto"/>
        <w:jc w:val="both"/>
        <w:rPr>
          <w:rFonts w:ascii="Arial" w:hAnsi="Arial" w:cs="Arial"/>
          <w:sz w:val="22"/>
          <w:szCs w:val="22"/>
        </w:rPr>
      </w:pPr>
      <w:r w:rsidRPr="00403310">
        <w:rPr>
          <w:rFonts w:ascii="Arial" w:hAnsi="Arial" w:cs="Arial"/>
          <w:b/>
          <w:w w:val="80"/>
          <w:sz w:val="22"/>
          <w:szCs w:val="22"/>
          <w:lang w:eastAsia="es-ES_tradnl"/>
        </w:rPr>
        <w:lastRenderedPageBreak/>
        <w:t xml:space="preserve">T R A N S I T O R I O S. PRIMERO. </w:t>
      </w:r>
      <w:r w:rsidRPr="00403310">
        <w:rPr>
          <w:rFonts w:ascii="Arial" w:hAnsi="Arial" w:cs="Arial"/>
          <w:bCs/>
          <w:w w:val="80"/>
          <w:sz w:val="22"/>
          <w:szCs w:val="22"/>
          <w:lang w:eastAsia="es-ES_tradnl"/>
        </w:rPr>
        <w:t>EL PRESENTE DECRETO ENTRARÁ EN VIGOR AL DÍA SIGUIENTE DE SU PUBLICACIÓN EN EL PERIÓDICO OFICIAL DEL ESTADO, PREVIO LO ESTABLECIDO EN EL ARTÍCULO 138 DE LA CONSTITUCIÓN POLÍTICA DEL ESTADO LIBRE Y SOBERANO DE SAN LUIS POTOSÍ.</w:t>
      </w:r>
      <w:r w:rsidRPr="00403310">
        <w:rPr>
          <w:rFonts w:ascii="Arial" w:hAnsi="Arial" w:cs="Arial"/>
          <w:b/>
          <w:w w:val="80"/>
          <w:sz w:val="22"/>
          <w:szCs w:val="22"/>
          <w:lang w:eastAsia="es-ES_tradnl"/>
        </w:rPr>
        <w:t xml:space="preserve"> SEGUNDO. </w:t>
      </w:r>
      <w:r w:rsidRPr="00403310">
        <w:rPr>
          <w:rFonts w:ascii="Arial" w:hAnsi="Arial" w:cs="Arial"/>
          <w:bCs/>
          <w:w w:val="80"/>
          <w:sz w:val="22"/>
          <w:szCs w:val="22"/>
          <w:lang w:eastAsia="es-ES_tradnl"/>
        </w:rPr>
        <w:t>PARA EL PROCESO ELECTORAL LOCAL ORDINARIO 2026-2027, LOS PARTIDOS POLÍTICOS Y COALICIONES PODRÁN POSTULAR Y REGISTRAR LIBREMENTE A PERSONAS DE CUALQUIER GÉNERO, EN OBSERVANCIA CON LOS PRINCIPIOS GENERALES DE PARIDAD DE GÉNERO. A PARTIR DEL PROCESO ELECTORAL 2032-2033, LOS PARTIDOS POLÍTICOS Y LAS COALICIONES DEBERÁN OBSERVAR LA ALTERNANCIA DE GÉNERO EN SUS POSTULACIONES PARA LA RENOVACIÓN DEL PODER EJECUTIVO DEL ESTADO, DEBIENDO POSTULAR A UNA PERSONA DEL GÉNERO DISTINTO A LA REGISTRADA EN EL PROCESO ELECTORAL LOCAL ORDINARIO 2026-2027. PARA EL PROCESO ELECTORAL 2032-2033, LOS PARTIDOS POLÍTICOS Y LAS COALICIONES SOLAMENTE PODRÁN POSTULAR A UNA PERSONA DEL MISMO GÉNERO AL REGISTRADO EN EL PROCESO INMEDIATO ANTERIOR, CUANDO ESTA SEA MUJER.</w:t>
      </w:r>
      <w:r w:rsidRPr="00403310">
        <w:rPr>
          <w:rFonts w:ascii="Arial" w:hAnsi="Arial" w:cs="Arial"/>
          <w:b/>
          <w:w w:val="80"/>
          <w:sz w:val="22"/>
          <w:szCs w:val="22"/>
          <w:lang w:eastAsia="es-ES_tradnl"/>
        </w:rPr>
        <w:t xml:space="preserve">  TERCERO. </w:t>
      </w:r>
      <w:r w:rsidRPr="00403310">
        <w:rPr>
          <w:rFonts w:ascii="Arial" w:hAnsi="Arial" w:cs="Arial"/>
          <w:bCs/>
          <w:w w:val="80"/>
          <w:sz w:val="22"/>
          <w:szCs w:val="22"/>
          <w:lang w:eastAsia="es-ES_tradnl"/>
        </w:rPr>
        <w:t>SE DEROGAN LAS DISPOSICIONES QUE SE OPONGAN AL PRESENTE DECRETO.</w:t>
      </w:r>
      <w:r w:rsidRPr="00403310">
        <w:rPr>
          <w:rFonts w:ascii="Arial" w:hAnsi="Arial" w:cs="Arial"/>
          <w:w w:val="80"/>
          <w:sz w:val="22"/>
          <w:szCs w:val="22"/>
          <w:lang w:eastAsia="es-ES_tradnl"/>
        </w:rPr>
        <w:t xml:space="preserve"> </w:t>
      </w:r>
      <w:r w:rsidRPr="00403310">
        <w:rPr>
          <w:rFonts w:ascii="Arial" w:hAnsi="Arial" w:cs="Arial"/>
          <w:w w:val="80"/>
          <w:sz w:val="22"/>
          <w:szCs w:val="22"/>
        </w:rPr>
        <w:t xml:space="preserve">LO TENDRÁ ENTENDIDO EL EJECUTIVO DEL ESTADO, LO HARÁ PUBLICAR, CIRCULAR Y OBEDECER. </w:t>
      </w:r>
      <w:r w:rsidRPr="00403310">
        <w:rPr>
          <w:rFonts w:ascii="Arial" w:hAnsi="Arial" w:cs="Arial"/>
          <w:b/>
          <w:bCs/>
          <w:color w:val="C00000"/>
          <w:w w:val="80"/>
          <w:sz w:val="22"/>
          <w:szCs w:val="22"/>
        </w:rPr>
        <w:t>D A D O</w:t>
      </w:r>
      <w:r w:rsidRPr="00403310">
        <w:rPr>
          <w:rFonts w:ascii="Arial" w:hAnsi="Arial" w:cs="Arial"/>
          <w:w w:val="80"/>
          <w:sz w:val="22"/>
          <w:szCs w:val="22"/>
        </w:rPr>
        <w:t xml:space="preserve"> EN EL SALÓN DE SESIONES “PONCIANO ARRIAGA LEIJA” DEL HONORABLE CONGRESO DEL ESTADO, EN SESIÓN ORDINARIA, EL VEINTISÉIS DE MAYO DE DOS MIL VEINTISÉIS. </w:t>
      </w:r>
      <w:r w:rsidRPr="00403310">
        <w:rPr>
          <w:rFonts w:ascii="Arial" w:hAnsi="Arial" w:cs="Arial"/>
          <w:b/>
          <w:w w:val="80"/>
          <w:sz w:val="22"/>
          <w:szCs w:val="22"/>
        </w:rPr>
        <w:t xml:space="preserve">HONORABLE CONGRESO DEL ESTADO. POR LA DIRECTIVA. </w:t>
      </w:r>
      <w:r w:rsidRPr="00403310">
        <w:rPr>
          <w:rFonts w:ascii="Arial" w:hAnsi="Arial" w:cs="Arial"/>
          <w:b/>
          <w:w w:val="80"/>
          <w:sz w:val="22"/>
          <w:szCs w:val="22"/>
          <w:lang w:eastAsia="en-US"/>
        </w:rPr>
        <w:t>PRIMERA SECRETARIA: DIPUTADA NANCY JEANINE GARCÍA MARTÍNEZ. PRESIDENTA: DIPUTADA MA. SARA ROCHA MEDINA. SEGUNDA SECRETARIA: DIPUTADA JACQUELINN JAUREGUI MENDOZA</w:t>
      </w:r>
      <w:r w:rsidRPr="00403310">
        <w:rPr>
          <w:rFonts w:ascii="Arial" w:hAnsi="Arial" w:cs="Arial"/>
          <w:b/>
          <w:w w:val="80"/>
          <w:sz w:val="22"/>
          <w:szCs w:val="22"/>
        </w:rPr>
        <w:t xml:space="preserve">. </w:t>
      </w:r>
    </w:p>
    <w:p w14:paraId="6D3F5D8A" w14:textId="28EBBDAC" w:rsidR="00367D12" w:rsidRPr="00403310" w:rsidRDefault="00367D12" w:rsidP="00D13101">
      <w:pPr>
        <w:pStyle w:val="Textoindependiente"/>
        <w:rPr>
          <w:b/>
          <w:bCs/>
          <w:sz w:val="22"/>
          <w:szCs w:val="22"/>
          <w:lang w:val="es-MX"/>
        </w:rPr>
      </w:pPr>
    </w:p>
    <w:p w14:paraId="1424F5AC" w14:textId="17E28C06" w:rsidR="00403310" w:rsidRPr="00403310" w:rsidRDefault="00403310" w:rsidP="00403310">
      <w:pPr>
        <w:spacing w:line="360" w:lineRule="auto"/>
        <w:jc w:val="both"/>
        <w:rPr>
          <w:rFonts w:ascii="Arial" w:hAnsi="Arial" w:cs="Arial"/>
          <w:b/>
          <w:bCs/>
          <w:sz w:val="22"/>
          <w:szCs w:val="22"/>
        </w:rPr>
      </w:pPr>
      <w:r w:rsidRPr="00403310">
        <w:rPr>
          <w:rFonts w:ascii="Arial" w:hAnsi="Arial" w:cs="Arial"/>
          <w:sz w:val="22"/>
          <w:szCs w:val="22"/>
        </w:rPr>
        <w:t xml:space="preserve">LEÍDO LO ANTERIOR, LO SOMETO A LA CONSIDERACIÓN DE ESTE CABILDO, SI ESTÁN DE ACUERDO CON LA MISMA, PROCEDER A LEVANTAR LA MANO EN SEÑAL DE APROBACIÓN: </w:t>
      </w:r>
      <w:r w:rsidRPr="00403310">
        <w:rPr>
          <w:rFonts w:ascii="Arial" w:hAnsi="Arial" w:cs="Arial"/>
          <w:b/>
          <w:bCs/>
          <w:sz w:val="22"/>
          <w:szCs w:val="22"/>
        </w:rPr>
        <w:t xml:space="preserve">08 VOTOS A FAVOR; 0 ABSTENCIONES; Y 0 VOTOS EN CONTRA; </w:t>
      </w:r>
    </w:p>
    <w:p w14:paraId="68F181C7" w14:textId="77777777" w:rsidR="00403310" w:rsidRPr="00403310" w:rsidRDefault="00403310" w:rsidP="00403310">
      <w:pPr>
        <w:spacing w:line="360" w:lineRule="auto"/>
        <w:jc w:val="both"/>
        <w:rPr>
          <w:rFonts w:ascii="Arial" w:hAnsi="Arial" w:cs="Arial"/>
          <w:sz w:val="22"/>
          <w:szCs w:val="22"/>
        </w:rPr>
      </w:pPr>
    </w:p>
    <w:p w14:paraId="140C9546" w14:textId="2DE99AEC" w:rsidR="00403310" w:rsidRDefault="00403310" w:rsidP="00403310">
      <w:pPr>
        <w:spacing w:line="360" w:lineRule="auto"/>
        <w:jc w:val="both"/>
        <w:rPr>
          <w:rFonts w:ascii="Arial" w:hAnsi="Arial" w:cs="Arial"/>
          <w:sz w:val="22"/>
          <w:szCs w:val="22"/>
        </w:rPr>
      </w:pPr>
      <w:r w:rsidRPr="00403310">
        <w:rPr>
          <w:rFonts w:ascii="Arial" w:hAnsi="Arial" w:cs="Arial"/>
          <w:sz w:val="22"/>
          <w:szCs w:val="22"/>
        </w:rPr>
        <w:t xml:space="preserve">LA MISMA QUEDA </w:t>
      </w:r>
      <w:r w:rsidRPr="00403310">
        <w:rPr>
          <w:rFonts w:ascii="Arial" w:hAnsi="Arial" w:cs="Arial"/>
          <w:b/>
          <w:bCs/>
          <w:sz w:val="22"/>
          <w:szCs w:val="22"/>
        </w:rPr>
        <w:t>APROBADA POR: UNANIMIDAD</w:t>
      </w:r>
      <w:r w:rsidRPr="00403310">
        <w:rPr>
          <w:rFonts w:ascii="Arial" w:hAnsi="Arial" w:cs="Arial"/>
          <w:sz w:val="22"/>
          <w:szCs w:val="22"/>
        </w:rPr>
        <w:t xml:space="preserve"> EN TODOS SUS TÉRMINOS Y PARA LOS EFECTOS DE LA PARTE RELATIVA DE LOS PÁRRAFOS, PRIMERO, Y SEGUNDO, DEL ARTÍCULO 138 DE LA CONSTITUCIÓN POLÍTICA DEL ESTADO LIBRE Y SOBERANO DE SAN LUIS POTOSÍ, SE ENVIARÁ LA MISMA AL CONGRESO DEL ESTADO PARA LOS EFECTOS LEGALES A LOS QUE HAYA LUGAR. </w:t>
      </w:r>
    </w:p>
    <w:p w14:paraId="75E9273F" w14:textId="77777777" w:rsidR="002C592F" w:rsidRPr="00403310" w:rsidRDefault="002C592F" w:rsidP="00403310">
      <w:pPr>
        <w:spacing w:line="360" w:lineRule="auto"/>
        <w:jc w:val="both"/>
        <w:rPr>
          <w:rFonts w:ascii="Arial" w:hAnsi="Arial" w:cs="Arial"/>
          <w:sz w:val="22"/>
          <w:szCs w:val="22"/>
        </w:rPr>
      </w:pPr>
    </w:p>
    <w:p w14:paraId="4B6A2AF5" w14:textId="77777777" w:rsidR="00403310" w:rsidRPr="00403310" w:rsidRDefault="00403310" w:rsidP="00403310">
      <w:pPr>
        <w:jc w:val="both"/>
        <w:rPr>
          <w:rFonts w:ascii="Arial" w:hAnsi="Arial" w:cs="Arial"/>
          <w:b/>
          <w:bCs/>
          <w:sz w:val="22"/>
          <w:szCs w:val="22"/>
        </w:rPr>
      </w:pPr>
    </w:p>
    <w:p w14:paraId="34BD320D" w14:textId="008470A1" w:rsidR="00403310" w:rsidRPr="00403310" w:rsidRDefault="00403310" w:rsidP="00403310">
      <w:pPr>
        <w:pStyle w:val="Prrafodelista"/>
        <w:numPr>
          <w:ilvl w:val="0"/>
          <w:numId w:val="15"/>
        </w:numPr>
        <w:jc w:val="both"/>
        <w:rPr>
          <w:rFonts w:ascii="Arial" w:hAnsi="Arial" w:cs="Arial"/>
          <w:b/>
          <w:bCs/>
        </w:rPr>
      </w:pPr>
      <w:r w:rsidRPr="00403310">
        <w:rPr>
          <w:rFonts w:ascii="Arial" w:hAnsi="Arial" w:cs="Arial"/>
          <w:b/>
          <w:bCs/>
        </w:rPr>
        <w:t>PROPUESTA Y EN SU CASO APROBACIÓN QUE REFORMA EL PRIMER PÁRRAFO DEL ARTÍCULO 95, DE LA CONSTITUCIÓN POLÍTICA DEL ESTADO LIBRE Y SOBERANO DE SAN LUIS POTOSÍ.</w:t>
      </w:r>
    </w:p>
    <w:p w14:paraId="4D81E5D6" w14:textId="0C93A216" w:rsidR="00403310" w:rsidRDefault="00403310" w:rsidP="00D13101">
      <w:pPr>
        <w:pStyle w:val="Textoindependiente"/>
        <w:rPr>
          <w:b/>
          <w:w w:val="80"/>
          <w:sz w:val="22"/>
          <w:szCs w:val="22"/>
        </w:rPr>
      </w:pPr>
      <w:r w:rsidRPr="00403310">
        <w:rPr>
          <w:sz w:val="22"/>
          <w:szCs w:val="22"/>
        </w:rPr>
        <w:t>EN ESTE ACTO LA PRESIDENTA MUNICIPAL LIC. OLGA KARINA LUNA FLORES, INFORMA QUE SE RECIBIÓ DE PARTE DEL CONGRESO DEL ESTADO, EXPEDIENTE CON MINUTA PROYECTO DE DECRETO</w:t>
      </w:r>
      <w:r w:rsidRPr="00403310">
        <w:rPr>
          <w:b/>
          <w:w w:val="80"/>
          <w:sz w:val="22"/>
          <w:szCs w:val="22"/>
          <w:lang w:eastAsia="es-ES_tradnl"/>
        </w:rPr>
        <w:t>.</w:t>
      </w:r>
      <w:r w:rsidRPr="00403310">
        <w:rPr>
          <w:b/>
          <w:i/>
          <w:w w:val="80"/>
          <w:sz w:val="22"/>
          <w:szCs w:val="22"/>
        </w:rPr>
        <w:t xml:space="preserve"> PRIMERO. </w:t>
      </w:r>
      <w:r w:rsidRPr="00403310">
        <w:rPr>
          <w:b/>
          <w:bCs/>
          <w:i/>
          <w:w w:val="80"/>
          <w:sz w:val="22"/>
          <w:szCs w:val="22"/>
        </w:rPr>
        <w:t>SE</w:t>
      </w:r>
      <w:r w:rsidRPr="00403310">
        <w:rPr>
          <w:b/>
          <w:i/>
          <w:w w:val="80"/>
          <w:sz w:val="22"/>
          <w:szCs w:val="22"/>
        </w:rPr>
        <w:t xml:space="preserve"> REFORMA, </w:t>
      </w:r>
      <w:r w:rsidRPr="00403310">
        <w:rPr>
          <w:b/>
          <w:bCs/>
          <w:i/>
          <w:w w:val="80"/>
          <w:sz w:val="22"/>
          <w:szCs w:val="22"/>
        </w:rPr>
        <w:t xml:space="preserve">EL PRIMER PÁRRAFO DEL ARTÍCULO 95 DE LA CONSTITUCIÓN POLÍTICA DEL ESTADO LIBRE Y SOBERANO DE SAN LUIS POTOSÍ, PARA QUEDAR COMO SIGUE: </w:t>
      </w:r>
      <w:r w:rsidRPr="00403310">
        <w:rPr>
          <w:b/>
          <w:w w:val="80"/>
          <w:sz w:val="22"/>
          <w:szCs w:val="22"/>
        </w:rPr>
        <w:t xml:space="preserve">ARTÍCULO 95.- </w:t>
      </w:r>
      <w:r w:rsidRPr="00403310">
        <w:rPr>
          <w:w w:val="80"/>
          <w:sz w:val="22"/>
          <w:szCs w:val="22"/>
        </w:rPr>
        <w:t xml:space="preserve">LA PRESIDENCIA DEL SUPREMO TRIBUNAL DE JUSTICIA DEL ESTADO SE RENOVARÁ CADA TRES AÑOS DE MANERA ROTATORIA, MEDIANTE ELECCIÓN QUE HAGA EL PLENO DE ENTRE SUS INTEGRANTES, ATENDIENDO AL PRINCIPIO DE PARIDAD DE GÉNERO. </w:t>
      </w:r>
      <w:r w:rsidRPr="00403310">
        <w:rPr>
          <w:b/>
          <w:w w:val="80"/>
          <w:sz w:val="22"/>
          <w:szCs w:val="22"/>
        </w:rPr>
        <w:t>… TRANSITORIOS. PRIMERO.</w:t>
      </w:r>
      <w:r w:rsidRPr="00403310">
        <w:rPr>
          <w:w w:val="80"/>
          <w:sz w:val="22"/>
          <w:szCs w:val="22"/>
        </w:rPr>
        <w:t xml:space="preserve"> EL PRESENTE DECRETO ENTRARÁ EN VIGOR AL DÍA SIGUIENTE DE SU PUBLICACIÓN EN EL PERIÓDICO OFICIAL DEL ESTADO "PLAN DE SAN LUIS". </w:t>
      </w:r>
      <w:r w:rsidRPr="00403310">
        <w:rPr>
          <w:b/>
          <w:w w:val="80"/>
          <w:sz w:val="22"/>
          <w:szCs w:val="22"/>
        </w:rPr>
        <w:t>SEGUNDO.</w:t>
      </w:r>
      <w:r w:rsidRPr="00403310">
        <w:rPr>
          <w:w w:val="80"/>
          <w:sz w:val="22"/>
          <w:szCs w:val="22"/>
        </w:rPr>
        <w:t xml:space="preserve"> SE DEROGAN TODAS LAS DISPOSICIONES QUE SE OPONGAN AL PRESENTE DECRETO. </w:t>
      </w:r>
      <w:r w:rsidRPr="00403310">
        <w:rPr>
          <w:b/>
          <w:w w:val="80"/>
          <w:sz w:val="22"/>
          <w:szCs w:val="22"/>
        </w:rPr>
        <w:t>TERCERO.</w:t>
      </w:r>
      <w:r w:rsidRPr="00403310">
        <w:rPr>
          <w:w w:val="80"/>
          <w:sz w:val="22"/>
          <w:szCs w:val="22"/>
        </w:rPr>
        <w:t xml:space="preserve"> LA MAGISTRATURA QUE OCUPE LA PRESIDENCIA A LA FECHA DE ESTE DECRETO, OCUPARÁ EL CARGO </w:t>
      </w:r>
      <w:r w:rsidRPr="00403310">
        <w:rPr>
          <w:w w:val="80"/>
          <w:sz w:val="22"/>
          <w:szCs w:val="22"/>
        </w:rPr>
        <w:lastRenderedPageBreak/>
        <w:t xml:space="preserve">HASTA EL QUINCE DE SEPTIEMBRE DE DOS MIL VEINTIOCHO, A FIN DE AJUSTARSE AL PLAZO DE TRES AÑOS, PREVISTO EN EL ARTÍCULO 95 DE LA CONSTITUCIÓN POLÍTICA DEL ESTADO DE SAN LUIS POTOSÍ. DE IGUAL FORMA, LA MAGISTRATURA QUE SEA ELECTA PARA OCUPAR LA PRESIDENCIA EN EL DOS MIL TREINTA Y CUATRO, OCUPARÁ EL CARGO DOS AÑOS, A FIN DE EMPATAR LA JORNADA COMICIAL DE PROCESO ELECTORAL LOCAL ORDINARIO. LO TENDRÁ ENTENDIDO EL EJECUTIVO DEL ESTADO, LO HARÁ PUBLICAR, CIRCULAR Y OBEDECER. </w:t>
      </w:r>
      <w:r w:rsidRPr="00403310">
        <w:rPr>
          <w:w w:val="80"/>
          <w:sz w:val="22"/>
          <w:szCs w:val="22"/>
        </w:rPr>
        <w:br/>
      </w:r>
      <w:r w:rsidRPr="00403310">
        <w:rPr>
          <w:b/>
          <w:bCs/>
          <w:color w:val="C00000"/>
          <w:w w:val="80"/>
          <w:sz w:val="22"/>
          <w:szCs w:val="22"/>
        </w:rPr>
        <w:t>D A D O</w:t>
      </w:r>
      <w:r w:rsidRPr="00403310">
        <w:rPr>
          <w:w w:val="80"/>
          <w:sz w:val="22"/>
          <w:szCs w:val="22"/>
        </w:rPr>
        <w:t xml:space="preserve"> EN EL SALÓN DE SESIONES “PONCIANO ARRIAGA LEIJA” DEL HONORABLE CONGRESO DEL ESTADO, EN SESIÓN ORDINARIA, EL VEINTINUEVE DE JUNIO DEL DOS MIL VEINTISÉIS. </w:t>
      </w:r>
      <w:r w:rsidRPr="00403310">
        <w:rPr>
          <w:b/>
          <w:w w:val="80"/>
          <w:sz w:val="22"/>
          <w:szCs w:val="22"/>
        </w:rPr>
        <w:t>HONORABLE CONGRESO DEL ESTADO. POR LA DIRECTIVA. PRIMERA SECRETARIA: DIPUTADA NANCY JEANINE GARCÍA MARTÍNEZ.</w:t>
      </w:r>
      <w:r w:rsidRPr="00403310">
        <w:rPr>
          <w:b/>
          <w:w w:val="80"/>
          <w:sz w:val="22"/>
          <w:szCs w:val="22"/>
        </w:rPr>
        <w:tab/>
        <w:t xml:space="preserve">PRIMERA VICEPRESIDENTA: DIPUTADA MIREYA VANCINI VILLANUEVA. SEGUNDA SECRETARIA: DIPUTADA JACQUELINN JAUREGUI MENDOZA. </w:t>
      </w:r>
    </w:p>
    <w:p w14:paraId="16BDE5C2" w14:textId="77777777" w:rsidR="002C592F" w:rsidRPr="00403310" w:rsidRDefault="002C592F" w:rsidP="00D13101">
      <w:pPr>
        <w:pStyle w:val="Textoindependiente"/>
        <w:rPr>
          <w:w w:val="80"/>
          <w:sz w:val="22"/>
          <w:szCs w:val="22"/>
        </w:rPr>
      </w:pPr>
    </w:p>
    <w:p w14:paraId="13996999" w14:textId="2E66EBD9" w:rsidR="00403310" w:rsidRPr="00403310" w:rsidRDefault="00403310" w:rsidP="00403310">
      <w:pPr>
        <w:spacing w:line="360" w:lineRule="auto"/>
        <w:jc w:val="both"/>
        <w:rPr>
          <w:rFonts w:ascii="Arial" w:hAnsi="Arial" w:cs="Arial"/>
          <w:b/>
          <w:bCs/>
          <w:sz w:val="22"/>
          <w:szCs w:val="22"/>
        </w:rPr>
      </w:pPr>
      <w:r w:rsidRPr="00403310">
        <w:rPr>
          <w:rFonts w:ascii="Arial" w:hAnsi="Arial" w:cs="Arial"/>
          <w:sz w:val="22"/>
          <w:szCs w:val="22"/>
        </w:rPr>
        <w:t xml:space="preserve">LEÍDO LO ANTERIOR, LO SOMETO A LA CONSIDERACIÓN DE ESTE CABILDO, SI ESTÁN DE ACUERDO CON LA MISMA, PROCEDER A LEVANTAR LA MANO EN SEÑAL DE APROBACIÓN: </w:t>
      </w:r>
      <w:r w:rsidRPr="00403310">
        <w:rPr>
          <w:rFonts w:ascii="Arial" w:hAnsi="Arial" w:cs="Arial"/>
          <w:b/>
          <w:bCs/>
          <w:sz w:val="22"/>
          <w:szCs w:val="22"/>
        </w:rPr>
        <w:t xml:space="preserve">08 VOTOS A FAVOR; 0 ABSTENCIONES; Y 0 VOTOS EN CONTRA; </w:t>
      </w:r>
    </w:p>
    <w:p w14:paraId="7F74D710" w14:textId="77777777" w:rsidR="00403310" w:rsidRPr="00403310" w:rsidRDefault="00403310" w:rsidP="00403310">
      <w:pPr>
        <w:spacing w:line="360" w:lineRule="auto"/>
        <w:jc w:val="both"/>
        <w:rPr>
          <w:rFonts w:ascii="Arial" w:hAnsi="Arial" w:cs="Arial"/>
          <w:sz w:val="22"/>
          <w:szCs w:val="22"/>
        </w:rPr>
      </w:pPr>
    </w:p>
    <w:p w14:paraId="406B81C4" w14:textId="77777777" w:rsidR="00403310" w:rsidRPr="00403310" w:rsidRDefault="00403310" w:rsidP="00403310">
      <w:pPr>
        <w:spacing w:line="360" w:lineRule="auto"/>
        <w:jc w:val="both"/>
        <w:rPr>
          <w:rFonts w:ascii="Arial" w:hAnsi="Arial" w:cs="Arial"/>
          <w:sz w:val="22"/>
          <w:szCs w:val="22"/>
        </w:rPr>
      </w:pPr>
      <w:r w:rsidRPr="00403310">
        <w:rPr>
          <w:rFonts w:ascii="Arial" w:hAnsi="Arial" w:cs="Arial"/>
          <w:sz w:val="22"/>
          <w:szCs w:val="22"/>
        </w:rPr>
        <w:t xml:space="preserve">LA MISMA QUEDA </w:t>
      </w:r>
      <w:r w:rsidRPr="00403310">
        <w:rPr>
          <w:rFonts w:ascii="Arial" w:hAnsi="Arial" w:cs="Arial"/>
          <w:b/>
          <w:bCs/>
          <w:sz w:val="22"/>
          <w:szCs w:val="22"/>
        </w:rPr>
        <w:t>APROBADA POR: UNANIMIDAD</w:t>
      </w:r>
      <w:r w:rsidRPr="00403310">
        <w:rPr>
          <w:rFonts w:ascii="Arial" w:hAnsi="Arial" w:cs="Arial"/>
          <w:sz w:val="22"/>
          <w:szCs w:val="22"/>
        </w:rPr>
        <w:t xml:space="preserve"> EN TODOS SUS TÉRMINOS Y PARA LOS EFECTOS DE LA PARTE RELATIVA DE LOS PÁRRAFOS, PRIMERO, Y SEGUNDO, DEL ARTÍCULO 138 DE LA CONSTITUCIÓN POLÍTICA DEL ESTADO LIBRE Y SOBERANO DE SAN LUIS POTOSÍ, SE ENVIARÁ LA MISMA AL CONGRESO DEL ESTADO PARA LOS EFECTOS LEGALES A LOS QUE HAYA LUGAR. </w:t>
      </w:r>
    </w:p>
    <w:p w14:paraId="04726C35" w14:textId="77777777" w:rsidR="00403310" w:rsidRPr="00403310" w:rsidRDefault="00403310" w:rsidP="00D13101">
      <w:pPr>
        <w:pStyle w:val="Textoindependiente"/>
        <w:rPr>
          <w:b/>
          <w:bCs/>
          <w:sz w:val="22"/>
          <w:szCs w:val="22"/>
          <w:lang w:val="es-MX"/>
        </w:rPr>
      </w:pPr>
    </w:p>
    <w:p w14:paraId="225E29DC" w14:textId="7425E7ED" w:rsidR="00D13101" w:rsidRPr="00257983" w:rsidRDefault="003470F4" w:rsidP="00D13101">
      <w:pPr>
        <w:pStyle w:val="Textoindependiente"/>
        <w:rPr>
          <w:b/>
          <w:bCs/>
          <w:sz w:val="22"/>
          <w:szCs w:val="22"/>
          <w:lang w:val="es-MX"/>
        </w:rPr>
      </w:pPr>
      <w:r w:rsidRPr="00257983">
        <w:rPr>
          <w:b/>
          <w:bCs/>
          <w:sz w:val="22"/>
          <w:szCs w:val="22"/>
          <w:lang w:val="es-MX"/>
        </w:rPr>
        <w:t>IV.- EN EL CUARTO PUNTO DEL ORDEN DEL DÍA. ASUNTOS GENERALES.</w:t>
      </w:r>
    </w:p>
    <w:p w14:paraId="33CEDBDA" w14:textId="11706272" w:rsidR="003F4392" w:rsidRDefault="003F4392" w:rsidP="003F4392">
      <w:pPr>
        <w:pStyle w:val="isselectedend"/>
        <w:jc w:val="both"/>
      </w:pPr>
      <w:r>
        <w:rPr>
          <w:rStyle w:val="Textoennegrita"/>
        </w:rPr>
        <w:t>ASUNTOS GENERALES NÚM. 01</w:t>
      </w:r>
    </w:p>
    <w:p w14:paraId="21D5171C" w14:textId="56FE1E89" w:rsidR="003F4392" w:rsidRDefault="003F4392" w:rsidP="003F4392">
      <w:pPr>
        <w:pStyle w:val="isselectedend"/>
        <w:jc w:val="both"/>
      </w:pPr>
      <w:r>
        <w:t xml:space="preserve">EN USO DE LA PALABRA, EL LIC. </w:t>
      </w:r>
      <w:r>
        <w:rPr>
          <w:rStyle w:val="Textoennegrita"/>
        </w:rPr>
        <w:t>DANIEL SAGAHÓN MEDINA</w:t>
      </w:r>
      <w:r>
        <w:t>, SÍNDICO MUNICIPAL, SOLICITÓ EL APOYO PARA CONTAR CON VEHÍCULOS DE SEGURIDAD PÚBLICA PARA REALIZAR LA ENTREGA DE CITATORIOS EN LAS DIFERENTES COMUNIDADES DEL MUNICIPIO.</w:t>
      </w:r>
    </w:p>
    <w:p w14:paraId="06E449A5" w14:textId="3916F9F1" w:rsidR="003F4392" w:rsidRDefault="003F4392" w:rsidP="003F4392">
      <w:pPr>
        <w:pStyle w:val="NormalWeb"/>
        <w:jc w:val="both"/>
      </w:pPr>
      <w:r>
        <w:t xml:space="preserve">AL RESPECTO, LA LIC. </w:t>
      </w:r>
      <w:r>
        <w:rPr>
          <w:rStyle w:val="Textoennegrita"/>
        </w:rPr>
        <w:t>OLGA KARINA LUNA FLORES</w:t>
      </w:r>
      <w:r>
        <w:t>, PRESIDENTA MUNICIPAL, MANIFESTÓ QUE NO NECESARIAMENTE TENDRÍA QUE INTERVENIR EL PERSONAL DE SEGURIDAD PÚBLICA, SEÑALANDO QUE LOS VEHÍCULOS QUE SE ENCUENTRAN EN COMODATO POR PARTE DEL GOBIERNO DEL ESTADO PUEDEN SER UTILIZADOS PARA APOYAR EN DICHAS ACTIVIDADES.</w:t>
      </w:r>
    </w:p>
    <w:p w14:paraId="2E57C81F" w14:textId="7673A02A" w:rsidR="00D13101" w:rsidRDefault="003470F4" w:rsidP="001729AF">
      <w:pPr>
        <w:pStyle w:val="NormalWeb"/>
        <w:jc w:val="both"/>
        <w:rPr>
          <w:rFonts w:ascii="Arial" w:hAnsi="Arial" w:cs="Arial"/>
          <w:sz w:val="22"/>
          <w:szCs w:val="22"/>
        </w:rPr>
      </w:pPr>
      <w:r w:rsidRPr="00403310">
        <w:rPr>
          <w:rFonts w:ascii="Arial" w:hAnsi="Arial" w:cs="Arial"/>
          <w:b/>
          <w:sz w:val="22"/>
          <w:szCs w:val="22"/>
        </w:rPr>
        <w:t>V.- EN EL QUINTO PUNTO DEL ORDEN DEL DÍA. CLAUSURA DE LA SESIÓN,</w:t>
      </w:r>
      <w:r w:rsidRPr="00403310">
        <w:rPr>
          <w:rFonts w:ascii="Arial" w:hAnsi="Arial" w:cs="Arial"/>
          <w:sz w:val="22"/>
          <w:szCs w:val="22"/>
        </w:rPr>
        <w:t xml:space="preserve"> LA C. OLGA KARINA LUNA FLORES, PRESIDENTA MUNICIPAL, PROCEDE A LA CLAUSURA A LA PRESENTE SESIÓN DE CABILDO DE </w:t>
      </w:r>
      <w:r w:rsidRPr="00403310">
        <w:rPr>
          <w:rFonts w:ascii="Arial" w:hAnsi="Arial" w:cs="Arial"/>
          <w:b/>
          <w:bCs/>
          <w:sz w:val="22"/>
          <w:szCs w:val="22"/>
        </w:rPr>
        <w:t>CARÁCTER</w:t>
      </w:r>
      <w:r w:rsidRPr="00403310">
        <w:rPr>
          <w:rFonts w:ascii="Arial" w:hAnsi="Arial" w:cs="Arial"/>
          <w:sz w:val="22"/>
          <w:szCs w:val="22"/>
        </w:rPr>
        <w:t xml:space="preserve"> </w:t>
      </w:r>
      <w:r w:rsidRPr="00403310">
        <w:rPr>
          <w:rFonts w:ascii="Arial" w:hAnsi="Arial" w:cs="Arial"/>
          <w:b/>
          <w:bCs/>
          <w:sz w:val="22"/>
          <w:szCs w:val="22"/>
        </w:rPr>
        <w:t>ORDINARIO</w:t>
      </w:r>
      <w:r w:rsidRPr="00403310">
        <w:rPr>
          <w:rFonts w:ascii="Arial" w:hAnsi="Arial" w:cs="Arial"/>
          <w:sz w:val="22"/>
          <w:szCs w:val="22"/>
        </w:rPr>
        <w:t xml:space="preserve">, SIENDO LAS </w:t>
      </w:r>
      <w:r w:rsidR="003F4392" w:rsidRPr="003F4392">
        <w:rPr>
          <w:rFonts w:ascii="Arial" w:hAnsi="Arial" w:cs="Arial"/>
          <w:b/>
          <w:bCs/>
          <w:sz w:val="22"/>
          <w:szCs w:val="22"/>
        </w:rPr>
        <w:t>13:01 TRECE HORAS CON UN MINUTO</w:t>
      </w:r>
      <w:r w:rsidR="003F4392" w:rsidRPr="003F4392">
        <w:rPr>
          <w:rFonts w:ascii="Arial" w:hAnsi="Arial" w:cs="Arial"/>
          <w:sz w:val="22"/>
          <w:szCs w:val="22"/>
        </w:rPr>
        <w:t xml:space="preserve">, DEL DÍA DEL </w:t>
      </w:r>
      <w:r w:rsidR="003F4392" w:rsidRPr="003F4392">
        <w:rPr>
          <w:rFonts w:ascii="Arial" w:hAnsi="Arial" w:cs="Arial"/>
          <w:b/>
          <w:bCs/>
          <w:sz w:val="22"/>
          <w:szCs w:val="22"/>
        </w:rPr>
        <w:t>DÍA 14 (CATORCE) DE AGOSTO</w:t>
      </w:r>
      <w:r w:rsidR="003F4392" w:rsidRPr="00403310">
        <w:rPr>
          <w:rFonts w:ascii="Arial" w:hAnsi="Arial" w:cs="Arial"/>
          <w:b/>
          <w:bCs/>
          <w:sz w:val="22"/>
          <w:szCs w:val="22"/>
        </w:rPr>
        <w:t xml:space="preserve"> </w:t>
      </w:r>
      <w:r w:rsidR="00367D12" w:rsidRPr="00403310">
        <w:rPr>
          <w:rFonts w:ascii="Arial" w:hAnsi="Arial" w:cs="Arial"/>
          <w:b/>
          <w:bCs/>
          <w:sz w:val="22"/>
          <w:szCs w:val="22"/>
        </w:rPr>
        <w:t>DEL 2026 DOS MIL VEINTISÉIS</w:t>
      </w:r>
      <w:r w:rsidRPr="00403310">
        <w:rPr>
          <w:rFonts w:ascii="Arial" w:hAnsi="Arial" w:cs="Arial"/>
          <w:b/>
          <w:bCs/>
          <w:sz w:val="22"/>
          <w:szCs w:val="22"/>
        </w:rPr>
        <w:t xml:space="preserve">, </w:t>
      </w:r>
      <w:r w:rsidRPr="00403310">
        <w:rPr>
          <w:rFonts w:ascii="Arial" w:hAnsi="Arial" w:cs="Arial"/>
          <w:sz w:val="22"/>
          <w:szCs w:val="22"/>
        </w:rPr>
        <w:t>DECLARANDO LA VALIDEZ DE LOS ACUERDOS QUE DE LA MISMA EMANARON.</w:t>
      </w:r>
    </w:p>
    <w:p w14:paraId="4CD46038" w14:textId="77777777" w:rsidR="00257983" w:rsidRPr="00403310" w:rsidRDefault="00257983" w:rsidP="001729AF">
      <w:pPr>
        <w:pStyle w:val="NormalWeb"/>
        <w:jc w:val="both"/>
        <w:rPr>
          <w:rFonts w:ascii="Arial" w:hAnsi="Arial" w:cs="Arial"/>
          <w:b/>
          <w:bCs/>
          <w:sz w:val="22"/>
          <w:szCs w:val="22"/>
        </w:rPr>
      </w:pPr>
    </w:p>
    <w:p w14:paraId="19076E82" w14:textId="2734A8F1" w:rsidR="00D13101" w:rsidRPr="00403310" w:rsidRDefault="003470F4" w:rsidP="00D13101">
      <w:pPr>
        <w:spacing w:line="360" w:lineRule="auto"/>
        <w:jc w:val="center"/>
        <w:rPr>
          <w:rFonts w:ascii="Arial" w:hAnsi="Arial" w:cs="Arial"/>
          <w:b/>
          <w:bCs/>
          <w:sz w:val="22"/>
          <w:szCs w:val="22"/>
        </w:rPr>
      </w:pPr>
      <w:r w:rsidRPr="00403310">
        <w:rPr>
          <w:rFonts w:ascii="Arial" w:hAnsi="Arial" w:cs="Arial"/>
          <w:b/>
          <w:bCs/>
          <w:sz w:val="22"/>
          <w:szCs w:val="22"/>
        </w:rPr>
        <w:lastRenderedPageBreak/>
        <w:t>DAMOS FE</w:t>
      </w:r>
    </w:p>
    <w:p w14:paraId="4D273AA8" w14:textId="77777777" w:rsidR="00D13101" w:rsidRPr="00403310" w:rsidRDefault="00D13101" w:rsidP="00D13101">
      <w:pPr>
        <w:spacing w:line="360" w:lineRule="auto"/>
        <w:jc w:val="both"/>
        <w:rPr>
          <w:rFonts w:ascii="Arial" w:hAnsi="Arial" w:cs="Arial"/>
          <w:sz w:val="22"/>
          <w:szCs w:val="22"/>
        </w:rPr>
      </w:pPr>
    </w:p>
    <w:p w14:paraId="71674C31" w14:textId="22E2DF8D" w:rsidR="00623C34" w:rsidRPr="00403310" w:rsidRDefault="00623C34" w:rsidP="00D13101">
      <w:pPr>
        <w:spacing w:line="360" w:lineRule="auto"/>
        <w:jc w:val="both"/>
        <w:rPr>
          <w:rFonts w:ascii="Arial" w:hAnsi="Arial" w:cs="Arial"/>
          <w:sz w:val="22"/>
          <w:szCs w:val="22"/>
        </w:rPr>
      </w:pPr>
    </w:p>
    <w:p w14:paraId="62B5E153" w14:textId="77777777" w:rsidR="003470F4" w:rsidRPr="00403310" w:rsidRDefault="003470F4" w:rsidP="00D13101">
      <w:pPr>
        <w:spacing w:line="360" w:lineRule="auto"/>
        <w:jc w:val="both"/>
        <w:rPr>
          <w:rFonts w:ascii="Arial" w:hAnsi="Arial" w:cs="Arial"/>
          <w:sz w:val="22"/>
          <w:szCs w:val="22"/>
        </w:rPr>
      </w:pPr>
    </w:p>
    <w:p w14:paraId="6C8C742A" w14:textId="3C54E606" w:rsidR="00D13101" w:rsidRPr="00403310" w:rsidRDefault="003470F4" w:rsidP="00D13101">
      <w:pPr>
        <w:spacing w:line="360" w:lineRule="auto"/>
        <w:jc w:val="center"/>
        <w:rPr>
          <w:rFonts w:ascii="Arial" w:hAnsi="Arial" w:cs="Arial"/>
          <w:b/>
          <w:sz w:val="22"/>
          <w:szCs w:val="22"/>
        </w:rPr>
      </w:pPr>
      <w:r w:rsidRPr="00403310">
        <w:rPr>
          <w:rFonts w:ascii="Arial" w:hAnsi="Arial" w:cs="Arial"/>
          <w:b/>
          <w:sz w:val="22"/>
          <w:szCs w:val="22"/>
        </w:rPr>
        <w:t>OLGA KARINA LUNA FLORES</w:t>
      </w:r>
    </w:p>
    <w:p w14:paraId="63515EAD" w14:textId="106FD58E" w:rsidR="00D13101" w:rsidRDefault="003470F4" w:rsidP="00D13101">
      <w:pPr>
        <w:spacing w:line="360" w:lineRule="auto"/>
        <w:jc w:val="center"/>
        <w:rPr>
          <w:rFonts w:ascii="Arial" w:hAnsi="Arial" w:cs="Arial"/>
          <w:b/>
          <w:sz w:val="22"/>
          <w:szCs w:val="22"/>
        </w:rPr>
      </w:pPr>
      <w:r w:rsidRPr="00403310">
        <w:rPr>
          <w:rFonts w:ascii="Arial" w:hAnsi="Arial" w:cs="Arial"/>
          <w:b/>
          <w:sz w:val="22"/>
          <w:szCs w:val="22"/>
        </w:rPr>
        <w:t>PRESIDENTA MUNICIPAL</w:t>
      </w:r>
    </w:p>
    <w:p w14:paraId="65371DCB" w14:textId="77777777" w:rsidR="002F1C49" w:rsidRPr="002C592F" w:rsidRDefault="002F1C49" w:rsidP="002F1C49">
      <w:pPr>
        <w:spacing w:line="360" w:lineRule="auto"/>
        <w:jc w:val="center"/>
        <w:rPr>
          <w:rFonts w:ascii="Arial" w:hAnsi="Arial" w:cs="Arial"/>
          <w:sz w:val="20"/>
          <w:szCs w:val="20"/>
        </w:rPr>
      </w:pPr>
      <w:r>
        <w:rPr>
          <w:rFonts w:ascii="Arial" w:hAnsi="Arial" w:cs="Arial"/>
          <w:b/>
          <w:sz w:val="20"/>
          <w:szCs w:val="20"/>
        </w:rPr>
        <w:t>“RUBRICA”</w:t>
      </w:r>
    </w:p>
    <w:p w14:paraId="43A9F095" w14:textId="77777777" w:rsidR="00D13101" w:rsidRPr="00403310" w:rsidRDefault="00D13101" w:rsidP="00D13101">
      <w:pPr>
        <w:spacing w:line="360" w:lineRule="auto"/>
        <w:jc w:val="center"/>
        <w:rPr>
          <w:rFonts w:ascii="Arial" w:hAnsi="Arial" w:cs="Arial"/>
          <w:b/>
          <w:sz w:val="22"/>
          <w:szCs w:val="22"/>
        </w:rPr>
      </w:pPr>
    </w:p>
    <w:p w14:paraId="543B1432" w14:textId="0DB1D9C5" w:rsidR="00623C34" w:rsidRPr="00403310" w:rsidRDefault="00623C34" w:rsidP="00D13101">
      <w:pPr>
        <w:spacing w:line="360" w:lineRule="auto"/>
        <w:jc w:val="center"/>
        <w:rPr>
          <w:rFonts w:ascii="Arial" w:hAnsi="Arial" w:cs="Arial"/>
          <w:b/>
          <w:sz w:val="22"/>
          <w:szCs w:val="22"/>
        </w:rPr>
      </w:pPr>
    </w:p>
    <w:p w14:paraId="2317BEFE" w14:textId="77777777" w:rsidR="00623C34" w:rsidRPr="00403310" w:rsidRDefault="00623C34" w:rsidP="00D13101">
      <w:pPr>
        <w:spacing w:line="360" w:lineRule="auto"/>
        <w:jc w:val="center"/>
        <w:rPr>
          <w:rFonts w:ascii="Arial" w:hAnsi="Arial" w:cs="Arial"/>
          <w:b/>
          <w:sz w:val="22"/>
          <w:szCs w:val="22"/>
        </w:rPr>
      </w:pPr>
    </w:p>
    <w:p w14:paraId="579AD560" w14:textId="7A33ACF0" w:rsidR="00D13101" w:rsidRPr="00403310" w:rsidRDefault="003470F4" w:rsidP="00D13101">
      <w:pPr>
        <w:spacing w:line="360" w:lineRule="auto"/>
        <w:jc w:val="center"/>
        <w:rPr>
          <w:rFonts w:ascii="Arial" w:hAnsi="Arial" w:cs="Arial"/>
          <w:b/>
          <w:sz w:val="22"/>
          <w:szCs w:val="22"/>
        </w:rPr>
      </w:pPr>
      <w:bookmarkStart w:id="2" w:name="_Hlk219290863"/>
      <w:r w:rsidRPr="00403310">
        <w:rPr>
          <w:rFonts w:ascii="Arial" w:hAnsi="Arial" w:cs="Arial"/>
          <w:b/>
          <w:sz w:val="22"/>
          <w:szCs w:val="22"/>
        </w:rPr>
        <w:t>DANIEL SAGAHÓN MEDINA</w:t>
      </w:r>
    </w:p>
    <w:bookmarkEnd w:id="2"/>
    <w:p w14:paraId="69F8A594" w14:textId="2FB420C4" w:rsidR="00D13101" w:rsidRDefault="003470F4" w:rsidP="00D13101">
      <w:pPr>
        <w:spacing w:line="360" w:lineRule="auto"/>
        <w:jc w:val="center"/>
        <w:rPr>
          <w:rFonts w:ascii="Arial" w:hAnsi="Arial" w:cs="Arial"/>
          <w:b/>
          <w:sz w:val="22"/>
          <w:szCs w:val="22"/>
        </w:rPr>
      </w:pPr>
      <w:r w:rsidRPr="00403310">
        <w:rPr>
          <w:rFonts w:ascii="Arial" w:hAnsi="Arial" w:cs="Arial"/>
          <w:b/>
          <w:sz w:val="22"/>
          <w:szCs w:val="22"/>
        </w:rPr>
        <w:t>SÍNDICO MUNICIPAL</w:t>
      </w:r>
    </w:p>
    <w:p w14:paraId="0C0E0203" w14:textId="77777777" w:rsidR="002F1C49" w:rsidRPr="002C592F" w:rsidRDefault="002F1C49" w:rsidP="002F1C49">
      <w:pPr>
        <w:spacing w:line="360" w:lineRule="auto"/>
        <w:jc w:val="center"/>
        <w:rPr>
          <w:rFonts w:ascii="Arial" w:hAnsi="Arial" w:cs="Arial"/>
          <w:sz w:val="20"/>
          <w:szCs w:val="20"/>
        </w:rPr>
      </w:pPr>
      <w:r>
        <w:rPr>
          <w:rFonts w:ascii="Arial" w:hAnsi="Arial" w:cs="Arial"/>
          <w:b/>
          <w:sz w:val="20"/>
          <w:szCs w:val="20"/>
        </w:rPr>
        <w:t>“RUBRICA”</w:t>
      </w:r>
    </w:p>
    <w:p w14:paraId="0FE2EB15" w14:textId="77777777" w:rsidR="00D13101" w:rsidRPr="00403310" w:rsidRDefault="00D13101" w:rsidP="00D13101">
      <w:pPr>
        <w:spacing w:line="360" w:lineRule="auto"/>
        <w:jc w:val="center"/>
        <w:rPr>
          <w:rFonts w:ascii="Arial" w:hAnsi="Arial" w:cs="Arial"/>
          <w:b/>
          <w:sz w:val="22"/>
          <w:szCs w:val="22"/>
        </w:rPr>
      </w:pPr>
    </w:p>
    <w:p w14:paraId="0F612D78" w14:textId="77777777" w:rsidR="00D13101" w:rsidRPr="00403310" w:rsidRDefault="00D13101" w:rsidP="00D13101">
      <w:pPr>
        <w:spacing w:line="360" w:lineRule="auto"/>
        <w:jc w:val="center"/>
        <w:rPr>
          <w:rFonts w:ascii="Arial" w:hAnsi="Arial" w:cs="Arial"/>
          <w:b/>
          <w:sz w:val="22"/>
          <w:szCs w:val="22"/>
        </w:rPr>
      </w:pPr>
    </w:p>
    <w:p w14:paraId="1E1A1EDA" w14:textId="202AEA1C" w:rsidR="00D13101" w:rsidRPr="00403310" w:rsidRDefault="003470F4" w:rsidP="00D13101">
      <w:pPr>
        <w:spacing w:line="360" w:lineRule="auto"/>
        <w:jc w:val="center"/>
        <w:rPr>
          <w:rFonts w:ascii="Arial" w:hAnsi="Arial" w:cs="Arial"/>
          <w:b/>
          <w:sz w:val="22"/>
          <w:szCs w:val="22"/>
        </w:rPr>
      </w:pPr>
      <w:bookmarkStart w:id="3" w:name="_Hlk219290876"/>
      <w:r w:rsidRPr="00403310">
        <w:rPr>
          <w:rFonts w:ascii="Arial" w:hAnsi="Arial" w:cs="Arial"/>
          <w:b/>
          <w:sz w:val="22"/>
          <w:szCs w:val="22"/>
        </w:rPr>
        <w:t>LEYDI REYES MARTINEZ</w:t>
      </w:r>
    </w:p>
    <w:bookmarkEnd w:id="3"/>
    <w:p w14:paraId="6B1E44E5" w14:textId="10889EFA" w:rsidR="00D13101" w:rsidRDefault="003470F4" w:rsidP="00D13101">
      <w:pPr>
        <w:spacing w:line="360" w:lineRule="auto"/>
        <w:jc w:val="center"/>
        <w:rPr>
          <w:rFonts w:ascii="Arial" w:hAnsi="Arial" w:cs="Arial"/>
          <w:b/>
          <w:sz w:val="22"/>
          <w:szCs w:val="22"/>
        </w:rPr>
      </w:pPr>
      <w:r w:rsidRPr="00403310">
        <w:rPr>
          <w:rFonts w:ascii="Arial" w:hAnsi="Arial" w:cs="Arial"/>
          <w:b/>
          <w:sz w:val="22"/>
          <w:szCs w:val="22"/>
        </w:rPr>
        <w:t>REGIDORA DE MAYORÍA</w:t>
      </w:r>
    </w:p>
    <w:p w14:paraId="2871C58B" w14:textId="77777777" w:rsidR="002F1C49" w:rsidRPr="002C592F" w:rsidRDefault="002F1C49" w:rsidP="002F1C49">
      <w:pPr>
        <w:spacing w:line="360" w:lineRule="auto"/>
        <w:jc w:val="center"/>
        <w:rPr>
          <w:rFonts w:ascii="Arial" w:hAnsi="Arial" w:cs="Arial"/>
          <w:sz w:val="20"/>
          <w:szCs w:val="20"/>
        </w:rPr>
      </w:pPr>
      <w:r>
        <w:rPr>
          <w:rFonts w:ascii="Arial" w:hAnsi="Arial" w:cs="Arial"/>
          <w:b/>
          <w:sz w:val="20"/>
          <w:szCs w:val="20"/>
        </w:rPr>
        <w:t>“RUBRICA”</w:t>
      </w:r>
    </w:p>
    <w:p w14:paraId="3EDBECA1" w14:textId="77777777" w:rsidR="00623C34" w:rsidRPr="00403310" w:rsidRDefault="00623C34" w:rsidP="00D13101">
      <w:pPr>
        <w:spacing w:line="360" w:lineRule="auto"/>
        <w:jc w:val="both"/>
        <w:rPr>
          <w:rFonts w:ascii="Arial" w:hAnsi="Arial" w:cs="Arial"/>
          <w:b/>
          <w:sz w:val="22"/>
          <w:szCs w:val="22"/>
        </w:rPr>
      </w:pPr>
    </w:p>
    <w:p w14:paraId="4716C371" w14:textId="77777777" w:rsidR="00D13101" w:rsidRPr="00403310" w:rsidRDefault="00D13101" w:rsidP="00D13101">
      <w:pPr>
        <w:spacing w:line="360" w:lineRule="auto"/>
        <w:rPr>
          <w:rFonts w:ascii="Arial" w:hAnsi="Arial" w:cs="Arial"/>
          <w:b/>
          <w:sz w:val="22"/>
          <w:szCs w:val="22"/>
        </w:rPr>
      </w:pPr>
    </w:p>
    <w:p w14:paraId="4F549A1F" w14:textId="2721DDCA" w:rsidR="00D13101" w:rsidRPr="002C592F" w:rsidRDefault="003470F4" w:rsidP="00D13101">
      <w:pPr>
        <w:spacing w:line="360" w:lineRule="auto"/>
        <w:rPr>
          <w:rFonts w:ascii="Arial" w:hAnsi="Arial" w:cs="Arial"/>
          <w:b/>
          <w:sz w:val="20"/>
          <w:szCs w:val="20"/>
        </w:rPr>
      </w:pPr>
      <w:bookmarkStart w:id="4" w:name="_Hlk219290886"/>
      <w:r w:rsidRPr="002C592F">
        <w:rPr>
          <w:rFonts w:ascii="Arial" w:hAnsi="Arial" w:cs="Arial"/>
          <w:b/>
          <w:sz w:val="20"/>
          <w:szCs w:val="20"/>
        </w:rPr>
        <w:t xml:space="preserve">GLORIA GUADALUPE FELIPE AVITUD                  </w:t>
      </w:r>
      <w:bookmarkStart w:id="5" w:name="_Hlk219290893"/>
      <w:bookmarkEnd w:id="4"/>
      <w:r w:rsidRPr="002C592F">
        <w:rPr>
          <w:rFonts w:ascii="Arial" w:hAnsi="Arial" w:cs="Arial"/>
          <w:b/>
          <w:sz w:val="20"/>
          <w:szCs w:val="20"/>
        </w:rPr>
        <w:t>CRISTIAN ABDIEL REYES JARAMILLO</w:t>
      </w:r>
      <w:bookmarkEnd w:id="5"/>
    </w:p>
    <w:p w14:paraId="7BA96974" w14:textId="48F55BA8" w:rsidR="00D13101" w:rsidRPr="002C592F" w:rsidRDefault="003470F4" w:rsidP="00D13101">
      <w:pPr>
        <w:spacing w:line="360" w:lineRule="auto"/>
        <w:rPr>
          <w:rFonts w:ascii="Arial" w:hAnsi="Arial" w:cs="Arial"/>
          <w:b/>
          <w:sz w:val="20"/>
          <w:szCs w:val="20"/>
        </w:rPr>
      </w:pPr>
      <w:r w:rsidRPr="002C592F">
        <w:rPr>
          <w:rFonts w:ascii="Arial" w:hAnsi="Arial" w:cs="Arial"/>
          <w:b/>
          <w:sz w:val="20"/>
          <w:szCs w:val="20"/>
        </w:rPr>
        <w:t xml:space="preserve">         REGIDORA CONSTITUCIONAL                             REGIDOR CONSTITUCIONAL </w:t>
      </w:r>
    </w:p>
    <w:p w14:paraId="37F72A21" w14:textId="77777777" w:rsidR="002F1C49" w:rsidRPr="002C592F" w:rsidRDefault="002F1C49" w:rsidP="002F1C49">
      <w:pPr>
        <w:spacing w:line="360" w:lineRule="auto"/>
        <w:rPr>
          <w:rFonts w:ascii="Arial" w:hAnsi="Arial" w:cs="Arial"/>
          <w:sz w:val="20"/>
          <w:szCs w:val="20"/>
        </w:rPr>
      </w:pPr>
      <w:r>
        <w:rPr>
          <w:rFonts w:ascii="Arial" w:hAnsi="Arial" w:cs="Arial"/>
          <w:b/>
          <w:sz w:val="20"/>
          <w:szCs w:val="20"/>
        </w:rPr>
        <w:t xml:space="preserve">                            </w:t>
      </w:r>
      <w:r>
        <w:rPr>
          <w:rFonts w:ascii="Arial" w:hAnsi="Arial" w:cs="Arial"/>
          <w:b/>
          <w:sz w:val="20"/>
          <w:szCs w:val="20"/>
        </w:rPr>
        <w:t>“RUBRICA”</w:t>
      </w:r>
      <w:r>
        <w:rPr>
          <w:rFonts w:ascii="Arial" w:hAnsi="Arial" w:cs="Arial"/>
          <w:b/>
          <w:sz w:val="20"/>
          <w:szCs w:val="20"/>
        </w:rPr>
        <w:t xml:space="preserve">                                                           </w:t>
      </w:r>
      <w:r>
        <w:rPr>
          <w:rFonts w:ascii="Arial" w:hAnsi="Arial" w:cs="Arial"/>
          <w:b/>
          <w:sz w:val="20"/>
          <w:szCs w:val="20"/>
        </w:rPr>
        <w:t>“RUBRICA”</w:t>
      </w:r>
    </w:p>
    <w:p w14:paraId="0E7ED8A1" w14:textId="201810FA" w:rsidR="002F1C49" w:rsidRPr="002C592F" w:rsidRDefault="002F1C49" w:rsidP="002F1C49">
      <w:pPr>
        <w:spacing w:line="360" w:lineRule="auto"/>
        <w:rPr>
          <w:rFonts w:ascii="Arial" w:hAnsi="Arial" w:cs="Arial"/>
          <w:sz w:val="20"/>
          <w:szCs w:val="20"/>
        </w:rPr>
      </w:pPr>
    </w:p>
    <w:p w14:paraId="2D3F914F" w14:textId="77777777" w:rsidR="00D13101" w:rsidRPr="002C592F" w:rsidRDefault="00D13101" w:rsidP="00D13101">
      <w:pPr>
        <w:spacing w:line="360" w:lineRule="auto"/>
        <w:jc w:val="center"/>
        <w:rPr>
          <w:rFonts w:ascii="Arial" w:hAnsi="Arial" w:cs="Arial"/>
          <w:b/>
          <w:sz w:val="20"/>
          <w:szCs w:val="20"/>
        </w:rPr>
      </w:pPr>
    </w:p>
    <w:p w14:paraId="3E554B70" w14:textId="736562A6" w:rsidR="00D13101" w:rsidRPr="002C592F" w:rsidRDefault="003470F4" w:rsidP="00D13101">
      <w:pPr>
        <w:spacing w:line="360" w:lineRule="auto"/>
        <w:jc w:val="both"/>
        <w:rPr>
          <w:rFonts w:ascii="Arial" w:hAnsi="Arial" w:cs="Arial"/>
          <w:b/>
          <w:sz w:val="20"/>
          <w:szCs w:val="20"/>
        </w:rPr>
      </w:pPr>
      <w:r w:rsidRPr="002C592F">
        <w:rPr>
          <w:rFonts w:ascii="Arial" w:hAnsi="Arial" w:cs="Arial"/>
          <w:b/>
          <w:sz w:val="20"/>
          <w:szCs w:val="20"/>
        </w:rPr>
        <w:t xml:space="preserve">      </w:t>
      </w:r>
      <w:bookmarkStart w:id="6" w:name="_Hlk219290901"/>
      <w:r w:rsidRPr="002C592F">
        <w:rPr>
          <w:rFonts w:ascii="Arial" w:hAnsi="Arial" w:cs="Arial"/>
          <w:b/>
          <w:sz w:val="20"/>
          <w:szCs w:val="20"/>
        </w:rPr>
        <w:t xml:space="preserve">DANIELA GARCÍA CASTILLO                              </w:t>
      </w:r>
      <w:bookmarkStart w:id="7" w:name="_Hlk219290913"/>
      <w:bookmarkEnd w:id="6"/>
      <w:r w:rsidRPr="002C592F">
        <w:rPr>
          <w:rFonts w:ascii="Arial" w:hAnsi="Arial" w:cs="Arial"/>
          <w:b/>
          <w:sz w:val="20"/>
          <w:szCs w:val="20"/>
        </w:rPr>
        <w:t>NORMA IVANA BARRIOS TORRES</w:t>
      </w:r>
      <w:bookmarkEnd w:id="7"/>
    </w:p>
    <w:p w14:paraId="693BD95B" w14:textId="118F8E86" w:rsidR="00D13101" w:rsidRPr="002C592F" w:rsidRDefault="003470F4" w:rsidP="00D13101">
      <w:pPr>
        <w:spacing w:line="360" w:lineRule="auto"/>
        <w:jc w:val="both"/>
        <w:rPr>
          <w:rFonts w:ascii="Arial" w:hAnsi="Arial" w:cs="Arial"/>
          <w:b/>
          <w:sz w:val="20"/>
          <w:szCs w:val="20"/>
        </w:rPr>
      </w:pPr>
      <w:r w:rsidRPr="002C592F">
        <w:rPr>
          <w:rFonts w:ascii="Arial" w:hAnsi="Arial" w:cs="Arial"/>
          <w:b/>
          <w:sz w:val="20"/>
          <w:szCs w:val="20"/>
        </w:rPr>
        <w:t xml:space="preserve">     REGIDORA CONSTITUCIONAL                                 REGIDORA CONSTITUCIONAL</w:t>
      </w:r>
    </w:p>
    <w:p w14:paraId="29F42870" w14:textId="77777777" w:rsidR="002F1C49" w:rsidRPr="002C592F" w:rsidRDefault="002F1C49" w:rsidP="002F1C49">
      <w:pPr>
        <w:spacing w:line="360" w:lineRule="auto"/>
        <w:rPr>
          <w:rFonts w:ascii="Arial" w:hAnsi="Arial" w:cs="Arial"/>
          <w:sz w:val="20"/>
          <w:szCs w:val="20"/>
        </w:rPr>
      </w:pPr>
      <w:r>
        <w:rPr>
          <w:rFonts w:ascii="Arial" w:hAnsi="Arial" w:cs="Arial"/>
          <w:b/>
          <w:sz w:val="20"/>
          <w:szCs w:val="20"/>
        </w:rPr>
        <w:t xml:space="preserve">                            “RUBRICA”                                                           “RUBRICA”</w:t>
      </w:r>
    </w:p>
    <w:p w14:paraId="7B50F522" w14:textId="1611BACA" w:rsidR="00D13101" w:rsidRPr="002C592F" w:rsidRDefault="00D13101" w:rsidP="00D13101">
      <w:pPr>
        <w:spacing w:line="360" w:lineRule="auto"/>
        <w:jc w:val="both"/>
        <w:rPr>
          <w:rFonts w:ascii="Arial" w:hAnsi="Arial" w:cs="Arial"/>
          <w:b/>
          <w:sz w:val="20"/>
          <w:szCs w:val="20"/>
        </w:rPr>
      </w:pPr>
    </w:p>
    <w:p w14:paraId="41378E88" w14:textId="77777777" w:rsidR="00623C34" w:rsidRPr="002C592F" w:rsidRDefault="00623C34" w:rsidP="00D13101">
      <w:pPr>
        <w:spacing w:line="360" w:lineRule="auto"/>
        <w:jc w:val="both"/>
        <w:rPr>
          <w:rFonts w:ascii="Arial" w:hAnsi="Arial" w:cs="Arial"/>
          <w:b/>
          <w:sz w:val="20"/>
          <w:szCs w:val="20"/>
        </w:rPr>
      </w:pPr>
    </w:p>
    <w:p w14:paraId="6BD90BB1" w14:textId="77777777" w:rsidR="00D13101" w:rsidRPr="002C592F" w:rsidRDefault="00D13101" w:rsidP="00D13101">
      <w:pPr>
        <w:spacing w:line="360" w:lineRule="auto"/>
        <w:jc w:val="both"/>
        <w:rPr>
          <w:rFonts w:ascii="Arial" w:hAnsi="Arial" w:cs="Arial"/>
          <w:b/>
          <w:sz w:val="20"/>
          <w:szCs w:val="20"/>
        </w:rPr>
      </w:pPr>
    </w:p>
    <w:p w14:paraId="00A26656" w14:textId="0C4BE9CB" w:rsidR="00D13101" w:rsidRPr="002C592F" w:rsidRDefault="003470F4" w:rsidP="00D13101">
      <w:pPr>
        <w:spacing w:line="360" w:lineRule="auto"/>
        <w:jc w:val="center"/>
        <w:rPr>
          <w:rFonts w:ascii="Arial" w:hAnsi="Arial" w:cs="Arial"/>
          <w:b/>
          <w:sz w:val="20"/>
          <w:szCs w:val="20"/>
        </w:rPr>
      </w:pPr>
      <w:bookmarkStart w:id="8" w:name="_Hlk219290921"/>
      <w:r w:rsidRPr="002C592F">
        <w:rPr>
          <w:rFonts w:ascii="Arial" w:hAnsi="Arial" w:cs="Arial"/>
          <w:b/>
          <w:sz w:val="20"/>
          <w:szCs w:val="20"/>
        </w:rPr>
        <w:t xml:space="preserve">KARLA EUGENIA HERNÁNDEZ GARCÍA </w:t>
      </w:r>
    </w:p>
    <w:bookmarkEnd w:id="8"/>
    <w:p w14:paraId="713CAD68" w14:textId="11663392" w:rsidR="00D13101" w:rsidRDefault="003470F4" w:rsidP="00D13101">
      <w:pPr>
        <w:spacing w:line="360" w:lineRule="auto"/>
        <w:jc w:val="center"/>
        <w:rPr>
          <w:rFonts w:ascii="Arial" w:hAnsi="Arial" w:cs="Arial"/>
          <w:b/>
          <w:sz w:val="20"/>
          <w:szCs w:val="20"/>
        </w:rPr>
      </w:pPr>
      <w:r w:rsidRPr="002C592F">
        <w:rPr>
          <w:rFonts w:ascii="Arial" w:hAnsi="Arial" w:cs="Arial"/>
          <w:b/>
          <w:sz w:val="20"/>
          <w:szCs w:val="20"/>
        </w:rPr>
        <w:t>REGIDORA CONSTITUCIONAL</w:t>
      </w:r>
    </w:p>
    <w:p w14:paraId="440BB76D" w14:textId="77777777" w:rsidR="002F1C49" w:rsidRPr="002C592F" w:rsidRDefault="002F1C49" w:rsidP="002F1C49">
      <w:pPr>
        <w:spacing w:line="360" w:lineRule="auto"/>
        <w:jc w:val="center"/>
        <w:rPr>
          <w:rFonts w:ascii="Arial" w:hAnsi="Arial" w:cs="Arial"/>
          <w:sz w:val="20"/>
          <w:szCs w:val="20"/>
        </w:rPr>
      </w:pPr>
      <w:r>
        <w:rPr>
          <w:rFonts w:ascii="Arial" w:hAnsi="Arial" w:cs="Arial"/>
          <w:b/>
          <w:sz w:val="20"/>
          <w:szCs w:val="20"/>
        </w:rPr>
        <w:t>“RUBRICA”</w:t>
      </w:r>
    </w:p>
    <w:p w14:paraId="18D5257C" w14:textId="77777777" w:rsidR="002F1C49" w:rsidRPr="002C592F" w:rsidRDefault="002F1C49" w:rsidP="00D13101">
      <w:pPr>
        <w:spacing w:line="360" w:lineRule="auto"/>
        <w:jc w:val="center"/>
        <w:rPr>
          <w:rFonts w:ascii="Arial" w:hAnsi="Arial" w:cs="Arial"/>
          <w:b/>
          <w:sz w:val="20"/>
          <w:szCs w:val="20"/>
        </w:rPr>
      </w:pPr>
    </w:p>
    <w:p w14:paraId="0D934441" w14:textId="77777777" w:rsidR="00623C34" w:rsidRPr="002C592F" w:rsidRDefault="00623C34" w:rsidP="00D13101">
      <w:pPr>
        <w:spacing w:line="360" w:lineRule="auto"/>
        <w:jc w:val="center"/>
        <w:rPr>
          <w:rFonts w:ascii="Arial" w:hAnsi="Arial" w:cs="Arial"/>
          <w:b/>
          <w:sz w:val="20"/>
          <w:szCs w:val="20"/>
        </w:rPr>
      </w:pPr>
    </w:p>
    <w:p w14:paraId="510336CC" w14:textId="77777777" w:rsidR="00D13101" w:rsidRPr="002C592F" w:rsidRDefault="00D13101" w:rsidP="00D13101">
      <w:pPr>
        <w:spacing w:line="360" w:lineRule="auto"/>
        <w:jc w:val="center"/>
        <w:rPr>
          <w:rFonts w:ascii="Arial" w:hAnsi="Arial" w:cs="Arial"/>
          <w:b/>
          <w:sz w:val="20"/>
          <w:szCs w:val="20"/>
        </w:rPr>
      </w:pPr>
    </w:p>
    <w:p w14:paraId="035A1B09" w14:textId="211CF9C5" w:rsidR="00D13101" w:rsidRPr="002C592F" w:rsidRDefault="003470F4" w:rsidP="00D13101">
      <w:pPr>
        <w:spacing w:line="360" w:lineRule="auto"/>
        <w:jc w:val="center"/>
        <w:rPr>
          <w:rFonts w:ascii="Arial" w:hAnsi="Arial" w:cs="Arial"/>
          <w:b/>
          <w:sz w:val="20"/>
          <w:szCs w:val="20"/>
        </w:rPr>
      </w:pPr>
      <w:bookmarkStart w:id="9" w:name="_Hlk219290853"/>
      <w:r w:rsidRPr="002C592F">
        <w:rPr>
          <w:rFonts w:ascii="Arial" w:hAnsi="Arial" w:cs="Arial"/>
          <w:b/>
          <w:bCs/>
          <w:iCs/>
          <w:sz w:val="20"/>
          <w:szCs w:val="20"/>
        </w:rPr>
        <w:t>C. LUIS ENRIQUE VIDALES OCAÑA</w:t>
      </w:r>
      <w:r w:rsidRPr="002C592F">
        <w:rPr>
          <w:rFonts w:ascii="Arial" w:hAnsi="Arial" w:cs="Arial"/>
          <w:b/>
          <w:sz w:val="20"/>
          <w:szCs w:val="20"/>
        </w:rPr>
        <w:t xml:space="preserve"> </w:t>
      </w:r>
    </w:p>
    <w:bookmarkEnd w:id="9"/>
    <w:p w14:paraId="0A3AD66B" w14:textId="60AAB3E5" w:rsidR="00D13101" w:rsidRDefault="003470F4" w:rsidP="00D0364F">
      <w:pPr>
        <w:spacing w:line="360" w:lineRule="auto"/>
        <w:jc w:val="center"/>
        <w:rPr>
          <w:rFonts w:ascii="Arial" w:hAnsi="Arial" w:cs="Arial"/>
          <w:b/>
          <w:sz w:val="20"/>
          <w:szCs w:val="20"/>
        </w:rPr>
      </w:pPr>
      <w:r w:rsidRPr="002C592F">
        <w:rPr>
          <w:rFonts w:ascii="Arial" w:hAnsi="Arial" w:cs="Arial"/>
          <w:b/>
          <w:sz w:val="20"/>
          <w:szCs w:val="20"/>
        </w:rPr>
        <w:t>SECRETARIO GENERAL DEL AYUNTAMIENTO</w:t>
      </w:r>
    </w:p>
    <w:p w14:paraId="0FC4533A" w14:textId="39F85547" w:rsidR="002F1C49" w:rsidRPr="002C592F" w:rsidRDefault="002F1C49" w:rsidP="00D0364F">
      <w:pPr>
        <w:spacing w:line="360" w:lineRule="auto"/>
        <w:jc w:val="center"/>
        <w:rPr>
          <w:rFonts w:ascii="Arial" w:hAnsi="Arial" w:cs="Arial"/>
          <w:sz w:val="20"/>
          <w:szCs w:val="20"/>
        </w:rPr>
      </w:pPr>
      <w:r>
        <w:rPr>
          <w:rFonts w:ascii="Arial" w:hAnsi="Arial" w:cs="Arial"/>
          <w:b/>
          <w:sz w:val="20"/>
          <w:szCs w:val="20"/>
        </w:rPr>
        <w:t>“RUBRICA”</w:t>
      </w:r>
    </w:p>
    <w:sectPr w:rsidR="002F1C49" w:rsidRPr="002C592F" w:rsidSect="00A068C0">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F4D6D" w14:textId="77777777" w:rsidR="00E97C88" w:rsidRDefault="00E97C88">
      <w:r>
        <w:separator/>
      </w:r>
    </w:p>
  </w:endnote>
  <w:endnote w:type="continuationSeparator" w:id="0">
    <w:p w14:paraId="1C93C726" w14:textId="77777777" w:rsidR="00E97C88" w:rsidRDefault="00E9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91693"/>
      <w:docPartObj>
        <w:docPartGallery w:val="Page Numbers (Bottom of Page)"/>
        <w:docPartUnique/>
      </w:docPartObj>
    </w:sdtPr>
    <w:sdtEndPr/>
    <w:sdtContent>
      <w:p w14:paraId="4C30A820" w14:textId="77777777" w:rsidR="00855686" w:rsidRDefault="002F1C49">
        <w:pPr>
          <w:pStyle w:val="Piedepgina"/>
          <w:jc w:val="right"/>
        </w:pPr>
        <w:r>
          <w:fldChar w:fldCharType="begin"/>
        </w:r>
        <w:r>
          <w:instrText>PAGE   \* MERGEFORMAT</w:instrText>
        </w:r>
        <w:r>
          <w:fldChar w:fldCharType="separate"/>
        </w:r>
        <w:r w:rsidRPr="00720712">
          <w:rPr>
            <w:noProof/>
            <w:lang w:val="es-ES"/>
          </w:rPr>
          <w:t>41</w:t>
        </w:r>
        <w:r>
          <w:fldChar w:fldCharType="end"/>
        </w:r>
      </w:p>
      <w:p w14:paraId="01AEA201" w14:textId="77777777" w:rsidR="00A25E92" w:rsidRDefault="002F1C49">
        <w:pPr>
          <w:pStyle w:val="Piedepgina"/>
          <w:jc w:val="right"/>
        </w:pPr>
      </w:p>
      <w:p w14:paraId="2389B3B1" w14:textId="77777777" w:rsidR="00A25E92" w:rsidRDefault="002F1C49">
        <w:pPr>
          <w:pStyle w:val="Piedepgina"/>
          <w:jc w:val="right"/>
        </w:pPr>
      </w:p>
      <w:p w14:paraId="74BF5109" w14:textId="77777777" w:rsidR="00855686" w:rsidRDefault="002F1C49">
        <w:pPr>
          <w:pStyle w:val="Piedepgina"/>
          <w:jc w:val="right"/>
        </w:pPr>
      </w:p>
      <w:p w14:paraId="6A94BEE7" w14:textId="77777777" w:rsidR="001D7A99" w:rsidRDefault="002F1C49">
        <w:pPr>
          <w:pStyle w:val="Piedepgina"/>
          <w:jc w:val="right"/>
        </w:pPr>
      </w:p>
    </w:sdtContent>
  </w:sdt>
  <w:p w14:paraId="676C8ED7" w14:textId="77777777" w:rsidR="001D7A99" w:rsidRDefault="002F1C49">
    <w:pPr>
      <w:pStyle w:val="Piedepgina"/>
    </w:pPr>
  </w:p>
  <w:p w14:paraId="4AB0AFA9" w14:textId="77777777" w:rsidR="00550EA5" w:rsidRDefault="002F1C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F134F" w14:textId="77777777" w:rsidR="00E97C88" w:rsidRDefault="00E97C88">
      <w:r>
        <w:separator/>
      </w:r>
    </w:p>
  </w:footnote>
  <w:footnote w:type="continuationSeparator" w:id="0">
    <w:p w14:paraId="006CA77C" w14:textId="77777777" w:rsidR="00E97C88" w:rsidRDefault="00E9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5593" w14:textId="77777777" w:rsidR="00A068C0" w:rsidRDefault="002F1C49">
    <w:pPr>
      <w:pStyle w:val="Encabezado"/>
    </w:pPr>
    <w:r>
      <w:rPr>
        <w:noProof/>
        <w:lang w:eastAsia="es-MX"/>
      </w:rPr>
      <w:drawing>
        <wp:anchor distT="0" distB="0" distL="114300" distR="114300" simplePos="0" relativeHeight="251661312" behindDoc="1" locked="0" layoutInCell="1" allowOverlap="1" wp14:anchorId="4C68AE9F" wp14:editId="66FFD836">
          <wp:simplePos x="0" y="0"/>
          <wp:positionH relativeFrom="column">
            <wp:posOffset>4827840</wp:posOffset>
          </wp:positionH>
          <wp:positionV relativeFrom="paragraph">
            <wp:posOffset>136379</wp:posOffset>
          </wp:positionV>
          <wp:extent cx="734794" cy="921061"/>
          <wp:effectExtent l="0" t="0" r="8255" b="0"/>
          <wp:wrapNone/>
          <wp:docPr id="10929405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042" cy="921372"/>
                  </a:xfrm>
                  <a:prstGeom prst="rect">
                    <a:avLst/>
                  </a:prstGeom>
                  <a:noFill/>
                </pic:spPr>
              </pic:pic>
            </a:graphicData>
          </a:graphic>
          <wp14:sizeRelH relativeFrom="page">
            <wp14:pctWidth>0</wp14:pctWidth>
          </wp14:sizeRelH>
          <wp14:sizeRelV relativeFrom="page">
            <wp14:pctHeight>0</wp14:pctHeight>
          </wp14:sizeRelV>
        </wp:anchor>
      </w:drawing>
    </w:r>
    <w:r w:rsidRPr="005B6E3B">
      <w:rPr>
        <w:noProof/>
        <w:lang w:eastAsia="es-MX"/>
      </w:rPr>
      <w:drawing>
        <wp:anchor distT="0" distB="0" distL="114300" distR="114300" simplePos="0" relativeHeight="251660288" behindDoc="0" locked="0" layoutInCell="1" allowOverlap="1" wp14:anchorId="00167047" wp14:editId="77DE1367">
          <wp:simplePos x="0" y="0"/>
          <wp:positionH relativeFrom="column">
            <wp:posOffset>403225</wp:posOffset>
          </wp:positionH>
          <wp:positionV relativeFrom="paragraph">
            <wp:posOffset>20320</wp:posOffset>
          </wp:positionV>
          <wp:extent cx="504190" cy="493395"/>
          <wp:effectExtent l="0" t="0" r="0" b="1905"/>
          <wp:wrapNone/>
          <wp:docPr id="2" name="Picture 3">
            <a:extLst xmlns:a="http://schemas.openxmlformats.org/drawingml/2006/main">
              <a:ext uri="{FF2B5EF4-FFF2-40B4-BE49-F238E27FC236}">
                <a16:creationId xmlns:a16="http://schemas.microsoft.com/office/drawing/2014/main" id="{D05A2513-D0FD-67F4-F8DE-E4CA258EC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D05A2513-D0FD-67F4-F8DE-E4CA258ECC38}"/>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19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09BA7" w14:textId="77777777" w:rsidR="00A068C0" w:rsidRDefault="002F1C49">
    <w:pPr>
      <w:pStyle w:val="Encabezado"/>
    </w:pPr>
  </w:p>
  <w:p w14:paraId="5C4038CC" w14:textId="77777777" w:rsidR="00A068C0" w:rsidRDefault="002F1C49">
    <w:pPr>
      <w:pStyle w:val="Encabezado"/>
    </w:pPr>
    <w:r>
      <w:rPr>
        <w:noProof/>
      </w:rPr>
      <mc:AlternateContent>
        <mc:Choice Requires="wps">
          <w:drawing>
            <wp:anchor distT="0" distB="0" distL="114300" distR="114300" simplePos="0" relativeHeight="251659264" behindDoc="0" locked="0" layoutInCell="1" allowOverlap="1" wp14:anchorId="1D9B5ECB" wp14:editId="6C90431F">
              <wp:simplePos x="0" y="0"/>
              <wp:positionH relativeFrom="column">
                <wp:posOffset>-75236</wp:posOffset>
              </wp:positionH>
              <wp:positionV relativeFrom="paragraph">
                <wp:posOffset>163970</wp:posOffset>
              </wp:positionV>
              <wp:extent cx="1471930" cy="548005"/>
              <wp:effectExtent l="0" t="0" r="0"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548005"/>
                      </a:xfrm>
                      <a:prstGeom prst="rect">
                        <a:avLst/>
                      </a:prstGeom>
                      <a:noFill/>
                      <a:ln>
                        <a:noFill/>
                      </a:ln>
                    </wps:spPr>
                    <wps:txbx>
                      <w:txbxContent>
                        <w:p w14:paraId="00233654" w14:textId="77777777" w:rsidR="00A068C0" w:rsidRDefault="002F1C49"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2F1C49"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2F1C49"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2F1C49" w:rsidP="00A068C0">
                          <w:pPr>
                            <w:kinsoku w:val="0"/>
                            <w:overflowPunct w:val="0"/>
                            <w:jc w:val="center"/>
                            <w:textAlignment w:val="baseline"/>
                            <w:rPr>
                              <w:rFonts w:ascii="Maiandra GD" w:hAnsi="Maiandra GD" w:cstheme="minorBidi"/>
                              <w:color w:val="000000" w:themeColor="text1"/>
                              <w:kern w:val="24"/>
                              <w:sz w:val="18"/>
                              <w:szCs w:val="18"/>
                            </w:rPr>
                          </w:pPr>
                        </w:p>
                      </w:txbxContent>
                    </wps:txbx>
                    <wps:bodyPr vert="horz" wrap="square" lIns="91440" tIns="45720" rIns="91440" bIns="45720" numCol="1" anchor="b"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1D9B5ECB" id="_x0000_t202" coordsize="21600,21600" o:spt="202" path="m,l,21600r21600,l21600,xe">
              <v:stroke joinstyle="miter"/>
              <v:path gradientshapeok="t" o:connecttype="rect"/>
            </v:shapetype>
            <v:shape id="Cuadro de texto 5" o:spid="_x0000_s1026" type="#_x0000_t202" style="position:absolute;margin-left:-5.9pt;margin-top:12.9pt;width:115.9pt;height:4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" filled="f" stroked="f">
              <v:textbox>
                <w:txbxContent>
                  <w:p w14:paraId="0023365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p>
                </w:txbxContent>
              </v:textbox>
            </v:shape>
          </w:pict>
        </mc:Fallback>
      </mc:AlternateContent>
    </w:r>
  </w:p>
  <w:p w14:paraId="26CFCFF0" w14:textId="77777777" w:rsidR="00A068C0" w:rsidRDefault="002F1C49">
    <w:pPr>
      <w:pStyle w:val="Encabezado"/>
    </w:pPr>
  </w:p>
  <w:p w14:paraId="0D68FE43" w14:textId="77777777" w:rsidR="00A068C0" w:rsidRDefault="002F1C49">
    <w:pPr>
      <w:pStyle w:val="Encabezado"/>
    </w:pPr>
  </w:p>
  <w:p w14:paraId="0FEEFC2D" w14:textId="77777777" w:rsidR="00A068C0" w:rsidRDefault="002F1C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44EB"/>
    <w:multiLevelType w:val="hybridMultilevel"/>
    <w:tmpl w:val="E7FE8602"/>
    <w:lvl w:ilvl="0" w:tplc="15EA19FA">
      <w:start w:val="1"/>
      <w:numFmt w:val="upperLetter"/>
      <w:lvlText w:val="%1)"/>
      <w:lvlJc w:val="left"/>
      <w:pPr>
        <w:ind w:left="1068" w:hanging="708"/>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15362C5"/>
    <w:multiLevelType w:val="hybridMultilevel"/>
    <w:tmpl w:val="2DA8E08C"/>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2115337"/>
    <w:multiLevelType w:val="hybridMultilevel"/>
    <w:tmpl w:val="B45EFA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34568A"/>
    <w:multiLevelType w:val="hybridMultilevel"/>
    <w:tmpl w:val="047A16B2"/>
    <w:lvl w:ilvl="0" w:tplc="2D742300">
      <w:start w:val="1"/>
      <w:numFmt w:val="upperLetter"/>
      <w:lvlText w:val="%1)"/>
      <w:lvlJc w:val="left"/>
      <w:pPr>
        <w:ind w:left="1068" w:hanging="360"/>
      </w:pPr>
      <w:rPr>
        <w:rFonts w:eastAsiaTheme="minorHAnsi" w:hint="default"/>
        <w:color w:val="000000" w:themeColor="text1"/>
        <w:sz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24E05D45"/>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2BE407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2DB43B7"/>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35DB46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8CD4ECB"/>
    <w:multiLevelType w:val="multilevel"/>
    <w:tmpl w:val="273A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22DF3"/>
    <w:multiLevelType w:val="hybridMultilevel"/>
    <w:tmpl w:val="28DE11DA"/>
    <w:lvl w:ilvl="0" w:tplc="4EB285C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CD95CAC"/>
    <w:multiLevelType w:val="hybridMultilevel"/>
    <w:tmpl w:val="FA6EDEAE"/>
    <w:lvl w:ilvl="0" w:tplc="CEE4BEA2">
      <w:start w:val="4"/>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5D426C54"/>
    <w:multiLevelType w:val="hybridMultilevel"/>
    <w:tmpl w:val="D668097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5DF555C7"/>
    <w:multiLevelType w:val="hybridMultilevel"/>
    <w:tmpl w:val="7590A2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D0063D0"/>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5C84B66"/>
    <w:multiLevelType w:val="multilevel"/>
    <w:tmpl w:val="7D3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402D18"/>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969965320">
    <w:abstractNumId w:val="10"/>
  </w:num>
  <w:num w:numId="2" w16cid:durableId="146476174">
    <w:abstractNumId w:val="2"/>
  </w:num>
  <w:num w:numId="3" w16cid:durableId="1630436109">
    <w:abstractNumId w:val="12"/>
  </w:num>
  <w:num w:numId="4" w16cid:durableId="1717074789">
    <w:abstractNumId w:val="14"/>
  </w:num>
  <w:num w:numId="5" w16cid:durableId="428627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718116">
    <w:abstractNumId w:val="7"/>
  </w:num>
  <w:num w:numId="7" w16cid:durableId="1849365961">
    <w:abstractNumId w:val="13"/>
  </w:num>
  <w:num w:numId="8" w16cid:durableId="426997875">
    <w:abstractNumId w:val="9"/>
  </w:num>
  <w:num w:numId="9" w16cid:durableId="1978872841">
    <w:abstractNumId w:val="5"/>
  </w:num>
  <w:num w:numId="10" w16cid:durableId="379944121">
    <w:abstractNumId w:val="1"/>
  </w:num>
  <w:num w:numId="11" w16cid:durableId="63185481">
    <w:abstractNumId w:val="3"/>
  </w:num>
  <w:num w:numId="12" w16cid:durableId="567498191">
    <w:abstractNumId w:val="15"/>
  </w:num>
  <w:num w:numId="13" w16cid:durableId="2131582589">
    <w:abstractNumId w:val="8"/>
  </w:num>
  <w:num w:numId="14" w16cid:durableId="443812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6298876">
    <w:abstractNumId w:val="4"/>
  </w:num>
  <w:num w:numId="16" w16cid:durableId="3102122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01"/>
    <w:rsid w:val="00072131"/>
    <w:rsid w:val="000C5146"/>
    <w:rsid w:val="000F20A0"/>
    <w:rsid w:val="001626BA"/>
    <w:rsid w:val="001729AF"/>
    <w:rsid w:val="00234A34"/>
    <w:rsid w:val="00257983"/>
    <w:rsid w:val="00280525"/>
    <w:rsid w:val="002906B2"/>
    <w:rsid w:val="002C592F"/>
    <w:rsid w:val="002F1C49"/>
    <w:rsid w:val="00342FE5"/>
    <w:rsid w:val="003470F4"/>
    <w:rsid w:val="00367D12"/>
    <w:rsid w:val="003F4392"/>
    <w:rsid w:val="00403310"/>
    <w:rsid w:val="0041166A"/>
    <w:rsid w:val="00461391"/>
    <w:rsid w:val="00575F6A"/>
    <w:rsid w:val="005E7DD3"/>
    <w:rsid w:val="00623C34"/>
    <w:rsid w:val="006A1E38"/>
    <w:rsid w:val="00826DD4"/>
    <w:rsid w:val="008303F5"/>
    <w:rsid w:val="00A719D5"/>
    <w:rsid w:val="00AD405E"/>
    <w:rsid w:val="00AE4FFC"/>
    <w:rsid w:val="00BA671D"/>
    <w:rsid w:val="00BB76B2"/>
    <w:rsid w:val="00C2265A"/>
    <w:rsid w:val="00CA342A"/>
    <w:rsid w:val="00D0364F"/>
    <w:rsid w:val="00D13101"/>
    <w:rsid w:val="00DD3FD8"/>
    <w:rsid w:val="00E97C88"/>
    <w:rsid w:val="00F117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21E4"/>
  <w15:chartTrackingRefBased/>
  <w15:docId w15:val="{14A86491-91A8-452D-A038-B992C1F5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101"/>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DD3F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D3F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D3F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D3FD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D3FD8"/>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D3FD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D3FD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D3FD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D3FD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1"/>
    <w:uiPriority w:val="1"/>
    <w:unhideWhenUsed/>
    <w:qFormat/>
    <w:rsid w:val="00D13101"/>
    <w:pPr>
      <w:widowControl w:val="0"/>
      <w:autoSpaceDE w:val="0"/>
      <w:autoSpaceDN w:val="0"/>
      <w:adjustRightInd w:val="0"/>
      <w:spacing w:line="360" w:lineRule="auto"/>
      <w:jc w:val="both"/>
    </w:pPr>
    <w:rPr>
      <w:rFonts w:ascii="Arial" w:hAnsi="Arial" w:cs="Arial"/>
      <w:sz w:val="20"/>
      <w:lang w:val="es-ES"/>
    </w:rPr>
  </w:style>
  <w:style w:type="character" w:customStyle="1" w:styleId="TextoindependienteCar">
    <w:name w:val="Texto independiente Car"/>
    <w:basedOn w:val="Fuentedeprrafopredeter"/>
    <w:uiPriority w:val="99"/>
    <w:semiHidden/>
    <w:rsid w:val="00D13101"/>
    <w:rPr>
      <w:rFonts w:ascii="Times New Roman" w:eastAsia="Times New Roman" w:hAnsi="Times New Roman" w:cs="Times New Roman"/>
      <w:sz w:val="24"/>
      <w:szCs w:val="24"/>
      <w:lang w:eastAsia="es-ES"/>
    </w:rPr>
  </w:style>
  <w:style w:type="character" w:customStyle="1" w:styleId="TextoindependienteCar1">
    <w:name w:val="Texto independiente Car1"/>
    <w:basedOn w:val="Fuentedeprrafopredeter"/>
    <w:link w:val="Textoindependiente"/>
    <w:uiPriority w:val="1"/>
    <w:locked/>
    <w:rsid w:val="00D13101"/>
    <w:rPr>
      <w:rFonts w:ascii="Arial" w:eastAsia="Times New Roman" w:hAnsi="Arial" w:cs="Arial"/>
      <w:sz w:val="20"/>
      <w:szCs w:val="24"/>
      <w:lang w:val="es-ES" w:eastAsia="es-ES"/>
    </w:rPr>
  </w:style>
  <w:style w:type="paragraph" w:styleId="Prrafodelista">
    <w:name w:val="List Paragraph"/>
    <w:aliases w:val="Dot pt,No Spacing1,List Paragraph Char Char Char,Indicator Text,List Paragraph1,Numbered Para 1,4 Párrafo de lista,Figuras,DH1,Párrafo de lista 2,Colorful List - Accent 11,Bullet 1,F5 List Paragraph,Bullet Points,lp1,3,List Paragraph"/>
    <w:basedOn w:val="Normal"/>
    <w:link w:val="PrrafodelistaCar"/>
    <w:uiPriority w:val="34"/>
    <w:qFormat/>
    <w:rsid w:val="00D13101"/>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D13101"/>
    <w:pPr>
      <w:tabs>
        <w:tab w:val="center" w:pos="4419"/>
        <w:tab w:val="right" w:pos="8838"/>
      </w:tabs>
    </w:pPr>
  </w:style>
  <w:style w:type="character" w:customStyle="1" w:styleId="EncabezadoCar">
    <w:name w:val="Encabezado Car"/>
    <w:basedOn w:val="Fuentedeprrafopredeter"/>
    <w:link w:val="Encabezado"/>
    <w:uiPriority w:val="99"/>
    <w:rsid w:val="00D1310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13101"/>
    <w:pPr>
      <w:tabs>
        <w:tab w:val="center" w:pos="4419"/>
        <w:tab w:val="right" w:pos="8838"/>
      </w:tabs>
    </w:pPr>
  </w:style>
  <w:style w:type="character" w:customStyle="1" w:styleId="PiedepginaCar">
    <w:name w:val="Pie de página Car"/>
    <w:basedOn w:val="Fuentedeprrafopredeter"/>
    <w:link w:val="Piedepgina"/>
    <w:uiPriority w:val="99"/>
    <w:rsid w:val="00D13101"/>
    <w:rPr>
      <w:rFonts w:ascii="Times New Roman" w:eastAsia="Times New Roman" w:hAnsi="Times New Roman" w:cs="Times New Roman"/>
      <w:sz w:val="24"/>
      <w:szCs w:val="24"/>
      <w:lang w:eastAsia="es-ES"/>
    </w:rPr>
  </w:style>
  <w:style w:type="character" w:customStyle="1" w:styleId="PrrafodelistaCar">
    <w:name w:val="Párrafo de lista Car"/>
    <w:aliases w:val="Dot pt Car,No Spacing1 Car,List Paragraph Char Char Char Car,Indicator Text Car,List Paragraph1 Car,Numbered Para 1 Car,4 Párrafo de lista Car,Figuras Car,DH1 Car,Párrafo de lista 2 Car,Colorful List - Accent 11 Car,Bullet 1 Car"/>
    <w:link w:val="Prrafodelista"/>
    <w:uiPriority w:val="34"/>
    <w:qFormat/>
    <w:locked/>
    <w:rsid w:val="00D13101"/>
  </w:style>
  <w:style w:type="paragraph" w:styleId="NormalWeb">
    <w:name w:val="Normal (Web)"/>
    <w:basedOn w:val="Normal"/>
    <w:uiPriority w:val="99"/>
    <w:unhideWhenUsed/>
    <w:rsid w:val="00D13101"/>
    <w:pPr>
      <w:spacing w:before="100" w:beforeAutospacing="1" w:after="100" w:afterAutospacing="1"/>
    </w:pPr>
    <w:rPr>
      <w:lang w:eastAsia="es-MX"/>
    </w:rPr>
  </w:style>
  <w:style w:type="character" w:customStyle="1" w:styleId="Ttulo1Car">
    <w:name w:val="Título 1 Car"/>
    <w:basedOn w:val="Fuentedeprrafopredeter"/>
    <w:link w:val="Ttulo1"/>
    <w:uiPriority w:val="9"/>
    <w:rsid w:val="00DD3FD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tulo2Car">
    <w:name w:val="Título 2 Car"/>
    <w:basedOn w:val="Fuentedeprrafopredeter"/>
    <w:link w:val="Ttulo2"/>
    <w:uiPriority w:val="9"/>
    <w:semiHidden/>
    <w:rsid w:val="00DD3FD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3Car">
    <w:name w:val="Título 3 Car"/>
    <w:basedOn w:val="Fuentedeprrafopredeter"/>
    <w:link w:val="Ttulo3"/>
    <w:uiPriority w:val="9"/>
    <w:semiHidden/>
    <w:rsid w:val="00DD3FD8"/>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DD3FD8"/>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DD3FD8"/>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DD3FD8"/>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DD3FD8"/>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DD3FD8"/>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DD3FD8"/>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DD3FD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D3FD8"/>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DD3F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D3FD8"/>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DD3FD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D3FD8"/>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DD3FD8"/>
    <w:rPr>
      <w:i/>
      <w:iCs/>
      <w:color w:val="2F5496" w:themeColor="accent1" w:themeShade="BF"/>
    </w:rPr>
  </w:style>
  <w:style w:type="paragraph" w:styleId="Citadestacada">
    <w:name w:val="Intense Quote"/>
    <w:basedOn w:val="Normal"/>
    <w:next w:val="Normal"/>
    <w:link w:val="CitadestacadaCar"/>
    <w:uiPriority w:val="30"/>
    <w:qFormat/>
    <w:rsid w:val="00DD3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D3FD8"/>
    <w:rPr>
      <w:i/>
      <w:iCs/>
      <w:color w:val="2F5496" w:themeColor="accent1" w:themeShade="BF"/>
      <w:kern w:val="2"/>
      <w:sz w:val="24"/>
      <w:szCs w:val="24"/>
      <w14:ligatures w14:val="standardContextual"/>
    </w:rPr>
  </w:style>
  <w:style w:type="character" w:styleId="Referenciaintensa">
    <w:name w:val="Intense Reference"/>
    <w:basedOn w:val="Fuentedeprrafopredeter"/>
    <w:uiPriority w:val="32"/>
    <w:qFormat/>
    <w:rsid w:val="00DD3FD8"/>
    <w:rPr>
      <w:b/>
      <w:bCs/>
      <w:smallCaps/>
      <w:color w:val="2F5496" w:themeColor="accent1" w:themeShade="BF"/>
      <w:spacing w:val="5"/>
    </w:rPr>
  </w:style>
  <w:style w:type="character" w:styleId="Hipervnculo">
    <w:name w:val="Hyperlink"/>
    <w:basedOn w:val="Fuentedeprrafopredeter"/>
    <w:uiPriority w:val="99"/>
    <w:semiHidden/>
    <w:unhideWhenUsed/>
    <w:rsid w:val="00DD3FD8"/>
    <w:rPr>
      <w:color w:val="0563C1"/>
      <w:u w:val="single"/>
    </w:rPr>
  </w:style>
  <w:style w:type="character" w:styleId="Hipervnculovisitado">
    <w:name w:val="FollowedHyperlink"/>
    <w:basedOn w:val="Fuentedeprrafopredeter"/>
    <w:uiPriority w:val="99"/>
    <w:semiHidden/>
    <w:unhideWhenUsed/>
    <w:rsid w:val="00DD3FD8"/>
    <w:rPr>
      <w:color w:val="954F72"/>
      <w:u w:val="single"/>
    </w:rPr>
  </w:style>
  <w:style w:type="paragraph" w:customStyle="1" w:styleId="msonormal0">
    <w:name w:val="msonormal"/>
    <w:basedOn w:val="Normal"/>
    <w:rsid w:val="00DD3FD8"/>
    <w:pPr>
      <w:spacing w:before="100" w:beforeAutospacing="1" w:after="100" w:afterAutospacing="1"/>
    </w:pPr>
    <w:rPr>
      <w:lang w:eastAsia="es-MX"/>
    </w:rPr>
  </w:style>
  <w:style w:type="paragraph" w:customStyle="1" w:styleId="xl63">
    <w:name w:val="xl63"/>
    <w:basedOn w:val="Normal"/>
    <w:rsid w:val="00DD3FD8"/>
    <w:pPr>
      <w:spacing w:before="100" w:beforeAutospacing="1" w:after="100" w:afterAutospacing="1"/>
    </w:pPr>
    <w:rPr>
      <w:rFonts w:ascii="Arial" w:hAnsi="Arial" w:cs="Arial"/>
      <w:lang w:eastAsia="es-MX"/>
    </w:rPr>
  </w:style>
  <w:style w:type="paragraph" w:customStyle="1" w:styleId="xl64">
    <w:name w:val="xl6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65">
    <w:name w:val="xl65"/>
    <w:basedOn w:val="Normal"/>
    <w:rsid w:val="00DD3F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eastAsia="es-MX"/>
    </w:rPr>
  </w:style>
  <w:style w:type="paragraph" w:customStyle="1" w:styleId="xl66">
    <w:name w:val="xl66"/>
    <w:basedOn w:val="Normal"/>
    <w:rsid w:val="00DD3FD8"/>
    <w:pPr>
      <w:spacing w:before="100" w:beforeAutospacing="1" w:after="100" w:afterAutospacing="1"/>
      <w:jc w:val="center"/>
    </w:pPr>
    <w:rPr>
      <w:rFonts w:ascii="Arial" w:hAnsi="Arial" w:cs="Arial"/>
      <w:lang w:eastAsia="es-MX"/>
    </w:rPr>
  </w:style>
  <w:style w:type="paragraph" w:customStyle="1" w:styleId="xl67">
    <w:name w:val="xl67"/>
    <w:basedOn w:val="Normal"/>
    <w:rsid w:val="00DD3FD8"/>
    <w:pPr>
      <w:spacing w:before="100" w:beforeAutospacing="1" w:after="100" w:afterAutospacing="1"/>
    </w:pPr>
    <w:rPr>
      <w:rFonts w:ascii="Arial" w:hAnsi="Arial" w:cs="Arial"/>
      <w:lang w:eastAsia="es-MX"/>
    </w:rPr>
  </w:style>
  <w:style w:type="paragraph" w:customStyle="1" w:styleId="xl68">
    <w:name w:val="xl68"/>
    <w:basedOn w:val="Normal"/>
    <w:rsid w:val="00DD3FD8"/>
    <w:pPr>
      <w:spacing w:before="100" w:beforeAutospacing="1" w:after="100" w:afterAutospacing="1"/>
      <w:jc w:val="center"/>
    </w:pPr>
    <w:rPr>
      <w:rFonts w:ascii="Arial" w:hAnsi="Arial" w:cs="Arial"/>
      <w:lang w:eastAsia="es-MX"/>
    </w:rPr>
  </w:style>
  <w:style w:type="paragraph" w:customStyle="1" w:styleId="xl69">
    <w:name w:val="xl6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eastAsia="es-MX"/>
    </w:rPr>
  </w:style>
  <w:style w:type="paragraph" w:customStyle="1" w:styleId="xl70">
    <w:name w:val="xl70"/>
    <w:basedOn w:val="Normal"/>
    <w:rsid w:val="00DD3FD8"/>
    <w:pPr>
      <w:spacing w:before="100" w:beforeAutospacing="1" w:after="100" w:afterAutospacing="1"/>
    </w:pPr>
    <w:rPr>
      <w:rFonts w:ascii="Arial" w:hAnsi="Arial" w:cs="Arial"/>
      <w:color w:val="FF0000"/>
      <w:lang w:eastAsia="es-MX"/>
    </w:rPr>
  </w:style>
  <w:style w:type="paragraph" w:customStyle="1" w:styleId="xl71">
    <w:name w:val="xl71"/>
    <w:basedOn w:val="Normal"/>
    <w:rsid w:val="00DD3FD8"/>
    <w:pPr>
      <w:spacing w:before="100" w:beforeAutospacing="1" w:after="100" w:afterAutospacing="1"/>
    </w:pPr>
    <w:rPr>
      <w:rFonts w:ascii="Arial" w:hAnsi="Arial" w:cs="Arial"/>
      <w:lang w:eastAsia="es-MX"/>
    </w:rPr>
  </w:style>
  <w:style w:type="paragraph" w:customStyle="1" w:styleId="xl72">
    <w:name w:val="xl7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3">
    <w:name w:val="xl7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4">
    <w:name w:val="xl7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75">
    <w:name w:val="xl7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6">
    <w:name w:val="xl76"/>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7">
    <w:name w:val="xl77"/>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78">
    <w:name w:val="xl78"/>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lang w:eastAsia="es-MX"/>
    </w:rPr>
  </w:style>
  <w:style w:type="paragraph" w:customStyle="1" w:styleId="xl79">
    <w:name w:val="xl7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0">
    <w:name w:val="xl80"/>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1">
    <w:name w:val="xl81"/>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MX"/>
    </w:rPr>
  </w:style>
  <w:style w:type="paragraph" w:customStyle="1" w:styleId="xl82">
    <w:name w:val="xl8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83">
    <w:name w:val="xl8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4">
    <w:name w:val="xl8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85">
    <w:name w:val="xl8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6">
    <w:name w:val="xl86"/>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87">
    <w:name w:val="xl87"/>
    <w:basedOn w:val="Normal"/>
    <w:rsid w:val="00DD3FD8"/>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8">
    <w:name w:val="xl88"/>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9">
    <w:name w:val="xl89"/>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lang w:eastAsia="es-MX"/>
    </w:rPr>
  </w:style>
  <w:style w:type="paragraph" w:customStyle="1" w:styleId="xl90">
    <w:name w:val="xl90"/>
    <w:basedOn w:val="Normal"/>
    <w:rsid w:val="00DD3FD8"/>
    <w:pPr>
      <w:spacing w:before="100" w:beforeAutospacing="1" w:after="100" w:afterAutospacing="1"/>
    </w:pPr>
    <w:rPr>
      <w:rFonts w:ascii="Arial" w:hAnsi="Arial" w:cs="Arial"/>
      <w:lang w:eastAsia="es-MX"/>
    </w:rPr>
  </w:style>
  <w:style w:type="paragraph" w:customStyle="1" w:styleId="xl91">
    <w:name w:val="xl91"/>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92">
    <w:name w:val="xl9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93">
    <w:name w:val="xl93"/>
    <w:basedOn w:val="Normal"/>
    <w:rsid w:val="00DD3FD8"/>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4">
    <w:name w:val="xl94"/>
    <w:basedOn w:val="Normal"/>
    <w:rsid w:val="00DD3FD8"/>
    <w:pPr>
      <w:pBdr>
        <w:top w:val="single" w:sz="8" w:space="0" w:color="auto"/>
        <w:bottom w:val="single" w:sz="8" w:space="0" w:color="auto"/>
        <w:right w:val="single" w:sz="8" w:space="0" w:color="000000"/>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5">
    <w:name w:val="xl95"/>
    <w:basedOn w:val="Normal"/>
    <w:rsid w:val="00DD3FD8"/>
    <w:pPr>
      <w:pBdr>
        <w:top w:val="single" w:sz="8" w:space="0" w:color="auto"/>
        <w:left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6">
    <w:name w:val="xl96"/>
    <w:basedOn w:val="Normal"/>
    <w:rsid w:val="00DD3FD8"/>
    <w:pPr>
      <w:pBdr>
        <w:left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7">
    <w:name w:val="xl97"/>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8">
    <w:name w:val="xl98"/>
    <w:basedOn w:val="Normal"/>
    <w:rsid w:val="00DD3FD8"/>
    <w:pPr>
      <w:spacing w:before="100" w:beforeAutospacing="1" w:after="100" w:afterAutospacing="1"/>
      <w:jc w:val="center"/>
      <w:textAlignment w:val="center"/>
    </w:pPr>
    <w:rPr>
      <w:rFonts w:ascii="Arial" w:hAnsi="Arial" w:cs="Arial"/>
      <w:b/>
      <w:bCs/>
      <w:color w:val="000000"/>
      <w:lang w:eastAsia="es-MX"/>
    </w:rPr>
  </w:style>
  <w:style w:type="character" w:styleId="Textoennegrita">
    <w:name w:val="Strong"/>
    <w:basedOn w:val="Fuentedeprrafopredeter"/>
    <w:uiPriority w:val="22"/>
    <w:qFormat/>
    <w:rsid w:val="00AE4FFC"/>
    <w:rPr>
      <w:b/>
      <w:bCs/>
    </w:rPr>
  </w:style>
  <w:style w:type="paragraph" w:customStyle="1" w:styleId="isselectedend">
    <w:name w:val="isselectedend"/>
    <w:basedOn w:val="Normal"/>
    <w:rsid w:val="00826DD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4033">
      <w:bodyDiv w:val="1"/>
      <w:marLeft w:val="0"/>
      <w:marRight w:val="0"/>
      <w:marTop w:val="0"/>
      <w:marBottom w:val="0"/>
      <w:divBdr>
        <w:top w:val="none" w:sz="0" w:space="0" w:color="auto"/>
        <w:left w:val="none" w:sz="0" w:space="0" w:color="auto"/>
        <w:bottom w:val="none" w:sz="0" w:space="0" w:color="auto"/>
        <w:right w:val="none" w:sz="0" w:space="0" w:color="auto"/>
      </w:divBdr>
    </w:div>
    <w:div w:id="343476991">
      <w:bodyDiv w:val="1"/>
      <w:marLeft w:val="0"/>
      <w:marRight w:val="0"/>
      <w:marTop w:val="0"/>
      <w:marBottom w:val="0"/>
      <w:divBdr>
        <w:top w:val="none" w:sz="0" w:space="0" w:color="auto"/>
        <w:left w:val="none" w:sz="0" w:space="0" w:color="auto"/>
        <w:bottom w:val="none" w:sz="0" w:space="0" w:color="auto"/>
        <w:right w:val="none" w:sz="0" w:space="0" w:color="auto"/>
      </w:divBdr>
    </w:div>
    <w:div w:id="477957777">
      <w:bodyDiv w:val="1"/>
      <w:marLeft w:val="0"/>
      <w:marRight w:val="0"/>
      <w:marTop w:val="0"/>
      <w:marBottom w:val="0"/>
      <w:divBdr>
        <w:top w:val="none" w:sz="0" w:space="0" w:color="auto"/>
        <w:left w:val="none" w:sz="0" w:space="0" w:color="auto"/>
        <w:bottom w:val="none" w:sz="0" w:space="0" w:color="auto"/>
        <w:right w:val="none" w:sz="0" w:space="0" w:color="auto"/>
      </w:divBdr>
    </w:div>
    <w:div w:id="648290398">
      <w:bodyDiv w:val="1"/>
      <w:marLeft w:val="0"/>
      <w:marRight w:val="0"/>
      <w:marTop w:val="0"/>
      <w:marBottom w:val="0"/>
      <w:divBdr>
        <w:top w:val="none" w:sz="0" w:space="0" w:color="auto"/>
        <w:left w:val="none" w:sz="0" w:space="0" w:color="auto"/>
        <w:bottom w:val="none" w:sz="0" w:space="0" w:color="auto"/>
        <w:right w:val="none" w:sz="0" w:space="0" w:color="auto"/>
      </w:divBdr>
    </w:div>
    <w:div w:id="729228437">
      <w:bodyDiv w:val="1"/>
      <w:marLeft w:val="0"/>
      <w:marRight w:val="0"/>
      <w:marTop w:val="0"/>
      <w:marBottom w:val="0"/>
      <w:divBdr>
        <w:top w:val="none" w:sz="0" w:space="0" w:color="auto"/>
        <w:left w:val="none" w:sz="0" w:space="0" w:color="auto"/>
        <w:bottom w:val="none" w:sz="0" w:space="0" w:color="auto"/>
        <w:right w:val="none" w:sz="0" w:space="0" w:color="auto"/>
      </w:divBdr>
    </w:div>
    <w:div w:id="1187216426">
      <w:bodyDiv w:val="1"/>
      <w:marLeft w:val="0"/>
      <w:marRight w:val="0"/>
      <w:marTop w:val="0"/>
      <w:marBottom w:val="0"/>
      <w:divBdr>
        <w:top w:val="none" w:sz="0" w:space="0" w:color="auto"/>
        <w:left w:val="none" w:sz="0" w:space="0" w:color="auto"/>
        <w:bottom w:val="none" w:sz="0" w:space="0" w:color="auto"/>
        <w:right w:val="none" w:sz="0" w:space="0" w:color="auto"/>
      </w:divBdr>
    </w:div>
    <w:div w:id="1189298748">
      <w:bodyDiv w:val="1"/>
      <w:marLeft w:val="0"/>
      <w:marRight w:val="0"/>
      <w:marTop w:val="0"/>
      <w:marBottom w:val="0"/>
      <w:divBdr>
        <w:top w:val="none" w:sz="0" w:space="0" w:color="auto"/>
        <w:left w:val="none" w:sz="0" w:space="0" w:color="auto"/>
        <w:bottom w:val="none" w:sz="0" w:space="0" w:color="auto"/>
        <w:right w:val="none" w:sz="0" w:space="0" w:color="auto"/>
      </w:divBdr>
    </w:div>
    <w:div w:id="1513691398">
      <w:bodyDiv w:val="1"/>
      <w:marLeft w:val="0"/>
      <w:marRight w:val="0"/>
      <w:marTop w:val="0"/>
      <w:marBottom w:val="0"/>
      <w:divBdr>
        <w:top w:val="none" w:sz="0" w:space="0" w:color="auto"/>
        <w:left w:val="none" w:sz="0" w:space="0" w:color="auto"/>
        <w:bottom w:val="none" w:sz="0" w:space="0" w:color="auto"/>
        <w:right w:val="none" w:sz="0" w:space="0" w:color="auto"/>
      </w:divBdr>
    </w:div>
    <w:div w:id="1861234983">
      <w:bodyDiv w:val="1"/>
      <w:marLeft w:val="0"/>
      <w:marRight w:val="0"/>
      <w:marTop w:val="0"/>
      <w:marBottom w:val="0"/>
      <w:divBdr>
        <w:top w:val="none" w:sz="0" w:space="0" w:color="auto"/>
        <w:left w:val="none" w:sz="0" w:space="0" w:color="auto"/>
        <w:bottom w:val="none" w:sz="0" w:space="0" w:color="auto"/>
        <w:right w:val="none" w:sz="0" w:space="0" w:color="auto"/>
      </w:divBdr>
    </w:div>
    <w:div w:id="209836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5</Pages>
  <Words>1718</Words>
  <Characters>9452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GENERAL</dc:creator>
  <cp:keywords/>
  <dc:description/>
  <cp:lastModifiedBy>SECRETARIA GENERAL</cp:lastModifiedBy>
  <cp:revision>19</cp:revision>
  <cp:lastPrinted>2026-09-01T17:33:00Z</cp:lastPrinted>
  <dcterms:created xsi:type="dcterms:W3CDTF">2026-07-14T16:05:00Z</dcterms:created>
  <dcterms:modified xsi:type="dcterms:W3CDTF">2026-09-09T19:57:00Z</dcterms:modified>
</cp:coreProperties>
</file>