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836D8" w14:textId="77777777" w:rsidR="008B425A" w:rsidRPr="00423AFC" w:rsidRDefault="008B425A" w:rsidP="001E6D39">
      <w:pPr>
        <w:rPr>
          <w:rFonts w:ascii="Maiandra GD" w:hAnsi="Maiandra GD" w:cs="Arial"/>
          <w:sz w:val="72"/>
        </w:rPr>
      </w:pPr>
      <w:r w:rsidRPr="00423AFC">
        <w:rPr>
          <w:rFonts w:ascii="Maiandra GD" w:hAnsi="Maiandra GD" w:cs="Arial"/>
          <w:sz w:val="56"/>
          <w:szCs w:val="22"/>
        </w:rPr>
        <w:t xml:space="preserve"> </w:t>
      </w:r>
    </w:p>
    <w:p w14:paraId="2909A06D" w14:textId="77777777" w:rsidR="003B1521" w:rsidRPr="00423AFC" w:rsidRDefault="003B1521" w:rsidP="001E6D39">
      <w:pPr>
        <w:jc w:val="right"/>
        <w:rPr>
          <w:rFonts w:ascii="Maiandra GD" w:hAnsi="Maiandra GD" w:cs="Arial"/>
          <w:sz w:val="72"/>
        </w:rPr>
      </w:pPr>
    </w:p>
    <w:p w14:paraId="10D586E3" w14:textId="735AC580" w:rsidR="0020005E" w:rsidRPr="00423AFC" w:rsidRDefault="0020005E" w:rsidP="001E6D39">
      <w:pPr>
        <w:jc w:val="both"/>
        <w:rPr>
          <w:rFonts w:ascii="Abadi" w:hAnsi="Abadi" w:cs="Aparajita"/>
          <w:b/>
          <w:sz w:val="144"/>
        </w:rPr>
      </w:pPr>
    </w:p>
    <w:p w14:paraId="7C57ADDE" w14:textId="4AB60CEB" w:rsidR="00E862CC" w:rsidRPr="00423AFC" w:rsidRDefault="00E862CC" w:rsidP="001E6D39">
      <w:pPr>
        <w:jc w:val="both"/>
        <w:rPr>
          <w:rFonts w:ascii="Abadi" w:hAnsi="Abadi" w:cs="Aparajita"/>
          <w:sz w:val="52"/>
        </w:rPr>
      </w:pPr>
    </w:p>
    <w:p w14:paraId="1014C59E" w14:textId="4FA81C71" w:rsidR="00423AFC" w:rsidRPr="00423AFC" w:rsidRDefault="00423AFC" w:rsidP="00423AFC">
      <w:pPr>
        <w:jc w:val="both"/>
        <w:rPr>
          <w:rFonts w:ascii="Abadi" w:hAnsi="Abadi" w:cs="Aparajita"/>
          <w:sz w:val="52"/>
        </w:rPr>
      </w:pPr>
      <w:r w:rsidRPr="00423AFC">
        <w:rPr>
          <w:rFonts w:ascii="Abadi" w:hAnsi="Abadi" w:cs="Aparajita"/>
          <w:sz w:val="52"/>
        </w:rPr>
        <w:t>La Universidad Tecnológica</w:t>
      </w:r>
      <w:r>
        <w:rPr>
          <w:rFonts w:ascii="Abadi" w:hAnsi="Abadi" w:cs="Aparajita"/>
          <w:sz w:val="52"/>
        </w:rPr>
        <w:t xml:space="preserve"> de San Luis Potosí</w:t>
      </w:r>
      <w:r w:rsidRPr="00423AFC">
        <w:rPr>
          <w:rFonts w:ascii="Abadi" w:hAnsi="Abadi" w:cs="Aparajita"/>
          <w:sz w:val="52"/>
        </w:rPr>
        <w:t xml:space="preserve"> </w:t>
      </w:r>
      <w:r w:rsidRPr="00423AFC">
        <w:rPr>
          <w:rFonts w:ascii="Abadi" w:hAnsi="Abadi" w:cs="Aparajita"/>
          <w:b/>
          <w:sz w:val="52"/>
          <w:u w:val="single"/>
        </w:rPr>
        <w:t>NO GENERA</w:t>
      </w:r>
      <w:r w:rsidRPr="00423AFC">
        <w:rPr>
          <w:rFonts w:ascii="Abadi" w:hAnsi="Abadi" w:cs="Aparajita"/>
          <w:sz w:val="52"/>
        </w:rPr>
        <w:t xml:space="preserve"> información relacionada con </w:t>
      </w:r>
      <w:r w:rsidRPr="00423AFC">
        <w:rPr>
          <w:rFonts w:ascii="Abadi" w:hAnsi="Abadi" w:cs="Aparajita"/>
          <w:sz w:val="52"/>
        </w:rPr>
        <w:t>Estudios financiados con recursos públicos</w:t>
      </w:r>
      <w:r w:rsidRPr="00423AFC">
        <w:rPr>
          <w:rFonts w:ascii="Abadi" w:hAnsi="Abadi" w:cs="Aparajita"/>
          <w:sz w:val="52"/>
        </w:rPr>
        <w:t>.</w:t>
      </w:r>
      <w:bookmarkStart w:id="0" w:name="_GoBack"/>
      <w:bookmarkEnd w:id="0"/>
    </w:p>
    <w:p w14:paraId="451A632B" w14:textId="205B539F" w:rsidR="00E862CC" w:rsidRPr="00423AFC" w:rsidRDefault="00E862CC" w:rsidP="001E6D39">
      <w:pPr>
        <w:jc w:val="both"/>
        <w:rPr>
          <w:rFonts w:ascii="Abadi" w:hAnsi="Abadi" w:cs="Aparajita"/>
          <w:sz w:val="52"/>
        </w:rPr>
      </w:pPr>
    </w:p>
    <w:p w14:paraId="6AA3BCEC" w14:textId="2693927C" w:rsidR="00E862CC" w:rsidRPr="00423AFC" w:rsidRDefault="00E862CC" w:rsidP="001E6D39">
      <w:pPr>
        <w:jc w:val="both"/>
        <w:rPr>
          <w:rFonts w:ascii="Abadi" w:hAnsi="Abadi" w:cs="Aparajita"/>
          <w:sz w:val="52"/>
        </w:rPr>
      </w:pPr>
    </w:p>
    <w:p w14:paraId="0F5B9093" w14:textId="6DF72F73" w:rsidR="00E862CC" w:rsidRPr="00423AFC" w:rsidRDefault="00423AFC" w:rsidP="00E862CC">
      <w:pPr>
        <w:jc w:val="both"/>
        <w:rPr>
          <w:rFonts w:ascii="Abadi" w:hAnsi="Abadi" w:cs="Aparajita"/>
          <w:sz w:val="52"/>
        </w:rPr>
      </w:pPr>
      <w:r w:rsidRPr="00423AFC">
        <w:rPr>
          <w:rFonts w:ascii="Abadi" w:hAnsi="Abadi" w:cs="Aparajita"/>
          <w:sz w:val="52"/>
        </w:rPr>
        <w:t xml:space="preserve">Por lo que el </w:t>
      </w:r>
      <w:r w:rsidR="00E862CC" w:rsidRPr="00423AFC">
        <w:rPr>
          <w:rFonts w:ascii="Abadi" w:hAnsi="Abadi" w:cs="Aparajita"/>
          <w:sz w:val="52"/>
        </w:rPr>
        <w:t xml:space="preserve">Hipervínculo </w:t>
      </w:r>
      <w:r w:rsidRPr="00423AFC">
        <w:rPr>
          <w:rFonts w:ascii="Abadi" w:hAnsi="Abadi" w:cs="Aparajita"/>
          <w:sz w:val="52"/>
        </w:rPr>
        <w:t xml:space="preserve">de </w:t>
      </w:r>
      <w:r w:rsidR="00E862CC" w:rsidRPr="00423AFC">
        <w:rPr>
          <w:rFonts w:ascii="Abadi" w:hAnsi="Abadi" w:cs="Aparajita"/>
          <w:sz w:val="52"/>
        </w:rPr>
        <w:t>los contratos, convenios de colaboración, coordinación o figuras análogas</w:t>
      </w:r>
      <w:r w:rsidRPr="00423AFC">
        <w:rPr>
          <w:rFonts w:ascii="Abadi" w:hAnsi="Abadi" w:cs="Aparajita"/>
          <w:sz w:val="52"/>
        </w:rPr>
        <w:t xml:space="preserve"> se encuentra sin información.</w:t>
      </w:r>
    </w:p>
    <w:p w14:paraId="35CD34B9" w14:textId="77777777" w:rsidR="00E862CC" w:rsidRPr="00423AFC" w:rsidRDefault="00E862CC" w:rsidP="00E862CC">
      <w:pPr>
        <w:jc w:val="both"/>
        <w:rPr>
          <w:rFonts w:ascii="Abadi" w:hAnsi="Abadi" w:cs="Aparajita"/>
          <w:sz w:val="52"/>
        </w:rPr>
      </w:pPr>
    </w:p>
    <w:p w14:paraId="1C6C6C69" w14:textId="77777777" w:rsidR="00E862CC" w:rsidRPr="00423AFC" w:rsidRDefault="00E862CC" w:rsidP="00E862CC">
      <w:pPr>
        <w:jc w:val="both"/>
        <w:rPr>
          <w:rFonts w:ascii="Abadi" w:hAnsi="Abadi" w:cs="Aparajita"/>
          <w:sz w:val="52"/>
        </w:rPr>
      </w:pPr>
    </w:p>
    <w:p w14:paraId="0687AB66" w14:textId="77777777" w:rsidR="00E862CC" w:rsidRPr="00423AFC" w:rsidRDefault="00E862CC" w:rsidP="00E862CC">
      <w:pPr>
        <w:jc w:val="both"/>
        <w:rPr>
          <w:rFonts w:ascii="Abadi" w:hAnsi="Abadi" w:cs="Aparajita"/>
          <w:sz w:val="52"/>
        </w:rPr>
      </w:pPr>
    </w:p>
    <w:p w14:paraId="1DC724D3" w14:textId="77777777" w:rsidR="00E862CC" w:rsidRPr="00423AFC" w:rsidRDefault="00E862CC" w:rsidP="00E862CC">
      <w:pPr>
        <w:jc w:val="both"/>
        <w:rPr>
          <w:rFonts w:ascii="Abadi" w:hAnsi="Abadi" w:cs="Aparajita"/>
          <w:sz w:val="44"/>
        </w:rPr>
      </w:pPr>
    </w:p>
    <w:p w14:paraId="05A86F24" w14:textId="77777777" w:rsidR="00423AFC" w:rsidRPr="00423AFC" w:rsidRDefault="00423AFC">
      <w:pPr>
        <w:jc w:val="both"/>
        <w:rPr>
          <w:rFonts w:ascii="Abadi" w:hAnsi="Abadi" w:cs="Aparajita"/>
          <w:sz w:val="44"/>
        </w:rPr>
      </w:pPr>
    </w:p>
    <w:sectPr w:rsidR="00423AFC" w:rsidRPr="00423AFC" w:rsidSect="00E2629D">
      <w:headerReference w:type="even" r:id="rId7"/>
      <w:headerReference w:type="default" r:id="rId8"/>
      <w:headerReference w:type="firs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68238" w14:textId="77777777" w:rsidR="00BE102F" w:rsidRDefault="00BE102F" w:rsidP="009255FB">
      <w:r>
        <w:separator/>
      </w:r>
    </w:p>
  </w:endnote>
  <w:endnote w:type="continuationSeparator" w:id="0">
    <w:p w14:paraId="35257AE6" w14:textId="77777777" w:rsidR="00BE102F" w:rsidRDefault="00BE102F" w:rsidP="0092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D963A" w14:textId="77777777" w:rsidR="00BE102F" w:rsidRDefault="00BE102F" w:rsidP="009255FB">
      <w:r>
        <w:separator/>
      </w:r>
    </w:p>
  </w:footnote>
  <w:footnote w:type="continuationSeparator" w:id="0">
    <w:p w14:paraId="5CA8B9EE" w14:textId="77777777" w:rsidR="00BE102F" w:rsidRDefault="00BE102F" w:rsidP="0092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FCD3" w14:textId="28995E79" w:rsidR="009255FB" w:rsidRDefault="00BE102F">
    <w:pPr>
      <w:pStyle w:val="Encabezado"/>
    </w:pPr>
    <w:r>
      <w:rPr>
        <w:noProof/>
      </w:rPr>
      <w:pict w14:anchorId="1ECA0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4" o:spid="_x0000_s2074" type="#_x0000_t75" style="position:absolute;margin-left:0;margin-top:0;width:621.45pt;height:804.25pt;z-index:-251657216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EF76" w14:textId="46EA958C" w:rsidR="009255FB" w:rsidRDefault="00BE102F">
    <w:pPr>
      <w:pStyle w:val="Encabezado"/>
    </w:pPr>
    <w:r>
      <w:rPr>
        <w:noProof/>
      </w:rPr>
      <w:pict w14:anchorId="3077E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5" o:spid="_x0000_s2075" type="#_x0000_t75" style="position:absolute;margin-left:0;margin-top:0;width:621.45pt;height:804.25pt;z-index:-251656192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08C83" w14:textId="2E674F77" w:rsidR="009255FB" w:rsidRDefault="00BE102F">
    <w:pPr>
      <w:pStyle w:val="Encabezado"/>
    </w:pPr>
    <w:r>
      <w:rPr>
        <w:noProof/>
      </w:rPr>
      <w:pict w14:anchorId="4C606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3" o:spid="_x0000_s2073" type="#_x0000_t75" style="position:absolute;margin-left:0;margin-top:0;width:621.45pt;height:804.25pt;z-index:-251658240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26E59"/>
    <w:multiLevelType w:val="multilevel"/>
    <w:tmpl w:val="3DB6F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2C5C9F"/>
    <w:multiLevelType w:val="hybridMultilevel"/>
    <w:tmpl w:val="119038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21D5F"/>
    <w:multiLevelType w:val="hybridMultilevel"/>
    <w:tmpl w:val="046264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5B6A5C"/>
    <w:multiLevelType w:val="multilevel"/>
    <w:tmpl w:val="1538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03132"/>
    <w:multiLevelType w:val="hybridMultilevel"/>
    <w:tmpl w:val="F34EAC40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F635F1"/>
    <w:multiLevelType w:val="multilevel"/>
    <w:tmpl w:val="41CA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3259A5"/>
    <w:multiLevelType w:val="multilevel"/>
    <w:tmpl w:val="AEC0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E2560"/>
    <w:multiLevelType w:val="multilevel"/>
    <w:tmpl w:val="050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81E20"/>
    <w:multiLevelType w:val="hybridMultilevel"/>
    <w:tmpl w:val="DADE08E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23393"/>
    <w:multiLevelType w:val="hybridMultilevel"/>
    <w:tmpl w:val="A238A73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A10CA"/>
    <w:multiLevelType w:val="multilevel"/>
    <w:tmpl w:val="9A20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FB"/>
    <w:rsid w:val="00016110"/>
    <w:rsid w:val="000167DF"/>
    <w:rsid w:val="000440EC"/>
    <w:rsid w:val="000B46EF"/>
    <w:rsid w:val="000D3DE1"/>
    <w:rsid w:val="0013535C"/>
    <w:rsid w:val="0016221E"/>
    <w:rsid w:val="001C58BB"/>
    <w:rsid w:val="001E6D39"/>
    <w:rsid w:val="0020005E"/>
    <w:rsid w:val="002134E8"/>
    <w:rsid w:val="00223560"/>
    <w:rsid w:val="002515AF"/>
    <w:rsid w:val="002715AD"/>
    <w:rsid w:val="00282678"/>
    <w:rsid w:val="00295676"/>
    <w:rsid w:val="002B66D3"/>
    <w:rsid w:val="002D597E"/>
    <w:rsid w:val="0031083F"/>
    <w:rsid w:val="00310EDD"/>
    <w:rsid w:val="00326E1A"/>
    <w:rsid w:val="003652D4"/>
    <w:rsid w:val="003B1521"/>
    <w:rsid w:val="003B3BAC"/>
    <w:rsid w:val="003B6AE8"/>
    <w:rsid w:val="003C7E37"/>
    <w:rsid w:val="003E6339"/>
    <w:rsid w:val="003F6EE2"/>
    <w:rsid w:val="00423AA2"/>
    <w:rsid w:val="00423AFC"/>
    <w:rsid w:val="00454005"/>
    <w:rsid w:val="00492099"/>
    <w:rsid w:val="0049511B"/>
    <w:rsid w:val="004A449C"/>
    <w:rsid w:val="004F56AD"/>
    <w:rsid w:val="00553DDF"/>
    <w:rsid w:val="005652D9"/>
    <w:rsid w:val="005653EC"/>
    <w:rsid w:val="00613AB9"/>
    <w:rsid w:val="006A7028"/>
    <w:rsid w:val="006E3248"/>
    <w:rsid w:val="00761965"/>
    <w:rsid w:val="00843401"/>
    <w:rsid w:val="008B425A"/>
    <w:rsid w:val="008D69AD"/>
    <w:rsid w:val="008F71E1"/>
    <w:rsid w:val="009255FB"/>
    <w:rsid w:val="00997FC1"/>
    <w:rsid w:val="009E1381"/>
    <w:rsid w:val="009E3109"/>
    <w:rsid w:val="00AF0859"/>
    <w:rsid w:val="00B628BD"/>
    <w:rsid w:val="00BE102F"/>
    <w:rsid w:val="00C84134"/>
    <w:rsid w:val="00CA05C1"/>
    <w:rsid w:val="00CC5AAB"/>
    <w:rsid w:val="00CD255E"/>
    <w:rsid w:val="00D11900"/>
    <w:rsid w:val="00D33BBE"/>
    <w:rsid w:val="00DE7560"/>
    <w:rsid w:val="00E2629D"/>
    <w:rsid w:val="00E862CC"/>
    <w:rsid w:val="00F40BBC"/>
    <w:rsid w:val="00F50C0B"/>
    <w:rsid w:val="00F50EEA"/>
    <w:rsid w:val="00FD2288"/>
    <w:rsid w:val="00F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4FF913BC"/>
  <w15:chartTrackingRefBased/>
  <w15:docId w15:val="{B1245188-1FB1-40FD-A43B-B6C8AA7E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9"/>
    <w:qFormat/>
    <w:rsid w:val="000167DF"/>
    <w:pPr>
      <w:spacing w:before="100" w:beforeAutospacing="1" w:after="100" w:afterAutospacing="1"/>
      <w:outlineLvl w:val="1"/>
    </w:pPr>
    <w:rPr>
      <w:b/>
      <w:bCs/>
      <w:sz w:val="36"/>
      <w:szCs w:val="3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55F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255FB"/>
  </w:style>
  <w:style w:type="paragraph" w:styleId="Piedepgina">
    <w:name w:val="footer"/>
    <w:basedOn w:val="Normal"/>
    <w:link w:val="PiedepginaCar"/>
    <w:uiPriority w:val="99"/>
    <w:unhideWhenUsed/>
    <w:rsid w:val="009255F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55FB"/>
  </w:style>
  <w:style w:type="paragraph" w:styleId="Sinespaciado">
    <w:name w:val="No Spacing"/>
    <w:uiPriority w:val="1"/>
    <w:qFormat/>
    <w:rsid w:val="009E310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34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401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E1381"/>
    <w:rPr>
      <w:b/>
      <w:bCs/>
    </w:rPr>
  </w:style>
  <w:style w:type="paragraph" w:styleId="Prrafodelista">
    <w:name w:val="List Paragraph"/>
    <w:basedOn w:val="Normal"/>
    <w:uiPriority w:val="34"/>
    <w:qFormat/>
    <w:rsid w:val="00310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535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535C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unhideWhenUsed/>
    <w:rsid w:val="00454005"/>
    <w:rPr>
      <w:rFonts w:ascii="Calibri" w:eastAsiaTheme="minorHAnsi" w:hAnsi="Calibri" w:cstheme="minorBidi"/>
      <w:sz w:val="22"/>
      <w:szCs w:val="21"/>
      <w:lang w:val="es-MX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54005"/>
    <w:rPr>
      <w:rFonts w:ascii="Calibri" w:hAnsi="Calibri"/>
      <w:szCs w:val="21"/>
    </w:rPr>
  </w:style>
  <w:style w:type="character" w:styleId="nfasis">
    <w:name w:val="Emphasis"/>
    <w:basedOn w:val="Fuentedeprrafopredeter"/>
    <w:uiPriority w:val="20"/>
    <w:qFormat/>
    <w:rsid w:val="003C7E37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2515AF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167D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286pc">
    <w:name w:val="t286pc"/>
    <w:basedOn w:val="Fuentedeprrafopredeter"/>
    <w:rsid w:val="000167DF"/>
  </w:style>
  <w:style w:type="paragraph" w:customStyle="1" w:styleId="df3vjf">
    <w:name w:val="df3vjf"/>
    <w:basedOn w:val="Normal"/>
    <w:rsid w:val="003B1521"/>
    <w:pPr>
      <w:spacing w:before="100" w:beforeAutospacing="1" w:after="100" w:afterAutospacing="1"/>
    </w:pPr>
    <w:rPr>
      <w:lang w:val="es-MX" w:eastAsia="es-MX"/>
    </w:rPr>
  </w:style>
  <w:style w:type="character" w:customStyle="1" w:styleId="vkekvd">
    <w:name w:val="vkekvd"/>
    <w:basedOn w:val="Fuentedeprrafopredeter"/>
    <w:rsid w:val="001E6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20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6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56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80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095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37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80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Almendárez</dc:creator>
  <cp:keywords/>
  <dc:description/>
  <cp:lastModifiedBy>Gloria Velázquez Téllez</cp:lastModifiedBy>
  <cp:revision>3</cp:revision>
  <cp:lastPrinted>2026-04-14T22:28:00Z</cp:lastPrinted>
  <dcterms:created xsi:type="dcterms:W3CDTF">2026-07-10T19:07:00Z</dcterms:created>
  <dcterms:modified xsi:type="dcterms:W3CDTF">2026-07-10T19:09:00Z</dcterms:modified>
</cp:coreProperties>
</file>