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FE683" w14:textId="1D866B57" w:rsidR="00417D9E" w:rsidRDefault="00417D9E" w:rsidP="00976E5C">
      <w:pPr>
        <w:jc w:val="both"/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0631AF8" wp14:editId="168D1C66">
            <wp:simplePos x="0" y="0"/>
            <wp:positionH relativeFrom="margin">
              <wp:posOffset>0</wp:posOffset>
            </wp:positionH>
            <wp:positionV relativeFrom="paragraph">
              <wp:posOffset>173990</wp:posOffset>
            </wp:positionV>
            <wp:extent cx="3637280" cy="333375"/>
            <wp:effectExtent l="0" t="0" r="1270" b="9525"/>
            <wp:wrapThrough wrapText="bothSides">
              <wp:wrapPolygon edited="0">
                <wp:start x="0" y="0"/>
                <wp:lineTo x="0" y="20983"/>
                <wp:lineTo x="21494" y="20983"/>
                <wp:lineTo x="21494" y="0"/>
                <wp:lineTo x="0" y="0"/>
              </wp:wrapPolygon>
            </wp:wrapThrough>
            <wp:docPr id="2071788501" name="Imagen 2071788501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6D0393" w14:textId="625CCF37" w:rsidR="00417D9E" w:rsidRDefault="00417D9E" w:rsidP="00976E5C">
      <w:pPr>
        <w:jc w:val="both"/>
      </w:pPr>
    </w:p>
    <w:p w14:paraId="034F5031" w14:textId="77777777" w:rsidR="00417D9E" w:rsidRDefault="00417D9E" w:rsidP="00976E5C">
      <w:pPr>
        <w:jc w:val="both"/>
      </w:pPr>
    </w:p>
    <w:p w14:paraId="185817D6" w14:textId="2D045431" w:rsidR="00992437" w:rsidRPr="00417D9E" w:rsidRDefault="00417D9E" w:rsidP="00976E5C">
      <w:pPr>
        <w:jc w:val="both"/>
        <w:rPr>
          <w:b/>
          <w:bCs/>
          <w:sz w:val="32"/>
          <w:szCs w:val="32"/>
        </w:rPr>
      </w:pPr>
      <w:r w:rsidRPr="00417D9E">
        <w:rPr>
          <w:b/>
          <w:bCs/>
          <w:sz w:val="32"/>
          <w:szCs w:val="32"/>
        </w:rPr>
        <w:t>DURANTE EL PERIODO QUE SE REPORTA ÉSTE CENTRO DE ASISTENCIA SOCIAL NO GENERO RESOLUCIONES Y/O ACTAS QUE EMITA EL COMITÉ DE TRANSPARENCIA PARA DAR CUMPLIMIENTO A LAS ACCIONES Y LOS PROCEDIMIENTOS PARA ASEGURAR LA MAYOR EFICACIA EN LA GESTIÓN DE LAS SOLICITUDES EN MATERIA DE ACCESO A LA INFORMACIÓN; ESTABLECER POLÍTICAS PARA FACILITAR EL EJERCICIO DEL DERECHO DE ACCESO A LA INFORMACIÓN; PROMOVER LA CAPACITACIÓN Y ACTUALIZACIÓN EN MATERIA DE TRANSPARENCIA, ACCESO A LA INFORMACIÓN</w:t>
      </w:r>
      <w:r>
        <w:rPr>
          <w:b/>
          <w:bCs/>
          <w:sz w:val="32"/>
          <w:szCs w:val="32"/>
        </w:rPr>
        <w:t>.</w:t>
      </w:r>
    </w:p>
    <w:sectPr w:rsidR="00992437" w:rsidRPr="00417D9E" w:rsidSect="00417D9E">
      <w:pgSz w:w="12240" w:h="15840"/>
      <w:pgMar w:top="113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437"/>
    <w:rsid w:val="00417D9E"/>
    <w:rsid w:val="00976E5C"/>
    <w:rsid w:val="00992437"/>
    <w:rsid w:val="00C1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F3554"/>
  <w15:chartTrackingRefBased/>
  <w15:docId w15:val="{60AAAF64-933A-41E9-9BF3-591C3EBF7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924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924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924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924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924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924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924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924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924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924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924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924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9243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9243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9243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9243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9243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9243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924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924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924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924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924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9243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9243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9243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924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9243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924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413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carmiña delgado</dc:creator>
  <cp:keywords/>
  <dc:description/>
  <cp:lastModifiedBy>carmiña delgado</cp:lastModifiedBy>
  <cp:revision>3</cp:revision>
  <dcterms:created xsi:type="dcterms:W3CDTF">2025-01-22T21:31:00Z</dcterms:created>
  <dcterms:modified xsi:type="dcterms:W3CDTF">2025-01-22T21:32:00Z</dcterms:modified>
</cp:coreProperties>
</file>