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2270"/>
        <w:tblW w:w="10731" w:type="dxa"/>
        <w:tblLayout w:type="fixed"/>
        <w:tblLook w:val="04A0" w:firstRow="1" w:lastRow="0" w:firstColumn="1" w:lastColumn="0" w:noHBand="0" w:noVBand="1"/>
      </w:tblPr>
      <w:tblGrid>
        <w:gridCol w:w="3376"/>
        <w:gridCol w:w="280"/>
        <w:gridCol w:w="3456"/>
        <w:gridCol w:w="240"/>
        <w:gridCol w:w="3379"/>
      </w:tblGrid>
      <w:tr w:rsidR="001D3952" w:rsidRPr="001D3952" w14:paraId="10D33970" w14:textId="77777777" w:rsidTr="001D3952">
        <w:trPr>
          <w:trHeight w:val="280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F1B37" w14:textId="77777777" w:rsidR="001D3952" w:rsidRPr="001D3952" w:rsidRDefault="001D3952" w:rsidP="001D3952">
            <w:pPr>
              <w:spacing w:after="1"/>
              <w:rPr>
                <w:rFonts w:ascii="Literata 18pt SemiBold" w:eastAsia="Calibri" w:hAnsi="Literata 18pt SemiBold" w:cs="Calibri"/>
                <w:b/>
                <w:color w:val="404040"/>
                <w:sz w:val="28"/>
                <w:szCs w:val="28"/>
              </w:rPr>
            </w:pPr>
            <w:r w:rsidRPr="001D3952">
              <w:rPr>
                <w:rFonts w:ascii="Literata 18pt SemiBold" w:eastAsia="Calibri" w:hAnsi="Literata 18pt SemiBold" w:cs="Calibri"/>
                <w:b/>
                <w:color w:val="404040"/>
                <w:sz w:val="28"/>
                <w:szCs w:val="28"/>
              </w:rPr>
              <w:t>Georgina González Pérez</w:t>
            </w:r>
          </w:p>
          <w:p w14:paraId="6F23DAC1" w14:textId="77777777" w:rsidR="001D3952" w:rsidRPr="001D3952" w:rsidRDefault="001D3952" w:rsidP="001D3952">
            <w:pPr>
              <w:spacing w:after="1"/>
              <w:rPr>
                <w:rFonts w:ascii="Literata 18pt SemiBold" w:eastAsia="Calibri" w:hAnsi="Literata 18pt SemiBold" w:cs="Calibri"/>
                <w:b/>
                <w:color w:val="404040"/>
                <w:sz w:val="28"/>
                <w:szCs w:val="28"/>
              </w:rPr>
            </w:pP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8C0CC8" w14:textId="77777777" w:rsidR="001D3952" w:rsidRPr="001D3952" w:rsidRDefault="001D3952" w:rsidP="001D3952">
            <w:pPr>
              <w:spacing w:after="1"/>
              <w:rPr>
                <w:rFonts w:ascii="Calibri" w:eastAsia="Calibri" w:hAnsi="Calibri" w:cs="Calibri"/>
                <w:color w:val="404040"/>
                <w:sz w:val="20"/>
              </w:rPr>
            </w:pPr>
          </w:p>
        </w:tc>
      </w:tr>
      <w:tr w:rsidR="001D3952" w:rsidRPr="001D3952" w14:paraId="4ED319AF" w14:textId="77777777" w:rsidTr="001D3952">
        <w:trPr>
          <w:trHeight w:val="817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6600"/>
          </w:tcPr>
          <w:p w14:paraId="124F3CEE" w14:textId="77777777" w:rsidR="001D3952" w:rsidRPr="001D3952" w:rsidRDefault="00964BE6" w:rsidP="005574D9">
            <w:pPr>
              <w:shd w:val="clear" w:color="auto" w:fill="006600"/>
              <w:tabs>
                <w:tab w:val="center" w:pos="5234"/>
              </w:tabs>
              <w:spacing w:after="58" w:line="259" w:lineRule="auto"/>
              <w:rPr>
                <w:rFonts w:ascii="Calibri" w:eastAsia="Calibri" w:hAnsi="Calibri" w:cs="Calibri"/>
                <w:b/>
                <w:color w:val="404040"/>
                <w:szCs w:val="28"/>
              </w:rPr>
            </w:pPr>
            <w:r>
              <w:rPr>
                <w:rFonts w:ascii="Literata 18pt" w:eastAsia="Gill Sans MT" w:hAnsi="Literata 18pt" w:cs="Calibri"/>
                <w:b/>
                <w:color w:val="FFFFFF"/>
                <w:szCs w:val="28"/>
              </w:rPr>
              <w:t xml:space="preserve">Persona </w:t>
            </w:r>
            <w:r w:rsidR="005574D9">
              <w:rPr>
                <w:rFonts w:ascii="Literata 18pt" w:eastAsia="Gill Sans MT" w:hAnsi="Literata 18pt" w:cs="Calibri"/>
                <w:b/>
                <w:color w:val="FFFFFF"/>
                <w:szCs w:val="28"/>
              </w:rPr>
              <w:t xml:space="preserve">Responsable de la Dirección </w:t>
            </w:r>
            <w:r w:rsidR="001D3952" w:rsidRPr="001D3952">
              <w:rPr>
                <w:rFonts w:ascii="Literata 18pt" w:eastAsia="Gill Sans MT" w:hAnsi="Literata 18pt" w:cs="Calibri"/>
                <w:b/>
                <w:color w:val="FFFFFF"/>
                <w:szCs w:val="28"/>
              </w:rPr>
              <w:t xml:space="preserve"> Administrativa </w:t>
            </w: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E135A1" w14:textId="77777777" w:rsidR="001D3952" w:rsidRPr="001D3952" w:rsidRDefault="001D3952" w:rsidP="001D3952">
            <w:pPr>
              <w:spacing w:after="1"/>
              <w:jc w:val="both"/>
              <w:rPr>
                <w:rFonts w:ascii="Calibri" w:eastAsia="Calibri" w:hAnsi="Calibri" w:cs="Calibri"/>
                <w:color w:val="404040"/>
                <w:sz w:val="20"/>
              </w:rPr>
            </w:pPr>
          </w:p>
        </w:tc>
      </w:tr>
      <w:tr w:rsidR="001D3952" w:rsidRPr="001D3952" w14:paraId="7ED839F7" w14:textId="77777777" w:rsidTr="001D3952">
        <w:trPr>
          <w:trHeight w:val="238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138D3142" w14:textId="77777777" w:rsidR="001D3952" w:rsidRPr="001D3952" w:rsidRDefault="001D3952" w:rsidP="001D3952">
            <w:pPr>
              <w:spacing w:line="259" w:lineRule="auto"/>
              <w:rPr>
                <w:rFonts w:ascii="Literata 18pt Light" w:eastAsia="Calibri" w:hAnsi="Literata 18pt Light" w:cs="Calibri"/>
                <w:b/>
                <w:color w:val="404040"/>
              </w:rPr>
            </w:pPr>
          </w:p>
          <w:p w14:paraId="2AA76CEC" w14:textId="77777777" w:rsidR="001D3952" w:rsidRPr="001D3952" w:rsidRDefault="001D3952" w:rsidP="001D3952">
            <w:pPr>
              <w:spacing w:line="259" w:lineRule="auto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  <w:r w:rsidRPr="001D3952">
              <w:rPr>
                <w:rFonts w:ascii="Literata 18pt Light" w:eastAsia="Calibri" w:hAnsi="Literata 18pt Light" w:cs="Calibri"/>
                <w:b/>
                <w:color w:val="404040"/>
              </w:rPr>
              <w:t xml:space="preserve">Formación Académica: 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740A5932" w14:textId="77777777" w:rsidR="001D3952" w:rsidRPr="001D3952" w:rsidRDefault="001D3952" w:rsidP="001D3952">
            <w:pPr>
              <w:spacing w:after="1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4C0CCD99" w14:textId="77777777" w:rsidR="001D3952" w:rsidRPr="001D3952" w:rsidRDefault="001D3952" w:rsidP="001D3952">
            <w:pPr>
              <w:spacing w:after="1"/>
              <w:rPr>
                <w:rFonts w:ascii="Literata 18pt Light" w:eastAsia="Calibri" w:hAnsi="Literata 18pt Light" w:cs="Calibri"/>
                <w:b/>
                <w:color w:val="404040"/>
              </w:rPr>
            </w:pPr>
          </w:p>
          <w:p w14:paraId="223838EE" w14:textId="77777777" w:rsidR="001D3952" w:rsidRPr="001D3952" w:rsidRDefault="001D3952" w:rsidP="00250E04">
            <w:pPr>
              <w:spacing w:after="1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  <w:r w:rsidRPr="001D3952">
              <w:rPr>
                <w:rFonts w:ascii="Literata 18pt Light" w:eastAsia="Calibri" w:hAnsi="Literata 18pt Light" w:cs="Calibri"/>
                <w:b/>
                <w:color w:val="404040"/>
              </w:rPr>
              <w:t xml:space="preserve">Experiencia laboral: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1ECCDD6" w14:textId="77777777" w:rsidR="001D3952" w:rsidRPr="001D3952" w:rsidRDefault="001D3952" w:rsidP="001D3952">
            <w:pPr>
              <w:spacing w:after="1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</w:tcPr>
          <w:p w14:paraId="54A1809A" w14:textId="77777777" w:rsidR="001D3952" w:rsidRPr="001D3952" w:rsidRDefault="001D3952" w:rsidP="001D3952">
            <w:pPr>
              <w:spacing w:line="259" w:lineRule="auto"/>
              <w:jc w:val="both"/>
              <w:rPr>
                <w:rFonts w:ascii="Literata 18pt Light" w:eastAsia="Calibri" w:hAnsi="Literata 18pt Light" w:cs="Calibri"/>
                <w:b/>
                <w:color w:val="404040"/>
              </w:rPr>
            </w:pPr>
          </w:p>
          <w:p w14:paraId="52CF896F" w14:textId="77777777" w:rsidR="001D3952" w:rsidRPr="001D3952" w:rsidRDefault="001D3952" w:rsidP="001D3952">
            <w:pPr>
              <w:spacing w:line="259" w:lineRule="auto"/>
              <w:jc w:val="both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  <w:r w:rsidRPr="001D3952">
              <w:rPr>
                <w:rFonts w:ascii="Literata 18pt Light" w:eastAsia="Calibri" w:hAnsi="Literata 18pt Light" w:cs="Calibri"/>
                <w:b/>
                <w:color w:val="404040"/>
              </w:rPr>
              <w:t xml:space="preserve">Cursos recibidos: </w:t>
            </w:r>
          </w:p>
        </w:tc>
      </w:tr>
      <w:tr w:rsidR="001D3952" w:rsidRPr="001D3952" w14:paraId="0DF5F8AC" w14:textId="77777777" w:rsidTr="001D3952">
        <w:trPr>
          <w:trHeight w:val="817"/>
        </w:trPr>
        <w:tc>
          <w:tcPr>
            <w:tcW w:w="3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34C658" w14:textId="77777777" w:rsidR="001D3952" w:rsidRPr="00D45960" w:rsidRDefault="00AE7590" w:rsidP="001D3952">
            <w:pPr>
              <w:spacing w:after="1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  <w:r>
              <w:rPr>
                <w:rFonts w:ascii="Literata 18pt Light" w:eastAsia="Calibri" w:hAnsi="Literata 18pt Light" w:cs="Calibri"/>
                <w:color w:val="404040"/>
                <w:sz w:val="20"/>
              </w:rPr>
              <w:t>Licenciatura en Contaduría en la Universidad Autónoma de San Luis Potosí</w:t>
            </w:r>
            <w:r w:rsidR="00D45960">
              <w:rPr>
                <w:rFonts w:ascii="Literata 18pt Light" w:eastAsia="Calibri" w:hAnsi="Literata 18pt Light" w:cs="Calibri"/>
                <w:color w:val="404040"/>
                <w:sz w:val="20"/>
              </w:rPr>
              <w:t xml:space="preserve">, </w:t>
            </w:r>
            <w:r w:rsidR="00D45960" w:rsidRPr="00CF045D">
              <w:rPr>
                <w:rFonts w:ascii="Literata 18pt Light" w:hAnsi="Literata 18pt Light"/>
                <w:color w:val="4A442A" w:themeColor="background2" w:themeShade="40"/>
              </w:rPr>
              <w:t xml:space="preserve"> </w:t>
            </w:r>
            <w:r w:rsidR="00D45960" w:rsidRPr="00D45960">
              <w:rPr>
                <w:rFonts w:ascii="Literata 18pt Light" w:hAnsi="Literata 18pt Light"/>
                <w:color w:val="4A442A" w:themeColor="background2" w:themeShade="40"/>
              </w:rPr>
              <w:t xml:space="preserve">de </w:t>
            </w:r>
            <w:r w:rsidR="00CE4571">
              <w:rPr>
                <w:rFonts w:ascii="Literata 18pt Light" w:hAnsi="Literata 18pt Light"/>
                <w:color w:val="4A442A" w:themeColor="background2" w:themeShade="40"/>
              </w:rPr>
              <w:t>1997</w:t>
            </w:r>
            <w:r w:rsidR="00D45960" w:rsidRPr="00D45960">
              <w:rPr>
                <w:rFonts w:ascii="Literata 18pt Light" w:hAnsi="Literata 18pt Light"/>
                <w:color w:val="4A442A" w:themeColor="background2" w:themeShade="40"/>
              </w:rPr>
              <w:t xml:space="preserve"> a </w:t>
            </w:r>
            <w:r w:rsidR="00CE4571">
              <w:rPr>
                <w:rFonts w:ascii="Literata 18pt Light" w:hAnsi="Literata 18pt Light"/>
                <w:color w:val="4A442A" w:themeColor="background2" w:themeShade="40"/>
              </w:rPr>
              <w:t>200</w:t>
            </w:r>
            <w:r w:rsidR="00BD21E2">
              <w:rPr>
                <w:rFonts w:ascii="Literata 18pt Light" w:hAnsi="Literata 18pt Light"/>
                <w:color w:val="4A442A" w:themeColor="background2" w:themeShade="40"/>
              </w:rPr>
              <w:t>2</w:t>
            </w:r>
          </w:p>
          <w:p w14:paraId="2BAA0380" w14:textId="77777777" w:rsidR="001D3952" w:rsidRDefault="001D3952" w:rsidP="001D3952">
            <w:pPr>
              <w:spacing w:after="1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</w:p>
          <w:p w14:paraId="3454FDB2" w14:textId="77777777" w:rsidR="007B1393" w:rsidRPr="00AA1047" w:rsidRDefault="007B1393" w:rsidP="007B1393">
            <w:pPr>
              <w:jc w:val="both"/>
              <w:rPr>
                <w:rFonts w:ascii="Literata 18pt Light" w:hAnsi="Literata 18pt Light"/>
                <w:color w:val="4A442A" w:themeColor="background2" w:themeShade="40"/>
              </w:rPr>
            </w:pPr>
            <w:r w:rsidRPr="003541F3">
              <w:rPr>
                <w:rFonts w:ascii="Literata 18pt Light" w:hAnsi="Literata 18pt Light"/>
                <w:color w:val="4A442A" w:themeColor="background2" w:themeShade="40"/>
                <w:sz w:val="20"/>
                <w:szCs w:val="20"/>
              </w:rPr>
              <w:t xml:space="preserve">Maestría en </w:t>
            </w:r>
            <w:r w:rsidR="003541F3">
              <w:rPr>
                <w:rFonts w:ascii="Literata 18pt Light" w:hAnsi="Literata 18pt Light"/>
                <w:color w:val="4A442A" w:themeColor="background2" w:themeShade="40"/>
                <w:sz w:val="20"/>
                <w:szCs w:val="20"/>
              </w:rPr>
              <w:t>Administración</w:t>
            </w:r>
            <w:r w:rsidR="00D5136D">
              <w:rPr>
                <w:rFonts w:ascii="Literata 18pt Light" w:hAnsi="Literata 18pt Light"/>
                <w:color w:val="4A442A" w:themeColor="background2" w:themeShade="40"/>
                <w:sz w:val="20"/>
                <w:szCs w:val="20"/>
              </w:rPr>
              <w:t xml:space="preserve"> de Gestión Pública</w:t>
            </w:r>
            <w:r w:rsidRPr="003541F3">
              <w:rPr>
                <w:rFonts w:ascii="Literata 18pt Light" w:hAnsi="Literata 18pt Light"/>
                <w:color w:val="4A442A" w:themeColor="background2" w:themeShade="40"/>
                <w:sz w:val="20"/>
                <w:szCs w:val="20"/>
              </w:rPr>
              <w:t xml:space="preserve">, </w:t>
            </w:r>
            <w:r w:rsidR="00CE4571" w:rsidRPr="00CE4571">
              <w:rPr>
                <w:rFonts w:ascii="Literata 18pt Light" w:hAnsi="Literata 18pt Light"/>
                <w:sz w:val="20"/>
                <w:szCs w:val="20"/>
              </w:rPr>
              <w:t>en Posgrado de la Facultad de Contaduría y Administración de la Universidad Autónoma</w:t>
            </w:r>
            <w:r w:rsidRPr="00CE4571">
              <w:rPr>
                <w:rFonts w:ascii="Literata 18pt Light" w:hAnsi="Literata 18pt Light"/>
                <w:sz w:val="20"/>
                <w:szCs w:val="20"/>
              </w:rPr>
              <w:t>.</w:t>
            </w:r>
            <w:r w:rsidR="00D5136D" w:rsidRPr="00CE4571">
              <w:rPr>
                <w:rFonts w:ascii="Literata 18pt Light" w:hAnsi="Literata 18pt Light"/>
                <w:sz w:val="20"/>
                <w:szCs w:val="20"/>
              </w:rPr>
              <w:t xml:space="preserve"> </w:t>
            </w:r>
            <w:r w:rsidR="00D5136D">
              <w:rPr>
                <w:rFonts w:ascii="Literata 18pt Light" w:hAnsi="Literata 18pt Light"/>
                <w:color w:val="4A442A" w:themeColor="background2" w:themeShade="40"/>
                <w:sz w:val="20"/>
                <w:szCs w:val="20"/>
              </w:rPr>
              <w:t>Título en trámite.</w:t>
            </w:r>
            <w:r w:rsidRPr="003541F3">
              <w:rPr>
                <w:rFonts w:ascii="Literata 18pt Light" w:hAnsi="Literata 18pt Light"/>
                <w:color w:val="4A442A" w:themeColor="background2" w:themeShade="40"/>
                <w:sz w:val="20"/>
                <w:szCs w:val="20"/>
              </w:rPr>
              <w:t xml:space="preserve"> </w:t>
            </w:r>
          </w:p>
          <w:p w14:paraId="3B957858" w14:textId="77777777" w:rsidR="007B1393" w:rsidRPr="001D3952" w:rsidRDefault="007B1393" w:rsidP="001D3952">
            <w:pPr>
              <w:spacing w:after="1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36AA46" w14:textId="77777777" w:rsidR="001D3952" w:rsidRPr="001D3952" w:rsidRDefault="001D3952" w:rsidP="001D3952">
            <w:pPr>
              <w:spacing w:after="1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</w:p>
        </w:tc>
        <w:tc>
          <w:tcPr>
            <w:tcW w:w="3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2F2541" w14:textId="77777777" w:rsidR="00F84E1B" w:rsidRDefault="00F84E1B" w:rsidP="00F84E1B">
            <w:pPr>
              <w:spacing w:after="1"/>
              <w:jc w:val="both"/>
              <w:rPr>
                <w:rFonts w:ascii="Literata 18pt Light" w:eastAsia="Calibri" w:hAnsi="Literata 18pt Light" w:cs="Calibri"/>
                <w:color w:val="3B3838"/>
                <w:sz w:val="20"/>
              </w:rPr>
            </w:pPr>
            <w:r w:rsidRPr="001D3952">
              <w:rPr>
                <w:rFonts w:ascii="Literata 18pt Light" w:eastAsia="Calibri" w:hAnsi="Literata 18pt Light" w:cs="Calibri"/>
                <w:color w:val="3B3838"/>
                <w:sz w:val="20"/>
              </w:rPr>
              <w:t xml:space="preserve">Gerente de sucursal en </w:t>
            </w:r>
            <w:proofErr w:type="spellStart"/>
            <w:r w:rsidRPr="001D3952">
              <w:rPr>
                <w:rFonts w:ascii="Literata 18pt Light" w:eastAsia="Calibri" w:hAnsi="Literata 18pt Light" w:cs="Calibri"/>
                <w:color w:val="3B3838"/>
                <w:sz w:val="20"/>
              </w:rPr>
              <w:t>Benedetti’s</w:t>
            </w:r>
            <w:proofErr w:type="spellEnd"/>
            <w:r w:rsidRPr="001D3952">
              <w:rPr>
                <w:rFonts w:ascii="Literata 18pt Light" w:eastAsia="Calibri" w:hAnsi="Literata 18pt Light" w:cs="Calibri"/>
                <w:color w:val="3B3838"/>
                <w:sz w:val="20"/>
              </w:rPr>
              <w:t xml:space="preserve"> Pizza S.A. de C.V. de agosto de 1995 a diciembre de 2000.</w:t>
            </w:r>
          </w:p>
          <w:p w14:paraId="37B5291F" w14:textId="77777777" w:rsidR="00F84E1B" w:rsidRPr="001D3952" w:rsidRDefault="00F84E1B" w:rsidP="00F84E1B">
            <w:pPr>
              <w:spacing w:after="1"/>
              <w:jc w:val="both"/>
              <w:rPr>
                <w:rFonts w:ascii="Literata 18pt Light" w:eastAsia="Calibri" w:hAnsi="Literata 18pt Light" w:cs="Calibri"/>
                <w:color w:val="3B3838"/>
                <w:sz w:val="20"/>
              </w:rPr>
            </w:pPr>
          </w:p>
          <w:p w14:paraId="3BF76380" w14:textId="77777777" w:rsidR="00F84E1B" w:rsidRDefault="00F84E1B" w:rsidP="00F84E1B">
            <w:pPr>
              <w:spacing w:after="1"/>
              <w:jc w:val="both"/>
              <w:rPr>
                <w:rFonts w:ascii="Literata 18pt Light" w:eastAsia="Calibri" w:hAnsi="Literata 18pt Light" w:cs="Calibri"/>
                <w:color w:val="3B3838"/>
                <w:sz w:val="20"/>
              </w:rPr>
            </w:pPr>
            <w:r w:rsidRPr="001D3952">
              <w:rPr>
                <w:rFonts w:ascii="Literata 18pt Light" w:eastAsia="Calibri" w:hAnsi="Literata 18pt Light" w:cs="Calibri"/>
                <w:color w:val="3B3838"/>
                <w:sz w:val="20"/>
              </w:rPr>
              <w:t>Contadora en Gama Rangel Ramírez Corporativo, S.C. de 2002 a 2005.</w:t>
            </w:r>
          </w:p>
          <w:p w14:paraId="1CB10C27" w14:textId="77777777" w:rsidR="00F84E1B" w:rsidRPr="001D3952" w:rsidRDefault="00F84E1B" w:rsidP="00F84E1B">
            <w:pPr>
              <w:spacing w:after="1"/>
              <w:jc w:val="both"/>
              <w:rPr>
                <w:rFonts w:ascii="Literata 18pt Light" w:eastAsia="Calibri" w:hAnsi="Literata 18pt Light" w:cs="Calibri"/>
                <w:color w:val="3B3838"/>
                <w:sz w:val="20"/>
              </w:rPr>
            </w:pPr>
          </w:p>
          <w:p w14:paraId="4F2C0829" w14:textId="77777777" w:rsidR="00F84E1B" w:rsidRDefault="00F84E1B" w:rsidP="00F84E1B">
            <w:pPr>
              <w:spacing w:after="1"/>
              <w:jc w:val="both"/>
              <w:rPr>
                <w:rFonts w:ascii="Literata 18pt Light" w:eastAsia="Calibri" w:hAnsi="Literata 18pt Light" w:cs="Calibri"/>
                <w:color w:val="3B3838"/>
                <w:sz w:val="20"/>
              </w:rPr>
            </w:pPr>
            <w:r w:rsidRPr="001D3952">
              <w:rPr>
                <w:rFonts w:ascii="Literata 18pt Light" w:eastAsia="Calibri" w:hAnsi="Literata 18pt Light" w:cs="Calibri"/>
                <w:color w:val="3B3838"/>
                <w:sz w:val="20"/>
              </w:rPr>
              <w:t>Contadora General en Empacadora Marvi, S.A. de C.V. de 2005 a 2007.</w:t>
            </w:r>
          </w:p>
          <w:p w14:paraId="6741FE7C" w14:textId="77777777" w:rsidR="00F84E1B" w:rsidRPr="001D3952" w:rsidRDefault="00F84E1B" w:rsidP="00F84E1B">
            <w:pPr>
              <w:spacing w:after="1"/>
              <w:jc w:val="both"/>
              <w:rPr>
                <w:rFonts w:ascii="Literata 18pt Light" w:eastAsia="Calibri" w:hAnsi="Literata 18pt Light" w:cs="Calibri"/>
                <w:color w:val="3B3838"/>
                <w:sz w:val="20"/>
              </w:rPr>
            </w:pPr>
          </w:p>
          <w:p w14:paraId="69CCC2F8" w14:textId="77777777" w:rsidR="00F84E1B" w:rsidRDefault="00F84E1B" w:rsidP="00F84E1B">
            <w:pPr>
              <w:spacing w:after="1"/>
              <w:jc w:val="both"/>
              <w:rPr>
                <w:rFonts w:ascii="Literata 18pt Light" w:eastAsia="Calibri" w:hAnsi="Literata 18pt Light" w:cs="Calibri"/>
                <w:color w:val="3B3838"/>
                <w:sz w:val="20"/>
              </w:rPr>
            </w:pPr>
            <w:r w:rsidRPr="001D3952">
              <w:rPr>
                <w:rFonts w:ascii="Literata 18pt Light" w:eastAsia="Calibri" w:hAnsi="Literata 18pt Light" w:cs="Calibri"/>
                <w:color w:val="3B3838"/>
                <w:sz w:val="20"/>
              </w:rPr>
              <w:t>Gerente en contabilidad en Viviendas En Concreto, S.A. de C.V. de 2007 a 2009.</w:t>
            </w:r>
          </w:p>
          <w:p w14:paraId="6F60A1D2" w14:textId="77777777" w:rsidR="00F84E1B" w:rsidRPr="001D3952" w:rsidRDefault="00F84E1B" w:rsidP="00F84E1B">
            <w:pPr>
              <w:spacing w:after="1"/>
              <w:jc w:val="both"/>
              <w:rPr>
                <w:rFonts w:ascii="Literata 18pt Light" w:eastAsia="Calibri" w:hAnsi="Literata 18pt Light" w:cs="Calibri"/>
                <w:color w:val="3B3838"/>
                <w:sz w:val="20"/>
              </w:rPr>
            </w:pPr>
          </w:p>
          <w:p w14:paraId="692CED8C" w14:textId="77777777" w:rsidR="00F84E1B" w:rsidRDefault="00F84E1B" w:rsidP="00F84E1B">
            <w:pPr>
              <w:spacing w:after="1"/>
              <w:jc w:val="both"/>
              <w:rPr>
                <w:rFonts w:ascii="Literata 18pt Light" w:eastAsia="Calibri" w:hAnsi="Literata 18pt Light" w:cs="Calibri"/>
                <w:color w:val="3B3838"/>
                <w:sz w:val="20"/>
              </w:rPr>
            </w:pPr>
            <w:r w:rsidRPr="001D3952">
              <w:rPr>
                <w:rFonts w:ascii="Literata 18pt Light" w:eastAsia="Calibri" w:hAnsi="Literata 18pt Light" w:cs="Calibri"/>
                <w:color w:val="3B3838"/>
                <w:sz w:val="20"/>
              </w:rPr>
              <w:t>Gerente en contabilidad en COPCIE Ingeniería Especializada, S.A. de C.V. de 2014 a 2021.</w:t>
            </w:r>
          </w:p>
          <w:p w14:paraId="7BA2023A" w14:textId="77777777" w:rsidR="008B17AF" w:rsidRDefault="008B17AF" w:rsidP="00F84E1B">
            <w:pPr>
              <w:spacing w:after="1"/>
              <w:jc w:val="both"/>
              <w:rPr>
                <w:rFonts w:ascii="Literata 18pt Light" w:eastAsia="Calibri" w:hAnsi="Literata 18pt Light" w:cs="Calibri"/>
                <w:color w:val="3B3838"/>
                <w:sz w:val="20"/>
              </w:rPr>
            </w:pPr>
          </w:p>
          <w:p w14:paraId="113C5A44" w14:textId="77777777" w:rsidR="008B17AF" w:rsidRPr="001D3952" w:rsidRDefault="008B17AF" w:rsidP="008B17AF">
            <w:pPr>
              <w:ind w:hanging="10"/>
              <w:jc w:val="both"/>
              <w:rPr>
                <w:rFonts w:ascii="Literata 18pt Light" w:eastAsia="Calibri" w:hAnsi="Literata 18pt Light" w:cs="Calibri"/>
                <w:color w:val="3B3838"/>
                <w:sz w:val="20"/>
              </w:rPr>
            </w:pPr>
            <w:r w:rsidRPr="008B17AF">
              <w:rPr>
                <w:rFonts w:ascii="Literata 18pt Light" w:eastAsia="Calibri" w:hAnsi="Literata 18pt Light" w:cs="Calibri"/>
                <w:sz w:val="20"/>
              </w:rPr>
              <w:t xml:space="preserve">Gerente Administrativo </w:t>
            </w:r>
            <w:r w:rsidRPr="001D3952">
              <w:rPr>
                <w:rFonts w:ascii="Literata 18pt Light" w:eastAsia="Calibri" w:hAnsi="Literata 18pt Light" w:cs="Calibri"/>
                <w:color w:val="3B3838"/>
                <w:sz w:val="20"/>
              </w:rPr>
              <w:t xml:space="preserve">de “Laboratorio y Farmacia” de 2018 a </w:t>
            </w:r>
            <w:r>
              <w:rPr>
                <w:rFonts w:ascii="Literata 18pt Light" w:eastAsia="Calibri" w:hAnsi="Literata 18pt Light" w:cs="Calibri"/>
                <w:color w:val="3B3838"/>
                <w:sz w:val="20"/>
              </w:rPr>
              <w:t>2021</w:t>
            </w:r>
            <w:r w:rsidRPr="001D3952">
              <w:rPr>
                <w:rFonts w:ascii="Literata 18pt Light" w:eastAsia="Calibri" w:hAnsi="Literata 18pt Light" w:cs="Calibri"/>
                <w:color w:val="3B3838"/>
                <w:sz w:val="20"/>
              </w:rPr>
              <w:t>.</w:t>
            </w:r>
          </w:p>
          <w:p w14:paraId="535FAB75" w14:textId="77777777" w:rsidR="008B17AF" w:rsidRPr="001D3952" w:rsidRDefault="008B17AF" w:rsidP="00F84E1B">
            <w:pPr>
              <w:spacing w:after="1"/>
              <w:jc w:val="both"/>
              <w:rPr>
                <w:rFonts w:ascii="Literata 18pt Light" w:eastAsia="Calibri" w:hAnsi="Literata 18pt Light" w:cs="Calibri"/>
                <w:color w:val="3B3838"/>
                <w:sz w:val="20"/>
              </w:rPr>
            </w:pPr>
          </w:p>
          <w:p w14:paraId="18418FA8" w14:textId="77777777" w:rsidR="00F84E1B" w:rsidRDefault="00F84E1B" w:rsidP="001D3952">
            <w:pPr>
              <w:ind w:hanging="10"/>
              <w:jc w:val="both"/>
              <w:rPr>
                <w:rFonts w:ascii="Literata 18pt Light" w:eastAsia="Calibri" w:hAnsi="Literata 18pt Light" w:cs="Calibri"/>
                <w:color w:val="3B3838"/>
                <w:sz w:val="20"/>
              </w:rPr>
            </w:pPr>
          </w:p>
          <w:p w14:paraId="2630E5F1" w14:textId="77777777" w:rsidR="001D3952" w:rsidRPr="001D3952" w:rsidRDefault="001D3952" w:rsidP="001D3952">
            <w:pPr>
              <w:spacing w:after="1"/>
              <w:jc w:val="both"/>
              <w:rPr>
                <w:rFonts w:ascii="Literata 18pt Light" w:eastAsia="Calibri" w:hAnsi="Literata 18pt Light" w:cs="Calibri"/>
                <w:color w:val="3B3838"/>
                <w:sz w:val="20"/>
              </w:rPr>
            </w:pPr>
          </w:p>
          <w:p w14:paraId="3CF21416" w14:textId="77777777" w:rsidR="001D3952" w:rsidRPr="001D3952" w:rsidRDefault="001D3952" w:rsidP="001D3952">
            <w:pPr>
              <w:ind w:left="5" w:hanging="10"/>
              <w:jc w:val="both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F9590C" w14:textId="77777777" w:rsidR="001D3952" w:rsidRPr="001D3952" w:rsidRDefault="001D3952" w:rsidP="001D3952">
            <w:pPr>
              <w:spacing w:after="1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</w:p>
        </w:tc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D9FF05" w14:textId="77777777" w:rsidR="00F84E1B" w:rsidRDefault="00F84E1B" w:rsidP="001D3952">
            <w:pPr>
              <w:spacing w:after="1"/>
              <w:jc w:val="both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  <w:r w:rsidRPr="001D3952">
              <w:rPr>
                <w:rFonts w:ascii="Literata 18pt Light" w:eastAsia="Calibri" w:hAnsi="Literata 18pt Light" w:cs="Calibri"/>
                <w:color w:val="404040"/>
                <w:sz w:val="20"/>
              </w:rPr>
              <w:t>Diplomado en Finanzas impartido en la División de Estudios de Posgrado de la Universidad Autónoma de San Luis Potosí.</w:t>
            </w:r>
          </w:p>
          <w:p w14:paraId="33193E9B" w14:textId="77777777" w:rsidR="00F84E1B" w:rsidRDefault="00F84E1B" w:rsidP="001D3952">
            <w:pPr>
              <w:spacing w:after="1"/>
              <w:jc w:val="both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</w:p>
          <w:p w14:paraId="6A838757" w14:textId="77777777" w:rsidR="00F84E1B" w:rsidRDefault="00F84E1B" w:rsidP="00F84E1B">
            <w:pPr>
              <w:spacing w:after="1"/>
              <w:jc w:val="both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  <w:r w:rsidRPr="001D3952">
              <w:rPr>
                <w:rFonts w:ascii="Literata 18pt Light" w:eastAsia="Calibri" w:hAnsi="Literata 18pt Light" w:cs="Calibri"/>
                <w:color w:val="404040"/>
                <w:sz w:val="20"/>
              </w:rPr>
              <w:t>Diplomado de ISR impartido por el Colegio de Contadores de San Luis Potosí, A.C</w:t>
            </w:r>
            <w:r>
              <w:rPr>
                <w:rFonts w:ascii="Literata 18pt Light" w:eastAsia="Calibri" w:hAnsi="Literata 18pt Light" w:cs="Calibri"/>
                <w:color w:val="404040"/>
                <w:sz w:val="20"/>
              </w:rPr>
              <w:t>.</w:t>
            </w:r>
          </w:p>
          <w:p w14:paraId="52EBF5F0" w14:textId="77777777" w:rsidR="00F84E1B" w:rsidRPr="001D3952" w:rsidRDefault="00F84E1B" w:rsidP="00F84E1B">
            <w:pPr>
              <w:spacing w:after="1"/>
              <w:jc w:val="both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</w:p>
          <w:p w14:paraId="4146D027" w14:textId="77777777" w:rsidR="001D3952" w:rsidRPr="001D3952" w:rsidRDefault="001D3952" w:rsidP="001D3952">
            <w:pPr>
              <w:spacing w:after="1"/>
              <w:jc w:val="both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  <w:r w:rsidRPr="001D3952">
              <w:rPr>
                <w:rFonts w:ascii="Literata 18pt Light" w:eastAsia="Calibri" w:hAnsi="Literata 18pt Light" w:cs="Calibri"/>
                <w:color w:val="404040"/>
                <w:sz w:val="20"/>
              </w:rPr>
              <w:t>Actualizaciones en Colegio de Contadores Públicos de San Luis Potosí, A.C.</w:t>
            </w:r>
            <w:r w:rsidR="00D45960">
              <w:rPr>
                <w:rFonts w:ascii="Literata 18pt Light" w:eastAsia="Calibri" w:hAnsi="Literata 18pt Light" w:cs="Calibri"/>
                <w:color w:val="404040"/>
                <w:sz w:val="20"/>
              </w:rPr>
              <w:t xml:space="preserve"> </w:t>
            </w:r>
          </w:p>
          <w:p w14:paraId="54AC4B72" w14:textId="77777777" w:rsidR="001D3952" w:rsidRPr="001D3952" w:rsidRDefault="001D3952" w:rsidP="001D3952">
            <w:pPr>
              <w:spacing w:after="1"/>
              <w:jc w:val="both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</w:p>
          <w:p w14:paraId="70D7481A" w14:textId="77777777" w:rsidR="001D3952" w:rsidRPr="001D3952" w:rsidRDefault="001D3952" w:rsidP="001D3952">
            <w:pPr>
              <w:spacing w:after="1"/>
              <w:jc w:val="both"/>
              <w:rPr>
                <w:rFonts w:ascii="Literata 18pt Light" w:eastAsia="Calibri" w:hAnsi="Literata 18pt Light" w:cs="Calibri"/>
                <w:color w:val="404040"/>
                <w:sz w:val="20"/>
              </w:rPr>
            </w:pPr>
          </w:p>
        </w:tc>
      </w:tr>
    </w:tbl>
    <w:p w14:paraId="30518F44" w14:textId="77777777" w:rsidR="00000000" w:rsidRDefault="00000000"/>
    <w:sectPr w:rsidR="000F6FF3" w:rsidSect="001D39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985" w:right="822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52223" w14:textId="77777777" w:rsidR="00CC03E8" w:rsidRDefault="00CC03E8" w:rsidP="001D3952">
      <w:pPr>
        <w:spacing w:after="0" w:line="240" w:lineRule="auto"/>
      </w:pPr>
      <w:r>
        <w:separator/>
      </w:r>
    </w:p>
  </w:endnote>
  <w:endnote w:type="continuationSeparator" w:id="0">
    <w:p w14:paraId="056DEE0D" w14:textId="77777777" w:rsidR="00CC03E8" w:rsidRDefault="00CC03E8" w:rsidP="001D3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a 18pt SemiBold">
    <w:altName w:val="Times New Roman"/>
    <w:charset w:val="00"/>
    <w:family w:val="auto"/>
    <w:pitch w:val="variable"/>
    <w:sig w:usb0="E00002FF" w:usb1="5000207B" w:usb2="00000000" w:usb3="00000000" w:csb0="0000019F" w:csb1="00000000"/>
  </w:font>
  <w:font w:name="Literata 18pt">
    <w:altName w:val="Calibri"/>
    <w:charset w:val="00"/>
    <w:family w:val="auto"/>
    <w:pitch w:val="variable"/>
    <w:sig w:usb0="00000001" w:usb1="5000207B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iterata 18pt Light">
    <w:altName w:val="Times New Roman"/>
    <w:charset w:val="00"/>
    <w:family w:val="auto"/>
    <w:pitch w:val="variable"/>
    <w:sig w:usb0="E00002FF" w:usb1="5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050BA" w14:textId="77777777" w:rsidR="00635528" w:rsidRDefault="0063552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85EEC" w14:textId="77777777" w:rsidR="001D3952" w:rsidRDefault="001D3952">
    <w:pPr>
      <w:pStyle w:val="Piedepgina"/>
      <w:rPr>
        <w:rFonts w:ascii="Literata 18pt" w:eastAsia="Times New Roman" w:hAnsi="Literata 18pt"/>
        <w:i/>
        <w:color w:val="FFFFFF" w:themeColor="background1"/>
        <w:sz w:val="16"/>
        <w:szCs w:val="16"/>
      </w:rPr>
    </w:pPr>
  </w:p>
  <w:p w14:paraId="689E36F9" w14:textId="4A824ABF" w:rsidR="001D3952" w:rsidRPr="00F279A9" w:rsidRDefault="001D3952" w:rsidP="001D3952">
    <w:pPr>
      <w:pStyle w:val="Piedepgina"/>
      <w:shd w:val="clear" w:color="auto" w:fill="006600"/>
      <w:jc w:val="both"/>
      <w:rPr>
        <w:rFonts w:ascii="Literata 18pt" w:hAnsi="Literata 18pt"/>
        <w:i/>
      </w:rPr>
    </w:pP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Ley de Transparencia y Acceso a la Información Pública del Estado de San Luis Potosí, aprobada el 04 de mayo de 2016. Última reforma public</w:t>
    </w:r>
    <w:r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ada en el Periódico Oficial el </w:t>
    </w:r>
    <w:r w:rsidR="00B52283">
      <w:rPr>
        <w:rFonts w:ascii="Literata 18pt" w:eastAsia="Times New Roman" w:hAnsi="Literata 18pt"/>
        <w:i/>
        <w:color w:val="FFFFFF" w:themeColor="background1"/>
        <w:sz w:val="16"/>
        <w:szCs w:val="16"/>
      </w:rPr>
      <w:t>02</w:t>
    </w:r>
    <w:r w:rsidR="00B52283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</w:t>
    </w:r>
    <w:r w:rsidR="00B52283">
      <w:rPr>
        <w:rFonts w:ascii="Literata 18pt" w:eastAsia="Times New Roman" w:hAnsi="Literata 18pt"/>
        <w:i/>
        <w:color w:val="FFFFFF" w:themeColor="background1"/>
        <w:sz w:val="16"/>
        <w:szCs w:val="16"/>
      </w:rPr>
      <w:t>octubre</w:t>
    </w:r>
    <w:r w:rsidR="00B52283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202</w:t>
    </w:r>
    <w:r w:rsidR="00B52283">
      <w:rPr>
        <w:rFonts w:ascii="Literata 18pt" w:eastAsia="Times New Roman" w:hAnsi="Literata 18pt"/>
        <w:i/>
        <w:color w:val="FFFFFF" w:themeColor="background1"/>
        <w:sz w:val="16"/>
        <w:szCs w:val="16"/>
      </w:rPr>
      <w:t>5</w:t>
    </w: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. ARTÍCULO 84. Los sujetos obligados pondrán a disposición del público y mantendrán actualizada, en los respectivos medios electrónicos, de acuerdo con sus facultades, atribuciones, funciones u objeto social, según corresponda, la información, por lo menos, de los temas, documentos y políticas que a continuación se señalan: (…) XXII. La información curricular, desde el nivel de jefe de departamento o equivalente, hasta el titular del sujeto obligado; así como, en su caso, las sanciones administrativas de que haya sido objeto.</w:t>
    </w:r>
  </w:p>
  <w:p w14:paraId="18AFE8B5" w14:textId="77777777" w:rsidR="001D3952" w:rsidRDefault="001D395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31BBC" w14:textId="77777777" w:rsidR="00635528" w:rsidRDefault="006355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C1DD2" w14:textId="77777777" w:rsidR="00CC03E8" w:rsidRDefault="00CC03E8" w:rsidP="001D3952">
      <w:pPr>
        <w:spacing w:after="0" w:line="240" w:lineRule="auto"/>
      </w:pPr>
      <w:r>
        <w:separator/>
      </w:r>
    </w:p>
  </w:footnote>
  <w:footnote w:type="continuationSeparator" w:id="0">
    <w:p w14:paraId="1C9B9701" w14:textId="77777777" w:rsidR="00CC03E8" w:rsidRDefault="00CC03E8" w:rsidP="001D3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876B8" w14:textId="77777777" w:rsidR="00635528" w:rsidRDefault="0063552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1D132" w14:textId="77777777" w:rsidR="001D3952" w:rsidRDefault="001D395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16253" w14:textId="77777777" w:rsidR="00635528" w:rsidRDefault="0063552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952"/>
    <w:rsid w:val="00007325"/>
    <w:rsid w:val="00014D87"/>
    <w:rsid w:val="000E74F1"/>
    <w:rsid w:val="000F5A41"/>
    <w:rsid w:val="0013562C"/>
    <w:rsid w:val="001708E8"/>
    <w:rsid w:val="001A5A5E"/>
    <w:rsid w:val="001A6BD7"/>
    <w:rsid w:val="001D3952"/>
    <w:rsid w:val="002429E1"/>
    <w:rsid w:val="00250E04"/>
    <w:rsid w:val="00314AD7"/>
    <w:rsid w:val="003541F3"/>
    <w:rsid w:val="00357FF5"/>
    <w:rsid w:val="003E6F01"/>
    <w:rsid w:val="00461FA1"/>
    <w:rsid w:val="0046299E"/>
    <w:rsid w:val="00480377"/>
    <w:rsid w:val="004E0439"/>
    <w:rsid w:val="004F65DB"/>
    <w:rsid w:val="004F720A"/>
    <w:rsid w:val="00522081"/>
    <w:rsid w:val="005574D9"/>
    <w:rsid w:val="006010A0"/>
    <w:rsid w:val="00601CB4"/>
    <w:rsid w:val="006231ED"/>
    <w:rsid w:val="00635528"/>
    <w:rsid w:val="00664605"/>
    <w:rsid w:val="0068174D"/>
    <w:rsid w:val="00684540"/>
    <w:rsid w:val="006C5C4E"/>
    <w:rsid w:val="007030AC"/>
    <w:rsid w:val="00736C7E"/>
    <w:rsid w:val="00736D50"/>
    <w:rsid w:val="00744EB2"/>
    <w:rsid w:val="00750141"/>
    <w:rsid w:val="007757B3"/>
    <w:rsid w:val="0078405C"/>
    <w:rsid w:val="007B1393"/>
    <w:rsid w:val="007D49F7"/>
    <w:rsid w:val="007E7A40"/>
    <w:rsid w:val="00805867"/>
    <w:rsid w:val="00846132"/>
    <w:rsid w:val="00872FA6"/>
    <w:rsid w:val="008B17AF"/>
    <w:rsid w:val="008B304A"/>
    <w:rsid w:val="008E7598"/>
    <w:rsid w:val="009309DC"/>
    <w:rsid w:val="00951384"/>
    <w:rsid w:val="00956145"/>
    <w:rsid w:val="00957489"/>
    <w:rsid w:val="00964BE6"/>
    <w:rsid w:val="009A0814"/>
    <w:rsid w:val="009C358E"/>
    <w:rsid w:val="00A1679A"/>
    <w:rsid w:val="00A44420"/>
    <w:rsid w:val="00A7693D"/>
    <w:rsid w:val="00AA072B"/>
    <w:rsid w:val="00AE7590"/>
    <w:rsid w:val="00B24153"/>
    <w:rsid w:val="00B27523"/>
    <w:rsid w:val="00B52283"/>
    <w:rsid w:val="00B834C5"/>
    <w:rsid w:val="00BA7A1A"/>
    <w:rsid w:val="00BB05BE"/>
    <w:rsid w:val="00BD21E2"/>
    <w:rsid w:val="00BF7F0D"/>
    <w:rsid w:val="00C44C23"/>
    <w:rsid w:val="00C76A1B"/>
    <w:rsid w:val="00CC03E8"/>
    <w:rsid w:val="00CE4571"/>
    <w:rsid w:val="00CE6D09"/>
    <w:rsid w:val="00D45960"/>
    <w:rsid w:val="00D5136D"/>
    <w:rsid w:val="00D756CD"/>
    <w:rsid w:val="00D76417"/>
    <w:rsid w:val="00DF6C60"/>
    <w:rsid w:val="00E01F02"/>
    <w:rsid w:val="00E62A1D"/>
    <w:rsid w:val="00E6776C"/>
    <w:rsid w:val="00EA3EAB"/>
    <w:rsid w:val="00EC34BB"/>
    <w:rsid w:val="00EF3673"/>
    <w:rsid w:val="00EF48DF"/>
    <w:rsid w:val="00F6147B"/>
    <w:rsid w:val="00F84E1B"/>
    <w:rsid w:val="00F8504F"/>
    <w:rsid w:val="00F8515A"/>
    <w:rsid w:val="00FA1A99"/>
    <w:rsid w:val="00FD5629"/>
    <w:rsid w:val="00FF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E4152"/>
  <w15:docId w15:val="{6E369593-A142-41D0-8FE4-BB5207EC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D3952"/>
    <w:pPr>
      <w:spacing w:after="0" w:line="240" w:lineRule="auto"/>
    </w:pPr>
    <w:rPr>
      <w:rFonts w:eastAsia="Times New Roman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D39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3952"/>
  </w:style>
  <w:style w:type="paragraph" w:styleId="Piedepgina">
    <w:name w:val="footer"/>
    <w:basedOn w:val="Normal"/>
    <w:link w:val="PiedepginaCar"/>
    <w:uiPriority w:val="99"/>
    <w:unhideWhenUsed/>
    <w:rsid w:val="001D39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3952"/>
  </w:style>
  <w:style w:type="paragraph" w:styleId="Textodeglobo">
    <w:name w:val="Balloon Text"/>
    <w:basedOn w:val="Normal"/>
    <w:link w:val="TextodegloboCar"/>
    <w:uiPriority w:val="99"/>
    <w:semiHidden/>
    <w:unhideWhenUsed/>
    <w:rsid w:val="001D3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3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Transparencia</dc:creator>
  <cp:lastModifiedBy>ALMA DURAN</cp:lastModifiedBy>
  <cp:revision>66</cp:revision>
  <dcterms:created xsi:type="dcterms:W3CDTF">2021-12-10T18:41:00Z</dcterms:created>
  <dcterms:modified xsi:type="dcterms:W3CDTF">2026-09-09T15:41:00Z</dcterms:modified>
</cp:coreProperties>
</file>