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1D843" w14:textId="77777777" w:rsidR="00CE0997" w:rsidRPr="00C91B82" w:rsidRDefault="00CE0997" w:rsidP="00CE0997">
      <w:pPr>
        <w:jc w:val="center"/>
      </w:pPr>
    </w:p>
    <w:p w14:paraId="34324F98" w14:textId="77777777" w:rsidR="00CE0997" w:rsidRPr="00C91B82" w:rsidRDefault="00CE0997" w:rsidP="00CE0997">
      <w:pPr>
        <w:jc w:val="center"/>
      </w:pPr>
    </w:p>
    <w:p w14:paraId="511B51EE" w14:textId="77777777" w:rsidR="00CE0997" w:rsidRPr="00C91B82" w:rsidRDefault="00CE0997" w:rsidP="00CE0997">
      <w:pPr>
        <w:jc w:val="center"/>
      </w:pPr>
    </w:p>
    <w:p w14:paraId="0924381D" w14:textId="77777777" w:rsidR="00CE0997" w:rsidRPr="00C91B82" w:rsidRDefault="00CE0997" w:rsidP="00CE0997">
      <w:pPr>
        <w:jc w:val="center"/>
      </w:pPr>
    </w:p>
    <w:p w14:paraId="40C7689B" w14:textId="77777777" w:rsidR="00CE0997" w:rsidRPr="00C91B82" w:rsidRDefault="00CE0997"/>
    <w:p w14:paraId="4ECB43E3" w14:textId="77777777" w:rsidR="00C91B82" w:rsidRPr="00C91B82" w:rsidRDefault="00C91B82" w:rsidP="00C91B8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91B82">
        <w:rPr>
          <w:rFonts w:ascii="Arial" w:hAnsi="Arial" w:cs="Arial"/>
          <w:b/>
          <w:bCs/>
          <w:sz w:val="28"/>
          <w:szCs w:val="28"/>
        </w:rPr>
        <w:t>LTAIPSLP84XLIIC</w:t>
      </w:r>
    </w:p>
    <w:p w14:paraId="59C032EA" w14:textId="77777777" w:rsidR="00C91B82" w:rsidRPr="00C91B82" w:rsidRDefault="00C91B82" w:rsidP="00C91B82">
      <w:pPr>
        <w:jc w:val="center"/>
        <w:rPr>
          <w:rFonts w:ascii="Arial" w:hAnsi="Arial" w:cs="Arial"/>
          <w:sz w:val="28"/>
          <w:szCs w:val="28"/>
        </w:rPr>
      </w:pPr>
    </w:p>
    <w:p w14:paraId="444AAD2F" w14:textId="77777777" w:rsidR="00C91B82" w:rsidRPr="00C91B82" w:rsidRDefault="00C91B82" w:rsidP="00C91B82">
      <w:pPr>
        <w:jc w:val="center"/>
        <w:rPr>
          <w:rFonts w:ascii="Arial" w:hAnsi="Arial" w:cs="Arial"/>
          <w:sz w:val="28"/>
          <w:szCs w:val="28"/>
        </w:rPr>
      </w:pPr>
    </w:p>
    <w:p w14:paraId="7D9879D2" w14:textId="3D6E1C91" w:rsidR="00CE0997" w:rsidRPr="00C91B82" w:rsidRDefault="00C91B82" w:rsidP="00C91B82">
      <w:pPr>
        <w:jc w:val="both"/>
        <w:rPr>
          <w:rFonts w:ascii="Arial" w:hAnsi="Arial" w:cs="Arial"/>
          <w:sz w:val="28"/>
          <w:szCs w:val="28"/>
        </w:rPr>
      </w:pPr>
      <w:r w:rsidRPr="00C91B82">
        <w:rPr>
          <w:rFonts w:ascii="Arial" w:hAnsi="Arial" w:cs="Arial"/>
          <w:sz w:val="28"/>
          <w:szCs w:val="28"/>
        </w:rPr>
        <w:t>Este sujeto obligado si está facultado para generar la información requerida, de acuerdo a la Ley Orgánica del Municipio Libre del Estado de San Luis Potosí en su artículo 31 “son facultades y obligaciones de los ayuntamientos”, c) en materia operativa, fracción XX el cual nos dice “atender conforme a lo dispuesto por la ley, las recomendaciones y recursos que sobre la protección y respeto de los derechos humanos emitan las comisiones Estatal y Nacional”, sin embargo en este mes no se cuenta con la información solicitada debido a que no existieron recomendaciones emitidas por organismos internacionales de derechos humanos, por lo tanto no se generó información en el mes a reportar.</w:t>
      </w:r>
    </w:p>
    <w:sectPr w:rsidR="00CE0997" w:rsidRPr="00C91B82" w:rsidSect="00CE0997">
      <w:headerReference w:type="default" r:id="rId6"/>
      <w:footerReference w:type="default" r:id="rId7"/>
      <w:pgSz w:w="12240" w:h="15840"/>
      <w:pgMar w:top="2747" w:right="1701" w:bottom="229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2A9A4" w14:textId="77777777" w:rsidR="00C91B82" w:rsidRDefault="00C91B82">
      <w:r>
        <w:separator/>
      </w:r>
    </w:p>
  </w:endnote>
  <w:endnote w:type="continuationSeparator" w:id="0">
    <w:p w14:paraId="5167748E" w14:textId="77777777" w:rsidR="00C91B82" w:rsidRDefault="00C9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B14C3" w14:textId="77777777" w:rsidR="00CE0997" w:rsidRPr="005D6C73" w:rsidRDefault="00CE0997" w:rsidP="005D6C73">
    <w:pPr>
      <w:spacing w:line="25" w:lineRule="atLeas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10117" w14:textId="77777777" w:rsidR="00C91B82" w:rsidRDefault="00C91B82">
      <w:r>
        <w:separator/>
      </w:r>
    </w:p>
  </w:footnote>
  <w:footnote w:type="continuationSeparator" w:id="0">
    <w:p w14:paraId="616283C5" w14:textId="77777777" w:rsidR="00C91B82" w:rsidRDefault="00C91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9F43" w14:textId="77777777" w:rsidR="00CE0997" w:rsidRDefault="00CE099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578574" wp14:editId="57A78B8E">
          <wp:simplePos x="0" y="0"/>
          <wp:positionH relativeFrom="column">
            <wp:posOffset>-1084333</wp:posOffset>
          </wp:positionH>
          <wp:positionV relativeFrom="paragraph">
            <wp:posOffset>-461881</wp:posOffset>
          </wp:positionV>
          <wp:extent cx="7654636" cy="9906000"/>
          <wp:effectExtent l="0" t="0" r="0" b="0"/>
          <wp:wrapNone/>
          <wp:docPr id="743681687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5479467" name="Imagen 1" descr="Text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4636" cy="99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97"/>
    <w:rsid w:val="00382210"/>
    <w:rsid w:val="00850596"/>
    <w:rsid w:val="008A227C"/>
    <w:rsid w:val="00962DB9"/>
    <w:rsid w:val="00C91B82"/>
    <w:rsid w:val="00CE0997"/>
    <w:rsid w:val="00F8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5C269"/>
  <w15:chartTrackingRefBased/>
  <w15:docId w15:val="{F6CB6E95-2BFB-4433-8B75-E33BA124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99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E09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E09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099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099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099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099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099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099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099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0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E0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0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09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09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09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09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09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09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E09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E0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E099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E0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099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E09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E0997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E09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0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09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E099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E09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E0997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605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César Coronado Carrillo</dc:creator>
  <cp:keywords/>
  <dc:description/>
  <cp:lastModifiedBy>César Coronado Carrillo</cp:lastModifiedBy>
  <cp:revision>2</cp:revision>
  <dcterms:created xsi:type="dcterms:W3CDTF">2025-04-14T20:47:00Z</dcterms:created>
  <dcterms:modified xsi:type="dcterms:W3CDTF">2025-05-09T18:25:00Z</dcterms:modified>
</cp:coreProperties>
</file>