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86CAB9" w14:textId="77777777" w:rsidR="00B52409" w:rsidRDefault="001246BA" w:rsidP="007E22B3">
      <w:pPr>
        <w:pStyle w:val="Descripcin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01BE876" w14:textId="77777777" w:rsidR="00B52409" w:rsidRDefault="00B52409"/>
    <w:p w14:paraId="39B1B4C2" w14:textId="77777777" w:rsidR="00B52409" w:rsidRDefault="00B52409"/>
    <w:p w14:paraId="63F30674" w14:textId="77777777" w:rsidR="00B52409" w:rsidRDefault="00B52409"/>
    <w:p w14:paraId="07FE7735" w14:textId="18DDBF2E" w:rsidR="001E0876" w:rsidRPr="001A5371" w:rsidRDefault="001612E9" w:rsidP="001612E9">
      <w:pPr>
        <w:ind w:right="-518" w:firstLine="708"/>
        <w:jc w:val="center"/>
        <w:rPr>
          <w:rFonts w:ascii="Literata 18pt" w:hAnsi="Literata 18pt" w:cs="Segoe UI"/>
          <w:b/>
          <w:i/>
          <w:sz w:val="40"/>
          <w:szCs w:val="40"/>
          <w:lang w:val="es-MX"/>
        </w:rPr>
      </w:pPr>
      <w:r>
        <w:rPr>
          <w:rFonts w:ascii="Literata 18pt" w:hAnsi="Literata 18pt" w:cs="Segoe UI"/>
          <w:b/>
          <w:i/>
          <w:sz w:val="40"/>
          <w:szCs w:val="40"/>
          <w:lang w:val="es-MX"/>
        </w:rPr>
        <w:t>N</w:t>
      </w:r>
      <w:bookmarkStart w:id="0" w:name="_GoBack"/>
      <w:bookmarkEnd w:id="0"/>
      <w:r w:rsidR="001E0876" w:rsidRPr="001A5371">
        <w:rPr>
          <w:rFonts w:ascii="Literata 18pt" w:hAnsi="Literata 18pt" w:cs="Segoe UI"/>
          <w:b/>
          <w:i/>
          <w:sz w:val="40"/>
          <w:szCs w:val="40"/>
          <w:lang w:val="es-MX"/>
        </w:rPr>
        <w:t>O SE GENERÓ INFORMACIÓN</w:t>
      </w:r>
    </w:p>
    <w:p w14:paraId="482FEA38" w14:textId="77777777" w:rsidR="001E0876" w:rsidRPr="001E0876" w:rsidRDefault="001E0876" w:rsidP="001E0876">
      <w:pPr>
        <w:ind w:right="-518"/>
        <w:jc w:val="center"/>
        <w:rPr>
          <w:rFonts w:ascii="Literata 18pt" w:hAnsi="Literata 18pt" w:cs="Segoe UI"/>
          <w:b/>
          <w:i/>
          <w:sz w:val="32"/>
          <w:szCs w:val="32"/>
          <w:lang w:val="es-MX"/>
        </w:rPr>
      </w:pPr>
    </w:p>
    <w:p w14:paraId="2067BC55" w14:textId="41DBE6ED" w:rsidR="001A5371" w:rsidRPr="001A5371" w:rsidRDefault="001A5371" w:rsidP="007F7F78">
      <w:pPr>
        <w:jc w:val="both"/>
        <w:rPr>
          <w:rFonts w:ascii="Literata 18pt" w:eastAsia="Times New Roman" w:hAnsi="Literata 18pt" w:cs="Segoe UI"/>
          <w:bCs/>
          <w:sz w:val="56"/>
          <w:szCs w:val="56"/>
          <w:lang w:eastAsia="es-ES"/>
        </w:rPr>
      </w:pPr>
      <w:r w:rsidRPr="001612E9">
        <w:rPr>
          <w:rFonts w:ascii="Literata 18pt" w:eastAsia="Times New Roman" w:hAnsi="Literata 18pt" w:cs="Segoe UI"/>
          <w:bCs/>
          <w:sz w:val="52"/>
          <w:szCs w:val="52"/>
          <w:lang w:eastAsia="es-ES"/>
        </w:rPr>
        <w:t>En el presente mes</w:t>
      </w:r>
      <w:r w:rsidR="00B808CD" w:rsidRPr="001612E9">
        <w:rPr>
          <w:rFonts w:ascii="Literata 18pt" w:eastAsia="Times New Roman" w:hAnsi="Literata 18pt" w:cs="Segoe UI"/>
          <w:bCs/>
          <w:sz w:val="52"/>
          <w:szCs w:val="52"/>
          <w:lang w:eastAsia="es-ES"/>
        </w:rPr>
        <w:t xml:space="preserve">, </w:t>
      </w:r>
      <w:r w:rsidRPr="001612E9">
        <w:rPr>
          <w:rFonts w:ascii="Literata 18pt" w:eastAsia="Times New Roman" w:hAnsi="Literata 18pt" w:cs="Segoe UI"/>
          <w:bCs/>
          <w:sz w:val="52"/>
          <w:szCs w:val="52"/>
          <w:lang w:eastAsia="es-ES"/>
        </w:rPr>
        <w:t xml:space="preserve">en lo referente en la columna </w:t>
      </w:r>
      <w:r w:rsidR="00B808CD" w:rsidRPr="001612E9">
        <w:rPr>
          <w:rFonts w:ascii="Literata 18pt" w:eastAsia="Times New Roman" w:hAnsi="Literata 18pt" w:cs="Segoe UI"/>
          <w:bCs/>
          <w:sz w:val="52"/>
          <w:szCs w:val="52"/>
          <w:lang w:eastAsia="es-ES"/>
        </w:rPr>
        <w:t>Condiciones generales de trabajo y sindicatos Recursos públicos entregados a sindicatos</w:t>
      </w:r>
      <w:r w:rsidRPr="001612E9">
        <w:rPr>
          <w:rFonts w:ascii="Literata 18pt" w:eastAsia="Times New Roman" w:hAnsi="Literata 18pt" w:cs="Segoe UI"/>
          <w:bCs/>
          <w:sz w:val="52"/>
          <w:szCs w:val="52"/>
          <w:lang w:eastAsia="es-ES"/>
        </w:rPr>
        <w:t xml:space="preserve">, se informa que no se encuentra previstas dentro de las atribuciones conferidas a la Contraloría General del Estado, de conformidad al artículo 44, de la Ley Orgánica de la Administración Pública del Estado de San Luis Potosí, y a lo estipulado en el Reglamento Interior de </w:t>
      </w:r>
      <w:r w:rsidR="00B808CD" w:rsidRPr="001612E9">
        <w:rPr>
          <w:rFonts w:ascii="Literata 18pt" w:eastAsia="Times New Roman" w:hAnsi="Literata 18pt" w:cs="Segoe UI"/>
          <w:bCs/>
          <w:sz w:val="52"/>
          <w:szCs w:val="52"/>
          <w:lang w:eastAsia="es-ES"/>
        </w:rPr>
        <w:t>la dependencia en com</w:t>
      </w:r>
      <w:r w:rsidR="00B808CD">
        <w:rPr>
          <w:rFonts w:ascii="Literata 18pt" w:eastAsia="Times New Roman" w:hAnsi="Literata 18pt" w:cs="Segoe UI"/>
          <w:bCs/>
          <w:sz w:val="56"/>
          <w:szCs w:val="56"/>
          <w:lang w:eastAsia="es-ES"/>
        </w:rPr>
        <w:t>ento.</w:t>
      </w:r>
    </w:p>
    <w:sectPr w:rsidR="001A5371" w:rsidRPr="001A53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D3299B" w14:textId="77777777" w:rsidR="00B37817" w:rsidRDefault="00B37817">
      <w:r>
        <w:separator/>
      </w:r>
    </w:p>
  </w:endnote>
  <w:endnote w:type="continuationSeparator" w:id="0">
    <w:p w14:paraId="65412103" w14:textId="77777777" w:rsidR="00B37817" w:rsidRDefault="00B37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terata 18pt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B7518E" w14:textId="77777777" w:rsidR="00C21C6B" w:rsidRDefault="00C21C6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00E578" w14:textId="1DEE8D0A" w:rsidR="00B52409" w:rsidRDefault="00B5240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F8DA41" w14:textId="77777777" w:rsidR="00C21C6B" w:rsidRDefault="00C21C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7D2F1A" w14:textId="77777777" w:rsidR="00B37817" w:rsidRDefault="00B37817">
      <w:r>
        <w:separator/>
      </w:r>
    </w:p>
  </w:footnote>
  <w:footnote w:type="continuationSeparator" w:id="0">
    <w:p w14:paraId="2CDFB109" w14:textId="77777777" w:rsidR="00B37817" w:rsidRDefault="00B378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B92699" w14:textId="77777777" w:rsidR="00C21C6B" w:rsidRDefault="00C21C6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ADB2C6" w14:textId="728FA31F" w:rsidR="00B52409" w:rsidRDefault="00AC2920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allowOverlap="1" wp14:anchorId="0B71D978" wp14:editId="5E5F171F">
          <wp:simplePos x="0" y="0"/>
          <wp:positionH relativeFrom="page">
            <wp:align>right</wp:align>
          </wp:positionH>
          <wp:positionV relativeFrom="paragraph">
            <wp:posOffset>-438785</wp:posOffset>
          </wp:positionV>
          <wp:extent cx="7772400" cy="10052304"/>
          <wp:effectExtent l="0" t="0" r="0" b="6350"/>
          <wp:wrapNone/>
          <wp:docPr id="10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23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109E2C" w14:textId="77777777" w:rsidR="00C21C6B" w:rsidRDefault="00C21C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409"/>
    <w:rsid w:val="000402A7"/>
    <w:rsid w:val="00043E29"/>
    <w:rsid w:val="001246BA"/>
    <w:rsid w:val="00140A64"/>
    <w:rsid w:val="001612E9"/>
    <w:rsid w:val="001A5371"/>
    <w:rsid w:val="001B08F7"/>
    <w:rsid w:val="001E0876"/>
    <w:rsid w:val="003D1A96"/>
    <w:rsid w:val="00452F32"/>
    <w:rsid w:val="004A41DB"/>
    <w:rsid w:val="00595FAA"/>
    <w:rsid w:val="007E22B3"/>
    <w:rsid w:val="007F7F78"/>
    <w:rsid w:val="009A06C3"/>
    <w:rsid w:val="00AC2920"/>
    <w:rsid w:val="00AC3697"/>
    <w:rsid w:val="00B37817"/>
    <w:rsid w:val="00B52409"/>
    <w:rsid w:val="00B808CD"/>
    <w:rsid w:val="00C21C6B"/>
    <w:rsid w:val="00CA1343"/>
    <w:rsid w:val="00EF7A21"/>
    <w:rsid w:val="00F8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721C46"/>
  <w15:docId w15:val="{07C51EC5-69B5-4340-A512-0620F04C0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79C852-0823-4750-BDF9-C2ACF9E73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406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PETRA JAYNE PJMA. MOJICA DEL ANGEL</cp:lastModifiedBy>
  <cp:revision>2</cp:revision>
  <dcterms:created xsi:type="dcterms:W3CDTF">2026-02-06T17:37:00Z</dcterms:created>
  <dcterms:modified xsi:type="dcterms:W3CDTF">2026-02-06T17:37:00Z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