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1F384260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A43EC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A43EC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8E39AF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50A7F1FB" w14:textId="65DFCC46" w:rsidR="00657BA9" w:rsidRPr="00657BA9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8C4C59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C2D3C">
        <w:rPr>
          <w:rFonts w:ascii="Carmen Sans" w:eastAsia="Carmen Sans" w:hAnsi="Carmen Sans" w:cs="Times New Roman"/>
          <w:sz w:val="18"/>
          <w:szCs w:val="18"/>
        </w:rPr>
        <w:t>TRANSFERENCIA DE DATOS</w:t>
      </w:r>
    </w:p>
    <w:p w14:paraId="4C9FCC8E" w14:textId="77777777" w:rsidR="000B12D5" w:rsidRDefault="008C4C59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   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  </w:t>
      </w:r>
      <w:r w:rsidR="00F804A4">
        <w:rPr>
          <w:rFonts w:ascii="Carmen Sans" w:eastAsia="Carmen Sans" w:hAnsi="Carmen Sans" w:cs="Times New Roman"/>
          <w:sz w:val="20"/>
          <w:szCs w:val="20"/>
        </w:rPr>
        <w:t xml:space="preserve">                        </w:t>
      </w:r>
      <w:r w:rsidR="000B12D5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</w:p>
    <w:p w14:paraId="66194DC5" w14:textId="5B1CE94E" w:rsidR="00CC367B" w:rsidRPr="00A43EC3" w:rsidRDefault="00FD74ED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06 de </w:t>
      </w:r>
      <w:r w:rsidR="00D83C3F">
        <w:rPr>
          <w:rFonts w:ascii="Carmen Sans" w:eastAsia="Carmen Sans" w:hAnsi="Carmen Sans" w:cs="Times New Roman"/>
          <w:sz w:val="20"/>
          <w:szCs w:val="20"/>
        </w:rPr>
        <w:t>mayo</w:t>
      </w:r>
      <w:r w:rsidR="00710E7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>de</w:t>
      </w:r>
      <w:r w:rsidR="00E25217" w:rsidRPr="00A43EC3">
        <w:rPr>
          <w:rFonts w:ascii="Carmen Sans" w:eastAsia="Carmen Sans" w:hAnsi="Carmen Sans" w:cs="Times New Roman"/>
          <w:sz w:val="20"/>
          <w:szCs w:val="20"/>
        </w:rPr>
        <w:t>l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202</w:t>
      </w:r>
      <w:r w:rsidR="00AB2151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1699651C" w14:textId="15C89D65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C4AE456" w14:textId="70269D5E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6F96E41C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0AB9EF73" w14:textId="727A2038" w:rsidR="00226CF5" w:rsidRDefault="008E39AF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</w:t>
      </w:r>
      <w:r w:rsidR="00226CF5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nidad de </w:t>
      </w: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</w:t>
      </w:r>
      <w:r w:rsidR="00226CF5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ransparencia.</w:t>
      </w:r>
    </w:p>
    <w:p w14:paraId="1A23CA33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E5D5F68" w14:textId="4FFC0576" w:rsidR="008C4C59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</w:t>
      </w:r>
      <w:r w:rsidR="0039787F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la</w:t>
      </w:r>
      <w:r w:rsidR="0039787F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="0039787F">
        <w:rPr>
          <w:rFonts w:ascii="Carmen Sans" w:eastAsia="Carmen Sans" w:hAnsi="Carmen Sans" w:cs="Times New Roman"/>
          <w:sz w:val="20"/>
          <w:szCs w:val="20"/>
          <w:lang w:val="es-ES"/>
        </w:rPr>
        <w:t>L</w:t>
      </w:r>
      <w:r w:rsidR="0039787F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ey de transparencia y acceso a la información pública del estado de san Luis </w:t>
      </w:r>
      <w:r w:rsidR="0039787F">
        <w:rPr>
          <w:rFonts w:ascii="Carmen Sans" w:eastAsia="Carmen Sans" w:hAnsi="Carmen Sans" w:cs="Times New Roman"/>
          <w:sz w:val="20"/>
          <w:szCs w:val="20"/>
          <w:lang w:val="es-ES"/>
        </w:rPr>
        <w:t>P</w:t>
      </w:r>
      <w:r w:rsidR="0039787F" w:rsidRPr="001816D7">
        <w:rPr>
          <w:rFonts w:ascii="Carmen Sans" w:eastAsia="Carmen Sans" w:hAnsi="Carmen Sans" w:cs="Times New Roman"/>
          <w:sz w:val="20"/>
          <w:szCs w:val="20"/>
          <w:lang w:val="es-ES"/>
        </w:rPr>
        <w:t>otosí</w:t>
      </w:r>
      <w:r w:rsidR="0039787F">
        <w:rPr>
          <w:rFonts w:ascii="Carmen Sans" w:eastAsia="Carmen Sans" w:hAnsi="Carmen Sans" w:cs="Times New Roman"/>
          <w:sz w:val="20"/>
          <w:szCs w:val="20"/>
          <w:lang w:val="es-ES"/>
        </w:rPr>
        <w:t xml:space="preserve">, </w:t>
      </w:r>
      <w:r w:rsidR="0039787F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 congreso</w:t>
      </w:r>
      <w:r w:rsidR="0039787F">
        <w:rPr>
          <w:rFonts w:ascii="Carmen Sans" w:eastAsia="Carmen Sans" w:hAnsi="Carmen Sans" w:cs="Times New Roman"/>
          <w:sz w:val="20"/>
          <w:szCs w:val="20"/>
          <w:lang w:val="es-ES"/>
        </w:rPr>
        <w:t xml:space="preserve"> </w:t>
      </w:r>
      <w:r w:rsidR="0039787F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del estado de </w:t>
      </w:r>
      <w:r w:rsidR="0039787F">
        <w:rPr>
          <w:rFonts w:ascii="Carmen Sans" w:eastAsia="Carmen Sans" w:hAnsi="Carmen Sans" w:cs="Times New Roman"/>
          <w:sz w:val="20"/>
          <w:szCs w:val="20"/>
          <w:lang w:val="es-ES"/>
        </w:rPr>
        <w:t>S</w:t>
      </w:r>
      <w:r w:rsidR="0039787F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an </w:t>
      </w:r>
      <w:r w:rsidR="0039787F">
        <w:rPr>
          <w:rFonts w:ascii="Carmen Sans" w:eastAsia="Carmen Sans" w:hAnsi="Carmen Sans" w:cs="Times New Roman"/>
          <w:sz w:val="20"/>
          <w:szCs w:val="20"/>
          <w:lang w:val="es-ES"/>
        </w:rPr>
        <w:t>L</w:t>
      </w:r>
      <w:r w:rsidR="0039787F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uis </w:t>
      </w:r>
      <w:r w:rsidR="0039787F">
        <w:rPr>
          <w:rFonts w:ascii="Carmen Sans" w:eastAsia="Carmen Sans" w:hAnsi="Carmen Sans" w:cs="Times New Roman"/>
          <w:sz w:val="20"/>
          <w:szCs w:val="20"/>
          <w:lang w:val="es-ES"/>
        </w:rPr>
        <w:t>P</w:t>
      </w:r>
      <w:r w:rsidR="0039787F" w:rsidRPr="001816D7">
        <w:rPr>
          <w:rFonts w:ascii="Carmen Sans" w:eastAsia="Carmen Sans" w:hAnsi="Carmen Sans" w:cs="Times New Roman"/>
          <w:sz w:val="20"/>
          <w:szCs w:val="20"/>
          <w:lang w:val="es-ES"/>
        </w:rPr>
        <w:t>otosí instituto de investigación y evaluación legislativa Publicada en el Periódico Oficial</w:t>
      </w:r>
      <w:r w:rsidR="0039787F">
        <w:rPr>
          <w:rFonts w:ascii="Carmen Sans" w:eastAsia="Carmen Sans" w:hAnsi="Carmen Sans" w:cs="Times New Roman"/>
          <w:sz w:val="20"/>
          <w:szCs w:val="20"/>
          <w:lang w:val="es-ES"/>
        </w:rPr>
        <w:t xml:space="preserve"> del </w:t>
      </w:r>
      <w:r w:rsidR="0039787F" w:rsidRPr="001816D7">
        <w:rPr>
          <w:rFonts w:ascii="Carmen Sans" w:eastAsia="Carmen Sans" w:hAnsi="Carmen Sans" w:cs="Times New Roman"/>
          <w:sz w:val="20"/>
          <w:szCs w:val="20"/>
          <w:lang w:val="es-ES"/>
        </w:rPr>
        <w:t>09 de mayo de 2026 Fecha última reforma: 02 de octubre de 2025</w:t>
      </w:r>
      <w:r w:rsidR="0039787F">
        <w:rPr>
          <w:rFonts w:ascii="Carmen Sans" w:eastAsia="Carmen Sans" w:hAnsi="Carmen Sans" w:cs="Times New Roman"/>
          <w:sz w:val="20"/>
          <w:szCs w:val="20"/>
          <w:lang w:val="es-ES"/>
        </w:rPr>
        <w:t xml:space="preserve">, 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q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ue en este me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 </w:t>
      </w:r>
      <w:r w:rsidR="00D83C3F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abril</w:t>
      </w:r>
      <w:r w:rsidR="00FD74ED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="0026769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de 2026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no se realizó transferencia alguna de datos personales de ningún tipo de información en esta a mi cargo.</w:t>
      </w:r>
    </w:p>
    <w:p w14:paraId="644F7BFD" w14:textId="5854754C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</w:p>
    <w:p w14:paraId="3B24BD06" w14:textId="3E2D6518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72BAE726" w14:textId="48FA9E5A" w:rsidR="008E39AF" w:rsidRPr="00111C89" w:rsidRDefault="008E39AF" w:rsidP="00FD74ED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“2026, Bicentenario de la Promulgación de la Constitución Política del Estado Libre y Soberano de San Luis Potosí”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NoSpacing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13D62E1C" w14:textId="05E49204" w:rsidR="00A43EC3" w:rsidRPr="00267697" w:rsidRDefault="00CC2D3C" w:rsidP="00267697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sectPr w:rsidR="00A43EC3" w:rsidRPr="00267697" w:rsidSect="00463CB1">
      <w:headerReference w:type="default" r:id="rId7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24953" w14:textId="77777777" w:rsidR="00B747E3" w:rsidRDefault="00B747E3" w:rsidP="00F90586">
      <w:r>
        <w:separator/>
      </w:r>
    </w:p>
  </w:endnote>
  <w:endnote w:type="continuationSeparator" w:id="0">
    <w:p w14:paraId="304329DE" w14:textId="77777777" w:rsidR="00B747E3" w:rsidRDefault="00B747E3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604020202020204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3CB41" w14:textId="77777777" w:rsidR="00B747E3" w:rsidRDefault="00B747E3" w:rsidP="00F90586">
      <w:r>
        <w:separator/>
      </w:r>
    </w:p>
  </w:footnote>
  <w:footnote w:type="continuationSeparator" w:id="0">
    <w:p w14:paraId="18E170AB" w14:textId="77777777" w:rsidR="00B747E3" w:rsidRDefault="00B747E3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4A59AD63" w:rsidR="00F90586" w:rsidRDefault="00C120FF" w:rsidP="00E86686">
    <w:pPr>
      <w:pStyle w:val="Header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D5D905F" wp14:editId="0CFD9620">
          <wp:simplePos x="0" y="0"/>
          <wp:positionH relativeFrom="column">
            <wp:posOffset>-1046681</wp:posOffset>
          </wp:positionH>
          <wp:positionV relativeFrom="paragraph">
            <wp:posOffset>-427278</wp:posOffset>
          </wp:positionV>
          <wp:extent cx="7735038" cy="10009689"/>
          <wp:effectExtent l="0" t="0" r="0" b="0"/>
          <wp:wrapNone/>
          <wp:docPr id="17243801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43801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754" cy="100688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014AF4"/>
    <w:rsid w:val="000214DA"/>
    <w:rsid w:val="0003218B"/>
    <w:rsid w:val="000367CE"/>
    <w:rsid w:val="000B12D5"/>
    <w:rsid w:val="000C1569"/>
    <w:rsid w:val="000C7BF2"/>
    <w:rsid w:val="000D1D43"/>
    <w:rsid w:val="000E038F"/>
    <w:rsid w:val="000E5A7A"/>
    <w:rsid w:val="000F4489"/>
    <w:rsid w:val="000F7D9D"/>
    <w:rsid w:val="0010745F"/>
    <w:rsid w:val="0011397B"/>
    <w:rsid w:val="001230A1"/>
    <w:rsid w:val="00140044"/>
    <w:rsid w:val="00151B47"/>
    <w:rsid w:val="001C32A7"/>
    <w:rsid w:val="001E12CE"/>
    <w:rsid w:val="002042EA"/>
    <w:rsid w:val="00226CF5"/>
    <w:rsid w:val="00252619"/>
    <w:rsid w:val="00263BA7"/>
    <w:rsid w:val="00267697"/>
    <w:rsid w:val="0028244D"/>
    <w:rsid w:val="00284CDB"/>
    <w:rsid w:val="002C62DB"/>
    <w:rsid w:val="002E1DDD"/>
    <w:rsid w:val="0032054D"/>
    <w:rsid w:val="003633CF"/>
    <w:rsid w:val="00371405"/>
    <w:rsid w:val="003822E7"/>
    <w:rsid w:val="0039787F"/>
    <w:rsid w:val="003E035D"/>
    <w:rsid w:val="003E554C"/>
    <w:rsid w:val="00443DF4"/>
    <w:rsid w:val="00447789"/>
    <w:rsid w:val="0045429D"/>
    <w:rsid w:val="00463CB1"/>
    <w:rsid w:val="00471601"/>
    <w:rsid w:val="005436AB"/>
    <w:rsid w:val="00586AAD"/>
    <w:rsid w:val="00607FD5"/>
    <w:rsid w:val="00617806"/>
    <w:rsid w:val="00621425"/>
    <w:rsid w:val="0063257D"/>
    <w:rsid w:val="00633F9E"/>
    <w:rsid w:val="00657BA9"/>
    <w:rsid w:val="00681039"/>
    <w:rsid w:val="006D3FED"/>
    <w:rsid w:val="006E42E3"/>
    <w:rsid w:val="00706FB1"/>
    <w:rsid w:val="00710E79"/>
    <w:rsid w:val="00747B32"/>
    <w:rsid w:val="0077574D"/>
    <w:rsid w:val="00861CC9"/>
    <w:rsid w:val="00874D30"/>
    <w:rsid w:val="008C4C59"/>
    <w:rsid w:val="008E39AF"/>
    <w:rsid w:val="0090428E"/>
    <w:rsid w:val="009434A8"/>
    <w:rsid w:val="009F65AE"/>
    <w:rsid w:val="00A00357"/>
    <w:rsid w:val="00A2151B"/>
    <w:rsid w:val="00A33F97"/>
    <w:rsid w:val="00A43EC3"/>
    <w:rsid w:val="00A80966"/>
    <w:rsid w:val="00AB2151"/>
    <w:rsid w:val="00AB6265"/>
    <w:rsid w:val="00AD1D89"/>
    <w:rsid w:val="00AD75C4"/>
    <w:rsid w:val="00B718A7"/>
    <w:rsid w:val="00B747E3"/>
    <w:rsid w:val="00BE39D2"/>
    <w:rsid w:val="00C120FF"/>
    <w:rsid w:val="00C267EB"/>
    <w:rsid w:val="00C622AF"/>
    <w:rsid w:val="00CA4E2A"/>
    <w:rsid w:val="00CC2D3C"/>
    <w:rsid w:val="00CC367B"/>
    <w:rsid w:val="00CE4C62"/>
    <w:rsid w:val="00CF11D0"/>
    <w:rsid w:val="00D33CE0"/>
    <w:rsid w:val="00D83C3F"/>
    <w:rsid w:val="00D96972"/>
    <w:rsid w:val="00DB2F28"/>
    <w:rsid w:val="00DC6ED9"/>
    <w:rsid w:val="00E07F24"/>
    <w:rsid w:val="00E25217"/>
    <w:rsid w:val="00E86686"/>
    <w:rsid w:val="00EC4F32"/>
    <w:rsid w:val="00ED4E7F"/>
    <w:rsid w:val="00F1068B"/>
    <w:rsid w:val="00F158D9"/>
    <w:rsid w:val="00F804A4"/>
    <w:rsid w:val="00F90586"/>
    <w:rsid w:val="00FD0065"/>
    <w:rsid w:val="00FD43D3"/>
    <w:rsid w:val="00FD74ED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15EC"/>
  <w15:docId w15:val="{08511F18-C19D-DD4B-8B7D-E60BFBE12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3</cp:revision>
  <cp:lastPrinted>2024-10-11T01:09:00Z</cp:lastPrinted>
  <dcterms:created xsi:type="dcterms:W3CDTF">2026-05-06T15:41:00Z</dcterms:created>
  <dcterms:modified xsi:type="dcterms:W3CDTF">2026-05-06T15:55:00Z</dcterms:modified>
</cp:coreProperties>
</file>