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9E507" w14:textId="77777777" w:rsidR="00B877CF" w:rsidRDefault="00B877CF" w:rsidP="00B877CF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val="es-US"/>
          <w14:ligatures w14:val="none"/>
        </w:rPr>
      </w:pPr>
    </w:p>
    <w:p w14:paraId="49F3F618" w14:textId="55033D77" w:rsidR="00B877CF" w:rsidRPr="00B877CF" w:rsidRDefault="00B877CF" w:rsidP="00B877CF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val="es-US"/>
          <w14:ligatures w14:val="none"/>
        </w:rPr>
      </w:pPr>
      <w:r w:rsidRPr="00B877CF">
        <w:rPr>
          <w:rFonts w:ascii="Calibri" w:eastAsia="Times New Roman" w:hAnsi="Calibri" w:cs="Calibri"/>
          <w:color w:val="000000"/>
          <w:kern w:val="0"/>
          <w:sz w:val="22"/>
          <w:szCs w:val="22"/>
          <w:lang w:val="es-US"/>
          <w14:ligatures w14:val="none"/>
        </w:rPr>
        <w:t xml:space="preserve">EN BASE A ARTICULO 83 FRACCIÓN VI DE LA LEY DE TRANSPARENCIA Y ACCESO A LA INFORMACIÓN PUBLICA DEL ESTADO DE SAN LUIS POTOSI, SE RESERVA EL DERECHO AL ACCESO DE LA INFORMACIÓN PERSONAL DE LOS EMPLEADDOS ADSCRITOS A ESTE H. AYUNTAMENTO DE MEXQUITIC DE CARMONA, S.L.P. </w:t>
      </w:r>
    </w:p>
    <w:p w14:paraId="67DB3067" w14:textId="77777777" w:rsidR="00AD0E19" w:rsidRPr="00B877CF" w:rsidRDefault="00AD0E19">
      <w:pPr>
        <w:rPr>
          <w:lang w:val="es-US"/>
        </w:rPr>
      </w:pPr>
    </w:p>
    <w:sectPr w:rsidR="00AD0E19" w:rsidRPr="00B87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CF"/>
    <w:rsid w:val="002B2393"/>
    <w:rsid w:val="00391ADF"/>
    <w:rsid w:val="005E09FD"/>
    <w:rsid w:val="007A309B"/>
    <w:rsid w:val="009F6561"/>
    <w:rsid w:val="00AD0E19"/>
    <w:rsid w:val="00B877CF"/>
    <w:rsid w:val="00D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6394C"/>
  <w15:chartTrackingRefBased/>
  <w15:docId w15:val="{8639E291-8521-4A0D-AB94-A76161CB5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7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77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7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77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7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7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7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7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77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77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77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77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77C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77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77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77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77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7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7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7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7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7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77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77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77C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77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77C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77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AREVALO</dc:creator>
  <cp:keywords/>
  <dc:description/>
  <cp:lastModifiedBy>VALERIO AREVALO</cp:lastModifiedBy>
  <cp:revision>1</cp:revision>
  <dcterms:created xsi:type="dcterms:W3CDTF">2026-01-29T17:03:00Z</dcterms:created>
  <dcterms:modified xsi:type="dcterms:W3CDTF">2026-01-29T17:06:00Z</dcterms:modified>
</cp:coreProperties>
</file>