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C7A64" w:rsidRDefault="00BC7A64" w:rsidP="00BC7A64">
      <w:pPr>
        <w:spacing w:after="0"/>
        <w:rPr>
          <w:rFonts w:ascii="Arial" w:hAnsi="Arial" w:cs="Arial"/>
          <w:sz w:val="24"/>
          <w:szCs w:val="24"/>
          <w:lang w:val="es-ES"/>
        </w:rPr>
      </w:pPr>
    </w:p>
    <w:p w:rsidR="00BC7A64" w:rsidRDefault="00BC7A64" w:rsidP="00BC7A64">
      <w:pPr>
        <w:spacing w:after="0"/>
        <w:rPr>
          <w:rFonts w:ascii="Arial" w:hAnsi="Arial" w:cs="Arial"/>
          <w:sz w:val="24"/>
          <w:szCs w:val="24"/>
          <w:lang w:val="es-ES"/>
        </w:rPr>
      </w:pPr>
      <w:r>
        <w:rPr>
          <w:noProof/>
        </w:rPr>
        <w:drawing>
          <wp:inline distT="0" distB="0" distL="0" distR="0" wp14:anchorId="32B39372" wp14:editId="2E2C3A15">
            <wp:extent cx="1914525" cy="20574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25930" cy="2069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A64" w:rsidRDefault="00BC7A64" w:rsidP="00BC7A64">
      <w:pPr>
        <w:spacing w:after="0"/>
        <w:rPr>
          <w:rFonts w:ascii="Arial" w:hAnsi="Arial" w:cs="Arial"/>
          <w:sz w:val="24"/>
          <w:szCs w:val="24"/>
          <w:lang w:val="es-ES"/>
        </w:rPr>
      </w:pPr>
      <w:r w:rsidRPr="00586C73">
        <w:rPr>
          <w:rFonts w:ascii="Arial" w:hAnsi="Arial" w:cs="Arial"/>
          <w:sz w:val="24"/>
          <w:szCs w:val="24"/>
          <w:lang w:val="es-ES"/>
        </w:rPr>
        <w:t>Unidad de Transparencia del H. Ayuntamiento de Mexquitic de Carmona:</w:t>
      </w:r>
    </w:p>
    <w:p w:rsidR="00BC7A64" w:rsidRDefault="00BC7A64" w:rsidP="00BC7A64">
      <w:pPr>
        <w:spacing w:after="0"/>
        <w:rPr>
          <w:rFonts w:ascii="Arial" w:hAnsi="Arial" w:cs="Arial"/>
          <w:sz w:val="24"/>
          <w:szCs w:val="24"/>
          <w:lang w:val="es-ES"/>
        </w:rPr>
      </w:pPr>
    </w:p>
    <w:p w:rsidR="00BC7A64" w:rsidRDefault="00BC7A64" w:rsidP="00BC7A64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 xml:space="preserve">En mi carácter de Directora de la Unidad de Transparencia y con las facultades que me confiere lo reglamentado en el artículo 70 fracción VI de la Ley Orgánica del Municipio Libre, hago de su conocimiento que respecto al formato </w:t>
      </w:r>
      <w:r>
        <w:rPr>
          <w:rFonts w:ascii="Arial" w:hAnsi="Arial" w:cs="Arial"/>
          <w:sz w:val="24"/>
          <w:szCs w:val="24"/>
          <w:lang w:val="es-ES"/>
        </w:rPr>
        <w:t xml:space="preserve">84 XLVI </w:t>
      </w:r>
      <w:r>
        <w:rPr>
          <w:rFonts w:ascii="Arial" w:hAnsi="Arial" w:cs="Arial"/>
          <w:sz w:val="24"/>
          <w:szCs w:val="24"/>
          <w:lang w:val="es-ES"/>
        </w:rPr>
        <w:t>de la Ley de Transparencia y Acceso a la Información Pública del Estado de San Luis Potosí, no se genera la información debido a que en este mes</w:t>
      </w:r>
      <w:r>
        <w:rPr>
          <w:rFonts w:ascii="Arial" w:hAnsi="Arial" w:cs="Arial"/>
          <w:sz w:val="24"/>
          <w:szCs w:val="24"/>
          <w:lang w:val="es-ES"/>
        </w:rPr>
        <w:t xml:space="preserve"> de junio de 2025 no hubo alguna sesión por el Comité de Transparencia, por lo que no hay acta de comite</w:t>
      </w:r>
      <w:bookmarkStart w:id="0" w:name="_GoBack"/>
      <w:bookmarkEnd w:id="0"/>
      <w:r>
        <w:rPr>
          <w:rFonts w:ascii="Arial" w:hAnsi="Arial" w:cs="Arial"/>
          <w:sz w:val="24"/>
          <w:szCs w:val="24"/>
          <w:lang w:val="es-ES"/>
        </w:rPr>
        <w:t xml:space="preserve">. </w:t>
      </w:r>
    </w:p>
    <w:p w:rsidR="00BC7A64" w:rsidRDefault="00BC7A64" w:rsidP="00BC7A64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</w:p>
    <w:p w:rsidR="00BC7A64" w:rsidRDefault="00BC7A64" w:rsidP="00BC7A64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Atentamente</w:t>
      </w:r>
    </w:p>
    <w:p w:rsidR="00BC7A64" w:rsidRDefault="00BC7A64" w:rsidP="00BC7A64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Nelly Judith Hernández Vázquez</w:t>
      </w:r>
    </w:p>
    <w:p w:rsidR="00BC7A64" w:rsidRPr="00586C73" w:rsidRDefault="00BC7A64" w:rsidP="00BC7A64">
      <w:p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Directora de la Unidad de Transparencia.</w:t>
      </w:r>
    </w:p>
    <w:p w:rsidR="00A725E8" w:rsidRPr="00BC7A64" w:rsidRDefault="00A725E8">
      <w:pPr>
        <w:rPr>
          <w:lang w:val="es-ES"/>
        </w:rPr>
      </w:pPr>
    </w:p>
    <w:sectPr w:rsidR="00A725E8" w:rsidRPr="00BC7A64" w:rsidSect="00586C73">
      <w:type w:val="continuous"/>
      <w:pgSz w:w="12240" w:h="15840"/>
      <w:pgMar w:top="1417" w:right="1701" w:bottom="1417" w:left="1701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A64"/>
    <w:rsid w:val="000409A7"/>
    <w:rsid w:val="002F48A9"/>
    <w:rsid w:val="00364CF2"/>
    <w:rsid w:val="0059217D"/>
    <w:rsid w:val="005F0E10"/>
    <w:rsid w:val="006952AF"/>
    <w:rsid w:val="00735DB6"/>
    <w:rsid w:val="00783230"/>
    <w:rsid w:val="00806E59"/>
    <w:rsid w:val="008F3C19"/>
    <w:rsid w:val="008F4675"/>
    <w:rsid w:val="0095544D"/>
    <w:rsid w:val="00A725E8"/>
    <w:rsid w:val="00BC7A64"/>
    <w:rsid w:val="00C038F8"/>
    <w:rsid w:val="00CB3300"/>
    <w:rsid w:val="00DA572B"/>
    <w:rsid w:val="00E77BF1"/>
    <w:rsid w:val="00FA2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7D8FC"/>
  <w15:chartTrackingRefBased/>
  <w15:docId w15:val="{86D86F6A-6A64-4A5E-9A9F-3A733A569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7A6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2025-10-07T20:43:00Z</dcterms:created>
  <dcterms:modified xsi:type="dcterms:W3CDTF">2025-10-07T20:49:00Z</dcterms:modified>
</cp:coreProperties>
</file>