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1FDD0" w14:textId="68D5E50D" w:rsidR="009D529D" w:rsidRPr="00700B3A" w:rsidRDefault="006A6C8C" w:rsidP="009D529D">
      <w:pPr>
        <w:spacing w:after="0" w:line="240" w:lineRule="auto"/>
        <w:jc w:val="center"/>
        <w:rPr>
          <w:rFonts w:ascii="Arial" w:hAnsi="Arial" w:cs="Arial"/>
          <w:b/>
          <w:sz w:val="24"/>
          <w:szCs w:val="24"/>
        </w:rPr>
      </w:pPr>
      <w:r w:rsidRPr="00700B3A">
        <w:rPr>
          <w:rFonts w:ascii="Arial" w:hAnsi="Arial" w:cs="Arial"/>
          <w:b/>
          <w:sz w:val="24"/>
          <w:szCs w:val="24"/>
        </w:rPr>
        <w:t xml:space="preserve">DÉCIMO TERCERA SESIÓN EXTRAORDINARIA DE CABILDO, </w:t>
      </w:r>
    </w:p>
    <w:p w14:paraId="14A2E377" w14:textId="3B1EFD32" w:rsidR="009D529D" w:rsidRPr="00700B3A" w:rsidRDefault="006A6C8C" w:rsidP="009D529D">
      <w:pPr>
        <w:spacing w:after="0" w:line="240" w:lineRule="auto"/>
        <w:jc w:val="center"/>
        <w:rPr>
          <w:rFonts w:ascii="Arial" w:hAnsi="Arial" w:cs="Arial"/>
          <w:b/>
          <w:sz w:val="24"/>
          <w:szCs w:val="24"/>
        </w:rPr>
      </w:pPr>
      <w:r w:rsidRPr="00700B3A">
        <w:rPr>
          <w:rFonts w:ascii="Arial" w:hAnsi="Arial" w:cs="Arial"/>
          <w:b/>
          <w:sz w:val="24"/>
          <w:szCs w:val="24"/>
        </w:rPr>
        <w:t>DEL H. AYUNTAMIENTO CONSTITUCIONAL DE CHARCAS, ESTADO DE SAN LUIS POTOSI, S. L. P., ADMINISTRACIÓN MUNICIPAL 2024-2027.</w:t>
      </w:r>
    </w:p>
    <w:p w14:paraId="47FD09F9" w14:textId="77777777" w:rsidR="009D529D" w:rsidRPr="00700B3A" w:rsidRDefault="009D529D" w:rsidP="009D529D">
      <w:pPr>
        <w:spacing w:after="0" w:line="240" w:lineRule="auto"/>
        <w:jc w:val="both"/>
        <w:rPr>
          <w:rFonts w:ascii="Arial" w:hAnsi="Arial" w:cs="Arial"/>
          <w:sz w:val="24"/>
          <w:szCs w:val="24"/>
        </w:rPr>
      </w:pPr>
    </w:p>
    <w:p w14:paraId="517462B5" w14:textId="77777777" w:rsidR="009D529D" w:rsidRPr="00700B3A" w:rsidRDefault="009D529D" w:rsidP="009D529D">
      <w:pPr>
        <w:spacing w:after="0" w:line="240" w:lineRule="auto"/>
        <w:jc w:val="both"/>
        <w:rPr>
          <w:rFonts w:ascii="Arial" w:hAnsi="Arial" w:cs="Arial"/>
          <w:sz w:val="24"/>
          <w:szCs w:val="24"/>
        </w:rPr>
      </w:pPr>
    </w:p>
    <w:p w14:paraId="78FB9E01" w14:textId="24E4062E" w:rsidR="009D529D" w:rsidRPr="00700B3A" w:rsidRDefault="006A6C8C" w:rsidP="009D529D">
      <w:pPr>
        <w:pStyle w:val="Estilo"/>
        <w:ind w:firstLine="708"/>
        <w:rPr>
          <w:rFonts w:cs="Arial"/>
          <w:szCs w:val="24"/>
        </w:rPr>
      </w:pPr>
      <w:r w:rsidRPr="00700B3A">
        <w:rPr>
          <w:rFonts w:cs="Arial"/>
          <w:szCs w:val="24"/>
        </w:rPr>
        <w:t>EN EL MUNICIPIO DE CHARCAS, DEL ESTADO</w:t>
      </w:r>
      <w:r w:rsidRPr="00700B3A">
        <w:rPr>
          <w:rFonts w:cs="Arial"/>
          <w:color w:val="000000" w:themeColor="text1"/>
          <w:szCs w:val="24"/>
        </w:rPr>
        <w:t xml:space="preserve"> LIBRE Y SOBERANO</w:t>
      </w:r>
      <w:r w:rsidRPr="00700B3A">
        <w:rPr>
          <w:rFonts w:cs="Arial"/>
          <w:szCs w:val="24"/>
        </w:rPr>
        <w:t xml:space="preserve"> DE SAN LUIS POTOSÍ, SIENDO LAS 14:00 CATORCE HORAS CON, DEL DÍA  17 DIECISIETE DEL MES DE OCTUBRE DEL AÑO DOS MIL 2025 VEINTICINCO, FECHA Y HORA SEÑALADA PARA QUE TENGA VERIFICATIVO LA SESIÓN EXTRAORDINARIA DE CABILDO, DEL H. AYUNTAMIENTO CONSTITUCIONAL DE CHARCAS, ESTADO DE SAN LUIS POTOSÍ, S. L. P., PARA EL PERIODO CONSTITUCIONAL 2024-2027, </w:t>
      </w:r>
      <w:r w:rsidRPr="00700B3A">
        <w:rPr>
          <w:rFonts w:cs="Arial"/>
          <w:color w:val="000000" w:themeColor="text1"/>
          <w:szCs w:val="24"/>
        </w:rPr>
        <w:t>REUNIDOS EN EL LUGAR QUE OCUPA EL PRIVADO DEL PRESIDENTE MUNICIPAL, DESIGNADO COMO RECINTO OFICIAL, PARA LLEVAR A CABO LAS SESIONES DE CABILDO, DEL H. AYUNTAMIENTO CONSTITUCIONAL DE CHARCAS, ESTADO DE SAN LUIS POTOSÍ, S. L. P., CON DOMICILIO OFICIAL EL UBICADO EN EL SEGUNDO PISO DEL PALACIO MUNICIPAL DE CHARCAS, ESTADO DE SAN LUIS POTOSÍ, S. L. P., CITO EN LA CALLE JARDÍN HIDALGO SIN NÚMERO, ZONA CENTRO, DE LA CIUDAD DE CHARCAS, ESTADO DE SAN LUIS POTOSÍ, S. L. P., DE CONFORMIDAD CON LO DISPUESTO POR LOS ARTÍCULOS 21 FRACCIÓN II, 23 PÁRRAFO SEGUNDO, 28 PÁRRAFO PRIMERO Y, DEMÁS RELATIVOS Y APLICABLES, DE LA LEY ORGÁNICA DEL MUNICIPIO LIBRE DEL ESTADO DE SAN LUIS POTOSÍ, SE ENCUENTRAN REUNIDOS LOS INTEGRANTES DEL CUERPO EDILICIO, DEL H. AYUNTAMIENTO CONSTITUCIONAL DE CHARCAS, ESTADO DE SAN LUIS POTOSÍ, S. L. P., PARA EL EJERCICIO CONSTITUCIONAL 2024-2027:</w:t>
      </w:r>
      <w:r w:rsidRPr="00700B3A">
        <w:rPr>
          <w:rFonts w:eastAsia="Calibri" w:cs="Arial"/>
          <w:szCs w:val="24"/>
          <w:lang w:val="es-ES"/>
        </w:rPr>
        <w:t xml:space="preserve"> LA C. LIC. MARISOL NÁJERA ALBA, PRESIDENTE MUNICIPAL CONSTITUCIONAL DE CHARCAS, </w:t>
      </w:r>
      <w:r w:rsidRPr="00700B3A">
        <w:rPr>
          <w:rFonts w:cs="Arial"/>
          <w:color w:val="000000" w:themeColor="text1"/>
          <w:szCs w:val="24"/>
        </w:rPr>
        <w:t>ESTADO DE SAN LUIS POTOSÍ,    S. L. P.</w:t>
      </w:r>
      <w:r w:rsidRPr="00700B3A">
        <w:rPr>
          <w:rFonts w:cs="Arial"/>
          <w:szCs w:val="24"/>
        </w:rPr>
        <w:t xml:space="preserve">; </w:t>
      </w:r>
      <w:r w:rsidRPr="00700B3A">
        <w:rPr>
          <w:rFonts w:eastAsia="Calibri" w:cs="Arial"/>
          <w:szCs w:val="24"/>
          <w:lang w:val="es-ES"/>
        </w:rPr>
        <w:t xml:space="preserve">EL C. PROFR. </w:t>
      </w:r>
      <w:r w:rsidRPr="00700B3A">
        <w:rPr>
          <w:rFonts w:cs="Arial"/>
          <w:szCs w:val="24"/>
        </w:rPr>
        <w:t>J. IRENE HERNÁNDEZ VEGA, REGIDOR DE MAYORÍA RELATIVA; LA C. CARMEN ESTHER PADILLA CORONADO, PRIMER REGIDOR DE REPRESENTACIÓN PROPORCIONAL; EL C. MARTÍN OTERO GARCÍA, SEGUNDO REGIDOR DE REPRESENTACIÓN PROPORCIONAL; EL C. PROFR. GUSTAVO SILVA SANABRIA, TERCER REGIDOR DE REPRESENTACIÓN PROPORCIONAL; LA C. LILIANA ALEJANDRA GUERRERO LOMELÍ, CUARTO REGIDOR DE REPRESENTACIÓN PROPORCIONAL Y, EL C. RAMÓN JUÁREZ MENDOZA, QUINTO REGIDOR DE REPRESENTACIÓN PROPORCIONAL,</w:t>
      </w:r>
      <w:r w:rsidRPr="00700B3A">
        <w:rPr>
          <w:rFonts w:cs="Arial"/>
          <w:color w:val="000000" w:themeColor="text1"/>
          <w:szCs w:val="24"/>
        </w:rPr>
        <w:t xml:space="preserve"> QUIENES FUERON CONVOCADOS PARA SESIONAR EN FORMA ORDINARIA, MEDIANTE CITATORIO, QUE LES FUE ENTREGADO PERSONALMENTE, CON POR LO MENOS  VEINTICUATRO HORAS DE ANTICIPACIÓN, CON EL ORDEN DEL DÍA CORRESPONDIENTE,</w:t>
      </w:r>
      <w:r w:rsidRPr="00700B3A">
        <w:rPr>
          <w:rFonts w:cs="Arial"/>
          <w:szCs w:val="24"/>
        </w:rPr>
        <w:t xml:space="preserve"> ASÍ COMO LA DOCUMENTACIÓN DE LOS ASUNTOS QUE SE TRATARÁN EN DICHA SESIÓN</w:t>
      </w:r>
      <w:r w:rsidRPr="00700B3A">
        <w:rPr>
          <w:rFonts w:cs="Arial"/>
          <w:color w:val="000000" w:themeColor="text1"/>
          <w:szCs w:val="24"/>
        </w:rPr>
        <w:t>. INSTALADO EL ACTO, SE ABRE LA SESIÓN ORDINARIA, BAJO EL SIGUIENTE:</w:t>
      </w:r>
    </w:p>
    <w:p w14:paraId="67E98DEA" w14:textId="77777777" w:rsidR="009D529D" w:rsidRPr="00700B3A" w:rsidRDefault="009D529D" w:rsidP="009D529D">
      <w:pPr>
        <w:spacing w:after="0" w:line="240" w:lineRule="auto"/>
        <w:jc w:val="both"/>
        <w:rPr>
          <w:rFonts w:ascii="Arial" w:hAnsi="Arial" w:cs="Arial"/>
          <w:color w:val="000000" w:themeColor="text1"/>
          <w:sz w:val="24"/>
          <w:szCs w:val="24"/>
        </w:rPr>
      </w:pPr>
    </w:p>
    <w:p w14:paraId="05F62619" w14:textId="77777777" w:rsidR="009D529D" w:rsidRPr="00700B3A" w:rsidRDefault="009D529D" w:rsidP="009D529D">
      <w:pPr>
        <w:spacing w:after="0" w:line="240" w:lineRule="auto"/>
        <w:jc w:val="both"/>
        <w:rPr>
          <w:rFonts w:ascii="Arial" w:hAnsi="Arial" w:cs="Arial"/>
          <w:color w:val="000000" w:themeColor="text1"/>
          <w:sz w:val="24"/>
          <w:szCs w:val="24"/>
        </w:rPr>
      </w:pPr>
    </w:p>
    <w:p w14:paraId="4F2049A0" w14:textId="257AB71E" w:rsidR="009D529D" w:rsidRPr="00700B3A" w:rsidRDefault="006A6C8C" w:rsidP="009D529D">
      <w:pPr>
        <w:spacing w:after="0" w:line="240" w:lineRule="auto"/>
        <w:jc w:val="center"/>
        <w:rPr>
          <w:rFonts w:ascii="Arial" w:hAnsi="Arial" w:cs="Arial"/>
          <w:b/>
          <w:color w:val="000000" w:themeColor="text1"/>
          <w:sz w:val="24"/>
          <w:szCs w:val="24"/>
        </w:rPr>
      </w:pPr>
      <w:r w:rsidRPr="00700B3A">
        <w:rPr>
          <w:rFonts w:ascii="Arial" w:hAnsi="Arial" w:cs="Arial"/>
          <w:b/>
          <w:color w:val="000000" w:themeColor="text1"/>
          <w:sz w:val="24"/>
          <w:szCs w:val="24"/>
        </w:rPr>
        <w:t>ORDEN DEL DÍA</w:t>
      </w:r>
    </w:p>
    <w:p w14:paraId="24B54FFA" w14:textId="77777777" w:rsidR="009D529D" w:rsidRPr="00700B3A" w:rsidRDefault="009D529D" w:rsidP="009D529D">
      <w:pPr>
        <w:spacing w:after="0" w:line="240" w:lineRule="auto"/>
        <w:jc w:val="both"/>
        <w:rPr>
          <w:rFonts w:ascii="Arial" w:hAnsi="Arial" w:cs="Arial"/>
          <w:color w:val="000000" w:themeColor="text1"/>
          <w:sz w:val="24"/>
          <w:szCs w:val="24"/>
        </w:rPr>
      </w:pPr>
    </w:p>
    <w:p w14:paraId="5AC9DCEC" w14:textId="77777777" w:rsidR="009D529D" w:rsidRPr="00700B3A" w:rsidRDefault="009D529D" w:rsidP="009D529D">
      <w:pPr>
        <w:spacing w:after="0" w:line="240" w:lineRule="auto"/>
        <w:jc w:val="both"/>
        <w:rPr>
          <w:rFonts w:ascii="Arial" w:hAnsi="Arial" w:cs="Arial"/>
          <w:color w:val="000000" w:themeColor="text1"/>
          <w:sz w:val="24"/>
          <w:szCs w:val="24"/>
        </w:rPr>
      </w:pPr>
    </w:p>
    <w:p w14:paraId="0D2D1EEE" w14:textId="0F82934C" w:rsidR="009D529D" w:rsidRPr="00700B3A" w:rsidRDefault="006A6C8C" w:rsidP="009D529D">
      <w:pPr>
        <w:spacing w:after="0" w:line="240" w:lineRule="auto"/>
        <w:ind w:firstLine="708"/>
        <w:jc w:val="both"/>
        <w:rPr>
          <w:rFonts w:ascii="Arial" w:hAnsi="Arial" w:cs="Arial"/>
          <w:b/>
          <w:bCs/>
          <w:color w:val="000000" w:themeColor="text1"/>
          <w:sz w:val="24"/>
          <w:szCs w:val="24"/>
        </w:rPr>
      </w:pPr>
      <w:r w:rsidRPr="00700B3A">
        <w:rPr>
          <w:rFonts w:ascii="Arial" w:hAnsi="Arial" w:cs="Arial"/>
          <w:b/>
          <w:bCs/>
          <w:color w:val="000000" w:themeColor="text1"/>
          <w:sz w:val="24"/>
          <w:szCs w:val="24"/>
        </w:rPr>
        <w:t>1.- PASE DE LISTA DE ASISTENCIA.</w:t>
      </w:r>
    </w:p>
    <w:p w14:paraId="17085818" w14:textId="77777777" w:rsidR="009D529D" w:rsidRPr="00700B3A" w:rsidRDefault="009D529D" w:rsidP="009D529D">
      <w:pPr>
        <w:spacing w:after="0" w:line="240" w:lineRule="auto"/>
        <w:ind w:hanging="10"/>
        <w:contextualSpacing/>
        <w:jc w:val="both"/>
        <w:rPr>
          <w:rFonts w:ascii="Arial" w:eastAsia="Arial" w:hAnsi="Arial" w:cs="Arial"/>
          <w:b/>
          <w:bCs/>
          <w:color w:val="000000" w:themeColor="text1"/>
          <w:sz w:val="24"/>
          <w:szCs w:val="24"/>
          <w:lang w:eastAsia="es-MX"/>
        </w:rPr>
      </w:pPr>
    </w:p>
    <w:p w14:paraId="36285D12" w14:textId="07955518" w:rsidR="009D529D" w:rsidRPr="00700B3A" w:rsidRDefault="006A6C8C" w:rsidP="009D529D">
      <w:pPr>
        <w:spacing w:after="0" w:line="240" w:lineRule="auto"/>
        <w:ind w:firstLine="708"/>
        <w:jc w:val="both"/>
        <w:rPr>
          <w:rFonts w:ascii="Arial" w:hAnsi="Arial" w:cs="Arial"/>
          <w:color w:val="000000" w:themeColor="text1"/>
          <w:sz w:val="24"/>
          <w:szCs w:val="24"/>
        </w:rPr>
      </w:pPr>
      <w:r w:rsidRPr="00700B3A">
        <w:rPr>
          <w:rFonts w:ascii="Arial" w:hAnsi="Arial" w:cs="Arial"/>
          <w:b/>
          <w:bCs/>
          <w:color w:val="000000" w:themeColor="text1"/>
          <w:sz w:val="24"/>
          <w:szCs w:val="24"/>
        </w:rPr>
        <w:lastRenderedPageBreak/>
        <w:t>2.- DECLARACIÓN DE QUÓRUM LEGAL E INSTALACIÓN VÁLIDA DE LA SESIÓN.</w:t>
      </w:r>
    </w:p>
    <w:p w14:paraId="458758E6" w14:textId="77777777" w:rsidR="009D529D" w:rsidRPr="00700B3A" w:rsidRDefault="009D529D" w:rsidP="009D529D">
      <w:pPr>
        <w:spacing w:after="0" w:line="240" w:lineRule="auto"/>
        <w:ind w:firstLine="708"/>
        <w:jc w:val="both"/>
        <w:rPr>
          <w:rFonts w:ascii="Arial" w:hAnsi="Arial" w:cs="Arial"/>
          <w:color w:val="000000" w:themeColor="text1"/>
          <w:sz w:val="24"/>
          <w:szCs w:val="24"/>
        </w:rPr>
      </w:pPr>
    </w:p>
    <w:p w14:paraId="0352943C" w14:textId="36B26F32" w:rsidR="009D529D" w:rsidRPr="00700B3A" w:rsidRDefault="006A6C8C" w:rsidP="00CD51C9">
      <w:pPr>
        <w:pStyle w:val="Prrafodelista"/>
        <w:spacing w:after="0" w:line="240" w:lineRule="auto"/>
        <w:ind w:left="0" w:right="0" w:firstLine="709"/>
        <w:rPr>
          <w:color w:val="000000" w:themeColor="text1"/>
          <w:sz w:val="24"/>
          <w:szCs w:val="24"/>
        </w:rPr>
      </w:pPr>
      <w:r w:rsidRPr="00700B3A">
        <w:rPr>
          <w:b/>
          <w:bCs/>
          <w:color w:val="000000" w:themeColor="text1"/>
          <w:sz w:val="24"/>
          <w:szCs w:val="24"/>
        </w:rPr>
        <w:t xml:space="preserve">3.- </w:t>
      </w:r>
      <w:r w:rsidRPr="00700B3A">
        <w:rPr>
          <w:b/>
          <w:color w:val="000000" w:themeColor="text1"/>
          <w:sz w:val="24"/>
          <w:szCs w:val="24"/>
        </w:rPr>
        <w:t xml:space="preserve">ANALISIS, DISCUSIÓN Y, EN SU CASO, APROBACIÓN O NEGACIÓN DE AUTORIZACION DE RECURSO MUNICIPAL PARA </w:t>
      </w:r>
      <w:r w:rsidRPr="00700B3A">
        <w:rPr>
          <w:b/>
          <w:bCs/>
          <w:sz w:val="24"/>
          <w:szCs w:val="24"/>
        </w:rPr>
        <w:t>PARA DICTAMEN TÉCNICO DEL TRAMO CARRETERO DE LA CARRETERA CHARCAS-SANTO DOMINGO</w:t>
      </w:r>
      <w:r w:rsidRPr="00700B3A">
        <w:rPr>
          <w:b/>
          <w:color w:val="000000" w:themeColor="text1"/>
          <w:sz w:val="24"/>
          <w:szCs w:val="24"/>
        </w:rPr>
        <w:t>.</w:t>
      </w:r>
    </w:p>
    <w:p w14:paraId="120D8490" w14:textId="77777777" w:rsidR="009D529D" w:rsidRPr="00700B3A" w:rsidRDefault="009D529D" w:rsidP="009D529D">
      <w:pPr>
        <w:pStyle w:val="Prrafodelista"/>
        <w:spacing w:after="0" w:line="240" w:lineRule="auto"/>
        <w:ind w:left="0" w:right="0" w:firstLine="709"/>
        <w:rPr>
          <w:rFonts w:eastAsia="Calibri"/>
          <w:b/>
          <w:bCs/>
          <w:color w:val="000000" w:themeColor="text1"/>
          <w:sz w:val="24"/>
          <w:szCs w:val="24"/>
          <w:lang w:val="es-ES"/>
        </w:rPr>
      </w:pPr>
    </w:p>
    <w:p w14:paraId="2BA335B9" w14:textId="2399AAE2" w:rsidR="009D529D" w:rsidRPr="00700B3A" w:rsidRDefault="006A6C8C" w:rsidP="009D529D">
      <w:pPr>
        <w:pStyle w:val="Prrafodelista"/>
        <w:spacing w:after="0" w:line="240" w:lineRule="auto"/>
        <w:ind w:left="0" w:right="0" w:firstLine="709"/>
        <w:rPr>
          <w:rFonts w:eastAsia="Calibri"/>
          <w:color w:val="000000" w:themeColor="text1"/>
          <w:sz w:val="24"/>
          <w:szCs w:val="24"/>
          <w:lang w:val="es-ES"/>
        </w:rPr>
      </w:pPr>
      <w:r w:rsidRPr="00700B3A">
        <w:rPr>
          <w:rFonts w:eastAsia="Calibri"/>
          <w:b/>
          <w:bCs/>
          <w:color w:val="000000" w:themeColor="text1"/>
          <w:sz w:val="24"/>
          <w:szCs w:val="24"/>
          <w:lang w:val="es-ES"/>
        </w:rPr>
        <w:t>4.- CLAUSURA DE LA SESIÓN.</w:t>
      </w:r>
    </w:p>
    <w:p w14:paraId="2F50C789" w14:textId="77777777" w:rsidR="009D529D" w:rsidRPr="00700B3A" w:rsidRDefault="009D529D" w:rsidP="009D529D">
      <w:pPr>
        <w:spacing w:after="0" w:line="240" w:lineRule="auto"/>
        <w:jc w:val="both"/>
        <w:rPr>
          <w:rFonts w:ascii="Arial" w:hAnsi="Arial" w:cs="Arial"/>
          <w:bCs/>
          <w:color w:val="000000" w:themeColor="text1"/>
          <w:sz w:val="24"/>
          <w:szCs w:val="24"/>
        </w:rPr>
      </w:pPr>
    </w:p>
    <w:p w14:paraId="490397A1" w14:textId="798BB9DD" w:rsidR="009D529D" w:rsidRPr="00700B3A" w:rsidRDefault="006A6C8C" w:rsidP="009D529D">
      <w:pPr>
        <w:spacing w:after="0" w:line="240" w:lineRule="auto"/>
        <w:ind w:firstLine="708"/>
        <w:jc w:val="both"/>
        <w:rPr>
          <w:rFonts w:ascii="Arial" w:hAnsi="Arial" w:cs="Arial"/>
          <w:color w:val="000000" w:themeColor="text1"/>
          <w:sz w:val="24"/>
          <w:szCs w:val="24"/>
        </w:rPr>
      </w:pPr>
      <w:r w:rsidRPr="00700B3A">
        <w:rPr>
          <w:rFonts w:ascii="Arial" w:hAnsi="Arial" w:cs="Arial"/>
          <w:color w:val="000000" w:themeColor="text1"/>
          <w:sz w:val="24"/>
          <w:szCs w:val="24"/>
        </w:rPr>
        <w:t>COMO</w:t>
      </w:r>
      <w:r w:rsidRPr="00700B3A">
        <w:rPr>
          <w:rFonts w:ascii="Arial" w:hAnsi="Arial" w:cs="Arial"/>
          <w:b/>
          <w:color w:val="000000" w:themeColor="text1"/>
          <w:sz w:val="24"/>
          <w:szCs w:val="24"/>
        </w:rPr>
        <w:t xml:space="preserve"> </w:t>
      </w:r>
      <w:r w:rsidRPr="00700B3A">
        <w:rPr>
          <w:rFonts w:ascii="Arial" w:hAnsi="Arial" w:cs="Arial"/>
          <w:b/>
          <w:color w:val="000000" w:themeColor="text1"/>
          <w:sz w:val="24"/>
          <w:szCs w:val="24"/>
          <w:u w:val="single"/>
        </w:rPr>
        <w:t xml:space="preserve">PRIMER PUNTO DEL ORDEN DEL DÍA: PASE DE LISTA DE </w:t>
      </w:r>
      <w:proofErr w:type="gramStart"/>
      <w:r w:rsidRPr="00700B3A">
        <w:rPr>
          <w:rFonts w:ascii="Arial" w:hAnsi="Arial" w:cs="Arial"/>
          <w:b/>
          <w:color w:val="000000" w:themeColor="text1"/>
          <w:sz w:val="24"/>
          <w:szCs w:val="24"/>
          <w:u w:val="single"/>
        </w:rPr>
        <w:t>ASISTENCIA.-</w:t>
      </w:r>
      <w:proofErr w:type="gramEnd"/>
      <w:r w:rsidRPr="00700B3A">
        <w:rPr>
          <w:rFonts w:ascii="Arial" w:hAnsi="Arial" w:cs="Arial"/>
          <w:color w:val="000000" w:themeColor="text1"/>
          <w:sz w:val="24"/>
          <w:szCs w:val="24"/>
        </w:rPr>
        <w:t xml:space="preserve"> LA C. LIC. ELIZABETH COSTILLA REYNA, SECRETARIA DEL H. AYUNTAMIENTO CONSTITUCIONAL DE CHARCAS, ESTADO DE SAN LUIS POTOSÍ, S. L. P., ADMINISTRACIÓN MUNICIPAL 2024-2027, PROCEDIÓ A PASAR LISTA DE ASISTENCIA A LOS MIEMBROS DE CABILDO, ENCONTRÁNDOSE PRESENTES, </w:t>
      </w:r>
      <w:r w:rsidRPr="00700B3A">
        <w:rPr>
          <w:rFonts w:ascii="Arial" w:hAnsi="Arial" w:cs="Arial"/>
          <w:sz w:val="24"/>
          <w:szCs w:val="24"/>
        </w:rPr>
        <w:t xml:space="preserve">EL PRESIDENTE MUNICIPAL DE CHARCAS, ESTADO DE SAN LUIS POTOSÍ, S. L. P., LA C. LIC. MARISOL NÁJERA ALBA; </w:t>
      </w:r>
      <w:r w:rsidRPr="00700B3A">
        <w:rPr>
          <w:rFonts w:ascii="Arial" w:eastAsia="Calibri" w:hAnsi="Arial" w:cs="Arial"/>
          <w:sz w:val="24"/>
          <w:szCs w:val="24"/>
          <w:lang w:val="es-ES"/>
        </w:rPr>
        <w:t xml:space="preserve">EL </w:t>
      </w:r>
      <w:r w:rsidRPr="00700B3A">
        <w:rPr>
          <w:rFonts w:ascii="Arial" w:hAnsi="Arial" w:cs="Arial"/>
          <w:sz w:val="24"/>
          <w:szCs w:val="24"/>
        </w:rPr>
        <w:t>REGIDOR DE MAYORÍA RELATIVA,</w:t>
      </w:r>
      <w:r w:rsidRPr="00700B3A">
        <w:rPr>
          <w:rFonts w:ascii="Arial" w:eastAsia="Calibri" w:hAnsi="Arial" w:cs="Arial"/>
          <w:sz w:val="24"/>
          <w:szCs w:val="24"/>
          <w:lang w:val="es-ES"/>
        </w:rPr>
        <w:t xml:space="preserve"> EL C. PROFR. </w:t>
      </w:r>
      <w:r w:rsidRPr="00700B3A">
        <w:rPr>
          <w:rFonts w:ascii="Arial" w:hAnsi="Arial" w:cs="Arial"/>
          <w:sz w:val="24"/>
          <w:szCs w:val="24"/>
        </w:rPr>
        <w:t xml:space="preserve">J. IRENE HERNÁNDEZ VEGA; EL </w:t>
      </w:r>
      <w:proofErr w:type="gramStart"/>
      <w:r w:rsidRPr="00700B3A">
        <w:rPr>
          <w:rFonts w:ascii="Arial" w:hAnsi="Arial" w:cs="Arial"/>
          <w:sz w:val="24"/>
          <w:szCs w:val="24"/>
        </w:rPr>
        <w:t>PRIMER  REGIDOR</w:t>
      </w:r>
      <w:proofErr w:type="gramEnd"/>
      <w:r w:rsidRPr="00700B3A">
        <w:rPr>
          <w:rFonts w:ascii="Arial" w:hAnsi="Arial" w:cs="Arial"/>
          <w:sz w:val="24"/>
          <w:szCs w:val="24"/>
        </w:rPr>
        <w:t xml:space="preserve"> DE REPRESENTACIÓN PROPORCIONAL,</w:t>
      </w:r>
      <w:r w:rsidRPr="00700B3A">
        <w:rPr>
          <w:rFonts w:ascii="Arial" w:eastAsia="Calibri" w:hAnsi="Arial" w:cs="Arial"/>
          <w:sz w:val="24"/>
          <w:szCs w:val="24"/>
          <w:lang w:val="es-ES"/>
        </w:rPr>
        <w:t xml:space="preserve"> </w:t>
      </w:r>
      <w:r w:rsidRPr="00700B3A">
        <w:rPr>
          <w:rFonts w:ascii="Arial" w:hAnsi="Arial" w:cs="Arial"/>
          <w:sz w:val="24"/>
          <w:szCs w:val="24"/>
        </w:rPr>
        <w:t xml:space="preserve">LA C. CARMEN ESTHER PADILLA CORONADO; EL SEGUNDO REGIDOR DE REPRESENTACIÓN PROPORCIONAL, EL C. MARTÍN OTERO GARCÍA; EL TERCER REGIDOR DE REPRESENTACIÓN PROPORCIONAL, EL C. PROFR. GUSTAVO SILVA SANABRIA; EL </w:t>
      </w:r>
      <w:proofErr w:type="gramStart"/>
      <w:r w:rsidRPr="00700B3A">
        <w:rPr>
          <w:rFonts w:ascii="Arial" w:hAnsi="Arial" w:cs="Arial"/>
          <w:sz w:val="24"/>
          <w:szCs w:val="24"/>
        </w:rPr>
        <w:t>CUARTO  REGIDOR</w:t>
      </w:r>
      <w:proofErr w:type="gramEnd"/>
      <w:r w:rsidRPr="00700B3A">
        <w:rPr>
          <w:rFonts w:ascii="Arial" w:hAnsi="Arial" w:cs="Arial"/>
          <w:sz w:val="24"/>
          <w:szCs w:val="24"/>
        </w:rPr>
        <w:t xml:space="preserve"> DE REPRESENTACIÓN PROPORCIONAL, LA C. LILIANA ALEJANDRA GUERRERO LOMELÍ Y, EL QUINTO REGIDOR DE REPRESENTACIÓN PROPORCIONAL, EL C. RAMÓN JUÁREZ MENDOZA. </w:t>
      </w:r>
      <w:r w:rsidRPr="00700B3A">
        <w:rPr>
          <w:rFonts w:ascii="Arial" w:hAnsi="Arial" w:cs="Arial"/>
          <w:color w:val="000000" w:themeColor="text1"/>
          <w:sz w:val="24"/>
          <w:szCs w:val="24"/>
        </w:rPr>
        <w:t>ENCONTRÁNDOSE PRESENTES 7 SIETE, DE LOS 8 INTEGRANTES DEL CUERPO EDILICIO, ESTO ES, LA TOTALIDAD DEL CUERPO COLEGIADO DE REFERENCIA, INFORMANDO DE ELLO, AL PRESIDENTE MUNICIPAL.</w:t>
      </w:r>
    </w:p>
    <w:p w14:paraId="29DCD28E" w14:textId="77777777" w:rsidR="009D529D" w:rsidRPr="00700B3A" w:rsidRDefault="009D529D" w:rsidP="009D529D">
      <w:pPr>
        <w:spacing w:after="0" w:line="240" w:lineRule="auto"/>
        <w:jc w:val="both"/>
        <w:rPr>
          <w:rFonts w:ascii="Arial" w:hAnsi="Arial" w:cs="Arial"/>
          <w:color w:val="000000" w:themeColor="text1"/>
          <w:sz w:val="24"/>
          <w:szCs w:val="24"/>
        </w:rPr>
      </w:pPr>
    </w:p>
    <w:p w14:paraId="17866DFA" w14:textId="08EC0237" w:rsidR="009D529D" w:rsidRPr="00700B3A" w:rsidRDefault="006A6C8C" w:rsidP="009D529D">
      <w:pPr>
        <w:spacing w:after="0" w:line="240" w:lineRule="auto"/>
        <w:jc w:val="both"/>
        <w:rPr>
          <w:rFonts w:ascii="Arial" w:hAnsi="Arial" w:cs="Arial"/>
          <w:bCs/>
          <w:color w:val="000000" w:themeColor="text1"/>
          <w:sz w:val="24"/>
          <w:szCs w:val="24"/>
        </w:rPr>
      </w:pPr>
      <w:r w:rsidRPr="00700B3A">
        <w:rPr>
          <w:rFonts w:ascii="Arial" w:hAnsi="Arial" w:cs="Arial"/>
          <w:color w:val="000000" w:themeColor="text1"/>
          <w:sz w:val="24"/>
          <w:szCs w:val="24"/>
        </w:rPr>
        <w:tab/>
        <w:t xml:space="preserve">ACTO SEGUIDO, COMO </w:t>
      </w:r>
      <w:r w:rsidRPr="00700B3A">
        <w:rPr>
          <w:rFonts w:ascii="Arial" w:hAnsi="Arial" w:cs="Arial"/>
          <w:b/>
          <w:color w:val="000000" w:themeColor="text1"/>
          <w:sz w:val="24"/>
          <w:szCs w:val="24"/>
          <w:u w:val="single"/>
        </w:rPr>
        <w:t xml:space="preserve">SEGUNDO PUNTO DEL ORDEN DEL DÍA: </w:t>
      </w:r>
      <w:r w:rsidRPr="00700B3A">
        <w:rPr>
          <w:rFonts w:ascii="Arial" w:hAnsi="Arial" w:cs="Arial"/>
          <w:b/>
          <w:bCs/>
          <w:color w:val="000000" w:themeColor="text1"/>
          <w:sz w:val="24"/>
          <w:szCs w:val="24"/>
          <w:u w:val="single"/>
        </w:rPr>
        <w:t>DECLARACIÓN DE QUÓRUM LEGAL E INSTALACIÓN VÁLIDA DE LA SESIÓN.-</w:t>
      </w:r>
      <w:r w:rsidRPr="00700B3A">
        <w:rPr>
          <w:rFonts w:ascii="Arial" w:hAnsi="Arial" w:cs="Arial"/>
          <w:color w:val="000000" w:themeColor="text1"/>
          <w:sz w:val="24"/>
          <w:szCs w:val="24"/>
        </w:rPr>
        <w:t xml:space="preserve"> EN USO DE LA VOZ, LA C. LIC. MARISOL NÁJERA ALBA, PRESIDENTE MUNICIPAL CONSTITUCIONAL DE CHARCAS, ESTADO DE SAN LUIS POTOSÍ, S. L. P., ADMINISTRACIÓN MUNICIPAL 2024-2027, QUIEN PRESIDE LA SESIÓN, PROCEDIÓ A DECLARAR</w:t>
      </w:r>
      <w:r w:rsidRPr="00700B3A">
        <w:rPr>
          <w:rFonts w:ascii="Arial" w:hAnsi="Arial" w:cs="Arial"/>
          <w:b/>
          <w:color w:val="000000" w:themeColor="text1"/>
          <w:sz w:val="24"/>
          <w:szCs w:val="24"/>
        </w:rPr>
        <w:t xml:space="preserve"> </w:t>
      </w:r>
      <w:r w:rsidRPr="00700B3A">
        <w:rPr>
          <w:rFonts w:ascii="Arial" w:hAnsi="Arial" w:cs="Arial"/>
          <w:color w:val="000000" w:themeColor="text1"/>
          <w:sz w:val="24"/>
          <w:szCs w:val="24"/>
        </w:rPr>
        <w:t>FORMALMENTE INSTALADA Y VÁLIDA LA SESIÓN, POR REUNIRSE EL QUÓRUM LEGAL, QUE ESTABLECE EL ORDINAL 25 DE LA LEY ORGÁNICA DEL MUNICIPIO LIBRE DEL ESTADO DE SAN LUIS POTOSÍ, EXPRESANDO QUE, LOS ACUERDOS QUE SE APRUEBEN POR MAYORÍA DE VOTOS EN LA SESIÓN QUE NOS OCUPA, SERÁN VÁLIDOS Y OBLIGATORIOS.</w:t>
      </w:r>
    </w:p>
    <w:p w14:paraId="1B35C1E0" w14:textId="77777777" w:rsidR="009D529D" w:rsidRPr="00700B3A" w:rsidRDefault="009D529D" w:rsidP="009D529D">
      <w:pPr>
        <w:pStyle w:val="Estilo"/>
        <w:rPr>
          <w:rFonts w:cs="Arial"/>
          <w:color w:val="000000" w:themeColor="text1"/>
          <w:szCs w:val="24"/>
        </w:rPr>
      </w:pPr>
    </w:p>
    <w:p w14:paraId="785B6EBC" w14:textId="779E0796" w:rsidR="009D529D" w:rsidRPr="00700B3A" w:rsidRDefault="006A6C8C" w:rsidP="00E75AB5">
      <w:pPr>
        <w:pStyle w:val="Prrafodelista"/>
        <w:spacing w:after="0" w:line="240" w:lineRule="auto"/>
        <w:ind w:left="0" w:right="0" w:firstLine="709"/>
        <w:rPr>
          <w:b/>
          <w:color w:val="000000" w:themeColor="text1"/>
          <w:sz w:val="24"/>
          <w:szCs w:val="24"/>
        </w:rPr>
      </w:pPr>
      <w:r w:rsidRPr="00700B3A">
        <w:rPr>
          <w:color w:val="000000" w:themeColor="text1"/>
          <w:sz w:val="24"/>
          <w:szCs w:val="24"/>
        </w:rPr>
        <w:tab/>
        <w:t xml:space="preserve">A CONTINUACIÓN, </w:t>
      </w:r>
      <w:r w:rsidRPr="00700B3A">
        <w:rPr>
          <w:b/>
          <w:color w:val="000000" w:themeColor="text1"/>
          <w:sz w:val="24"/>
          <w:szCs w:val="24"/>
          <w:u w:val="single"/>
        </w:rPr>
        <w:t>COMO TERCER PUNTO DEL ORDEN DEL DÍA:</w:t>
      </w:r>
      <w:r w:rsidRPr="00700B3A">
        <w:rPr>
          <w:b/>
          <w:color w:val="000000" w:themeColor="text1"/>
          <w:sz w:val="24"/>
          <w:szCs w:val="24"/>
        </w:rPr>
        <w:t xml:space="preserve"> ANALISIS, DISCUSIÓN Y, EN SU CASO, APROBACIÓN O NEGACIÓN DE AUTORIZACION DE RECURSO MUNICIPAL PARA </w:t>
      </w:r>
      <w:r w:rsidRPr="00700B3A">
        <w:rPr>
          <w:b/>
          <w:bCs/>
          <w:sz w:val="24"/>
          <w:szCs w:val="24"/>
        </w:rPr>
        <w:t>PARA DICTAMEN TÉCNICO DEL TRAMO CARRETERO DE LA CARRETERA CHARCAS-SANTO DOMINGO</w:t>
      </w:r>
      <w:r w:rsidRPr="00700B3A">
        <w:rPr>
          <w:rFonts w:eastAsia="Calibri"/>
          <w:b/>
          <w:bCs/>
          <w:color w:val="000000" w:themeColor="text1"/>
          <w:sz w:val="24"/>
          <w:szCs w:val="24"/>
          <w:u w:val="single"/>
          <w:lang w:val="es-ES"/>
        </w:rPr>
        <w:t>. -</w:t>
      </w:r>
      <w:r w:rsidRPr="00700B3A">
        <w:rPr>
          <w:color w:val="000000" w:themeColor="text1"/>
          <w:sz w:val="24"/>
          <w:szCs w:val="24"/>
        </w:rPr>
        <w:t xml:space="preserve"> EN USO DE LA VOZ, LA C. LIC. MARISOL NÁJERA ALBA, PRESIDENTE MUNICIPAL CONSTITUCIONAL DE CHARCAS, ESTADO DE SAN LUIS POTOSÍ, S. L. P., ADMINISTRACIÓN MUNICIPAL 2024-2027, MANIFESTÓ A LOS INTEGRANTES DE CABILDO, QUE CON FECHA 02 DE OCTUBRE DEL AÑO 2025,  EN SU CARÁCTER </w:t>
      </w:r>
      <w:r w:rsidRPr="00700B3A">
        <w:rPr>
          <w:color w:val="000000" w:themeColor="text1"/>
          <w:sz w:val="24"/>
          <w:szCs w:val="24"/>
        </w:rPr>
        <w:lastRenderedPageBreak/>
        <w:t xml:space="preserve">DE PRESIDENTA MUNICIPAL, ACUDIÓ MEDIANTE OFICIO NUMERO SG-4203-02/X/ 2025, ANTE LA INSTANCIA FEDERAL DE LA SECRETARIA DE INFRAESTRUCTURA, COMUNICACIONES Y TRANSPORTES, A SOLICITAR LA REHABILITACIÓN DE LA CARRETERA DE CHARCAS- SANTO DOMINGO,  SUBTRAMO NORIA PINTA AL ENTRONQUE  DEL PARQUE EÓLICO “ DOMINICA” CON UNA LONGITUD APROXIMADA DE 15.0KM,  ENTRE LOS LIMITES DEL MUNICIPIO DE CHARCAS Y EL MUNICIPIO DE SANTO DOMINGO, YA QUE DICHA CARRETERA  INTERMUNICIPAL SE ENCUENTRA EN PÉSIMAS CONDICIONES, EN VIRTUD DE LO CUAL; LA  SECRETARIA DE INFRAESTRUCTURA, COMUNICACIONES Y TRANSPORTES,  MEDIANTE OFICIO 6.23.411.486/2025, SIGNADO POR EL MAESTRO ELI CESAR EDUARDO CERVANTES ROJAS, DIRECTOR  GENERAL, DIO RESPUESTA A LA SOLICITUD,  Y EXPONE QUE REALIZO VERIFICACIÓN DE LAS CONDICIONES DE LA CARRETERA, VERIFICADO QUE PARA LA EJECUCIÓN DE UNA OBRA CON RECURSOS FEDERALES  SE DEBERÁ CONTAR CON UN DICTAMEN TÉCNICO, MOTIVO POR EL CUAL, SOLICITA A LOS MIEMBROS DEL HONORABLE CABILDO, UN MONTO ECONÓMICO HASTA POR $ 350,000.00 TRESCIENTOS CINCUENTA MIL PESOS 00/100 M.N. DE RECURSOS PROPIOS, PARA QUE SE LLEVE A CABO  Y COSTEE EL DICTAMEN TÉCNICO SOBRE DICHA CARRETERA DE CHARCAS A SANTO DOMINGO, QUE COMPRENDERÁ LA ELABORACIÓN  DE DICTAMEN TÉCNICO DEL KM  15 +000 AL KM 30+000, INCLUYE  GEOTÉCNICA PARA DICTAMINAR LA ESTRUCTURA DEL PAVIMENTO,  Y EL LEVANTAMIENTO DE DETERIOROS, AUSCULTAMIENTO  DEL TRAMO  DEL KM 0+000 AL KM 15 + 000 QUE INCLUYE AFORE VEHICULAR., PARA ABUNDAR SOBRE EL TEMA Y LA NECESIDAD DE REALIZAR EL DICTAMEN TÉCNICO, C. LIC. MARISOL NÁJERA ALBA, PRESIDENTE MUNICIPAL CONSTITUCIONAL DE CHARCAS, ESTADO DE SAN LUIS POTOSÍ, S. L. P., ADMINISTRACIÓN MUNICIPAL 2024-2027, PIDIÓ QUE  EL INGENIERO JUAN ANTONIO AGUILAR ZUL, DIRECTOR DE DESARROLLO SOCIAL DEL MUNICIPIO, EXPUSIERA A LOS MIEMBROS DEL CABILDO LAS CUESTIONES TÉCNICAS DE DICHO PROYECTO, ACTO SEGUIDO, EL INGENIERO JUAN ANTONIO AGUILAR ZUL, INGRESO AL RECINTO PREVIA AUTORIZACIÓN DEL CABILDO, SOLVENTÁNDOSE ENTRE LOS INTEGRANTES DEL CUERPO EDILICIO, TODAS Y CADA UNO DE LOS ASPECTOS QUE CONFORMA EL PUNTO. POSTERIORMENTE, UNA VEZ QUE FUE SUFICIENTEMENTE DISCUTIDO EL PUNTO QUE ANTECEDE, LA C. LIC. ELIZABETH COSTILLA REYNA, SECRETARIA DEL H. AYUNTAMIENTO CONSTITUCIONAL DE CHARCAS, ESTADO DE SAN LUIS POTOSÍ, S. L. P., ADMINISTRACIÓN MUNICIPAL 2024-2027, SOMETIÓ A VOTACIÓN ENTRE LOS MIEMBROS DEL CABILDO, APROBACIÓN O, EN SU CASO, RECHAZO DE LA PROPUESTA DE </w:t>
      </w:r>
      <w:r w:rsidRPr="00700B3A">
        <w:rPr>
          <w:b/>
          <w:color w:val="000000" w:themeColor="text1"/>
          <w:sz w:val="24"/>
          <w:szCs w:val="24"/>
        </w:rPr>
        <w:t xml:space="preserve">AUTORIZACIÓN DE RECURSO MUNICIPAL DE UN MONTO HASTA DE </w:t>
      </w:r>
      <w:r w:rsidRPr="00700B3A">
        <w:rPr>
          <w:color w:val="000000" w:themeColor="text1"/>
          <w:sz w:val="24"/>
          <w:szCs w:val="24"/>
        </w:rPr>
        <w:t>$ 350,000.00 TRESCIENTOS CINCUENTA MIL PESOS 00/100 M.N.</w:t>
      </w:r>
      <w:r w:rsidRPr="00700B3A">
        <w:rPr>
          <w:b/>
          <w:color w:val="000000" w:themeColor="text1"/>
          <w:sz w:val="24"/>
          <w:szCs w:val="24"/>
        </w:rPr>
        <w:t xml:space="preserve">, PARA </w:t>
      </w:r>
      <w:r w:rsidRPr="00700B3A">
        <w:rPr>
          <w:b/>
          <w:bCs/>
          <w:sz w:val="24"/>
          <w:szCs w:val="24"/>
        </w:rPr>
        <w:t>DICTAMEN TÉCNICO DEL TRAMO CARRETERO DE LA CARRETERA CHARCAS-SANTO DOMINGO</w:t>
      </w:r>
      <w:r w:rsidRPr="00700B3A">
        <w:rPr>
          <w:b/>
          <w:color w:val="000000" w:themeColor="text1"/>
          <w:sz w:val="24"/>
          <w:szCs w:val="24"/>
        </w:rPr>
        <w:t xml:space="preserve"> </w:t>
      </w:r>
      <w:r w:rsidRPr="00700B3A">
        <w:rPr>
          <w:color w:val="000000" w:themeColor="text1"/>
          <w:sz w:val="24"/>
          <w:szCs w:val="24"/>
        </w:rPr>
        <w:t xml:space="preserve">MISMO QUE, </w:t>
      </w:r>
      <w:r w:rsidRPr="00700B3A">
        <w:rPr>
          <w:b/>
          <w:color w:val="000000" w:themeColor="text1"/>
          <w:sz w:val="24"/>
          <w:szCs w:val="24"/>
          <w:u w:val="single"/>
        </w:rPr>
        <w:t>RESULTÓ CON UNA VOTACIÓN</w:t>
      </w:r>
      <w:r w:rsidRPr="00700B3A">
        <w:rPr>
          <w:bCs/>
          <w:color w:val="000000" w:themeColor="text1"/>
          <w:sz w:val="24"/>
          <w:szCs w:val="24"/>
        </w:rPr>
        <w:t xml:space="preserve"> DE</w:t>
      </w:r>
      <w:r w:rsidRPr="00700B3A">
        <w:rPr>
          <w:color w:val="000000" w:themeColor="text1"/>
          <w:sz w:val="24"/>
          <w:szCs w:val="24"/>
        </w:rPr>
        <w:t xml:space="preserve"> 07 SIETE VOTOS A FAVOR, 0 CERO VOTOS EN CONTRA Y, 0 CERO ABSTENCIONES, CONSECUENTEMENTE, POR MAYORÍA DE VOTOS DE LOS INTEGRANTES DEL CUERPO EDILICIO, SE APRUEBA </w:t>
      </w:r>
      <w:r w:rsidRPr="00700B3A">
        <w:rPr>
          <w:b/>
          <w:color w:val="000000" w:themeColor="text1"/>
          <w:sz w:val="24"/>
          <w:szCs w:val="24"/>
        </w:rPr>
        <w:t xml:space="preserve">UN MONTO HASTA DE </w:t>
      </w:r>
      <w:r w:rsidRPr="00700B3A">
        <w:rPr>
          <w:color w:val="000000" w:themeColor="text1"/>
          <w:sz w:val="24"/>
          <w:szCs w:val="24"/>
        </w:rPr>
        <w:t>$ 350,000.00 TRESCIENTOS CINCUENTA MIL PESOS 00/100 M.N.</w:t>
      </w:r>
      <w:r w:rsidRPr="00700B3A">
        <w:rPr>
          <w:b/>
          <w:color w:val="000000" w:themeColor="text1"/>
          <w:sz w:val="24"/>
          <w:szCs w:val="24"/>
        </w:rPr>
        <w:t xml:space="preserve">, PARA </w:t>
      </w:r>
      <w:r w:rsidRPr="00700B3A">
        <w:rPr>
          <w:b/>
          <w:bCs/>
          <w:sz w:val="24"/>
          <w:szCs w:val="24"/>
        </w:rPr>
        <w:t xml:space="preserve">DICTAMEN TÉCNICO DEL TRAMO CARRETERO DE LA CARRETERA CHARCAS-SANTO DOMINGO. </w:t>
      </w:r>
    </w:p>
    <w:p w14:paraId="66B4239F" w14:textId="77777777" w:rsidR="009D529D" w:rsidRPr="00700B3A" w:rsidRDefault="009D529D" w:rsidP="009D529D">
      <w:pPr>
        <w:spacing w:after="0" w:line="240" w:lineRule="auto"/>
        <w:jc w:val="both"/>
        <w:rPr>
          <w:rFonts w:ascii="Arial" w:hAnsi="Arial" w:cs="Arial"/>
          <w:color w:val="000000" w:themeColor="text1"/>
          <w:sz w:val="24"/>
          <w:szCs w:val="24"/>
        </w:rPr>
      </w:pPr>
    </w:p>
    <w:p w14:paraId="6D4B3823" w14:textId="3CD17AE4" w:rsidR="009D529D" w:rsidRPr="00700B3A" w:rsidRDefault="006A6C8C" w:rsidP="005B7541">
      <w:pPr>
        <w:spacing w:after="0" w:line="240" w:lineRule="auto"/>
        <w:ind w:firstLine="708"/>
        <w:jc w:val="both"/>
        <w:rPr>
          <w:rFonts w:ascii="Arial" w:hAnsi="Arial" w:cs="Arial"/>
          <w:color w:val="000000" w:themeColor="text1"/>
          <w:sz w:val="24"/>
          <w:szCs w:val="24"/>
        </w:rPr>
      </w:pPr>
      <w:r w:rsidRPr="00700B3A">
        <w:rPr>
          <w:rFonts w:ascii="Arial" w:hAnsi="Arial" w:cs="Arial"/>
          <w:bCs/>
          <w:color w:val="000000" w:themeColor="text1"/>
          <w:sz w:val="24"/>
          <w:szCs w:val="24"/>
        </w:rPr>
        <w:lastRenderedPageBreak/>
        <w:t xml:space="preserve">FINALMENTE, </w:t>
      </w:r>
      <w:r w:rsidRPr="00700B3A">
        <w:rPr>
          <w:rFonts w:ascii="Arial" w:hAnsi="Arial" w:cs="Arial"/>
          <w:b/>
          <w:color w:val="000000" w:themeColor="text1"/>
          <w:sz w:val="24"/>
          <w:szCs w:val="24"/>
          <w:u w:val="single"/>
        </w:rPr>
        <w:t>COMO CUARTO PUNTO DEL ORDEN DIA CLAUSURA DE LA SESIÓN. -</w:t>
      </w:r>
      <w:r w:rsidRPr="00700B3A">
        <w:rPr>
          <w:rFonts w:ascii="Arial" w:hAnsi="Arial" w:cs="Arial"/>
          <w:bCs/>
          <w:color w:val="000000" w:themeColor="text1"/>
          <w:sz w:val="24"/>
          <w:szCs w:val="24"/>
        </w:rPr>
        <w:t xml:space="preserve"> </w:t>
      </w:r>
      <w:r w:rsidRPr="00700B3A">
        <w:rPr>
          <w:rFonts w:ascii="Arial" w:hAnsi="Arial" w:cs="Arial"/>
          <w:color w:val="000000" w:themeColor="text1"/>
          <w:sz w:val="24"/>
          <w:szCs w:val="24"/>
        </w:rPr>
        <w:t>EN USO DE LA VOZ,</w:t>
      </w:r>
      <w:r w:rsidRPr="00700B3A">
        <w:rPr>
          <w:rFonts w:ascii="Arial" w:hAnsi="Arial" w:cs="Arial"/>
          <w:b/>
          <w:color w:val="000000" w:themeColor="text1"/>
          <w:sz w:val="24"/>
          <w:szCs w:val="24"/>
        </w:rPr>
        <w:t xml:space="preserve"> </w:t>
      </w:r>
      <w:r w:rsidRPr="00700B3A">
        <w:rPr>
          <w:rFonts w:ascii="Arial" w:hAnsi="Arial" w:cs="Arial"/>
          <w:color w:val="000000" w:themeColor="text1"/>
          <w:sz w:val="24"/>
          <w:szCs w:val="24"/>
        </w:rPr>
        <w:t>LA C. LIC. ELIZABETH COSTILLA REYNA, SECRETARIA DEL H. AYUNTAMIENTO CONSTITUCIONAL DE CHARCAS, ESTADO DE SAN LUIS POTOSÍ, ADMINISTRACIÓN MUNICIPAL 2024-2027,</w:t>
      </w:r>
      <w:r w:rsidRPr="00700B3A">
        <w:rPr>
          <w:rFonts w:ascii="Arial" w:hAnsi="Arial" w:cs="Arial"/>
          <w:b/>
          <w:color w:val="000000" w:themeColor="text1"/>
          <w:sz w:val="24"/>
          <w:szCs w:val="24"/>
        </w:rPr>
        <w:t xml:space="preserve"> </w:t>
      </w:r>
      <w:r w:rsidRPr="00700B3A">
        <w:rPr>
          <w:rFonts w:ascii="Arial" w:hAnsi="Arial" w:cs="Arial"/>
          <w:color w:val="000000" w:themeColor="text1"/>
          <w:sz w:val="24"/>
          <w:szCs w:val="24"/>
        </w:rPr>
        <w:t>MANIFIESTO QUE, TODA VEZ QUE, HAN SIDO AGOTADOS TODOS LOS PUNTOS DEL ORDEN DEL DÍA, CEDE EL USO DE LA VOZ, AL PRESIDENTE MUNICIPAL, PARA QUE, LLEVE A CABO LA CLAUSURA DE LA SESIÓN EXTRAORDINARIA DE REFERENCIA. ACTO SEGUIDO,</w:t>
      </w:r>
      <w:r w:rsidRPr="00700B3A">
        <w:rPr>
          <w:rFonts w:ascii="Arial" w:hAnsi="Arial" w:cs="Arial"/>
          <w:b/>
          <w:color w:val="000000" w:themeColor="text1"/>
          <w:sz w:val="24"/>
          <w:szCs w:val="24"/>
        </w:rPr>
        <w:t xml:space="preserve"> </w:t>
      </w:r>
      <w:r w:rsidRPr="00700B3A">
        <w:rPr>
          <w:rFonts w:ascii="Arial" w:hAnsi="Arial" w:cs="Arial"/>
          <w:color w:val="000000" w:themeColor="text1"/>
          <w:sz w:val="24"/>
          <w:szCs w:val="24"/>
        </w:rPr>
        <w:t xml:space="preserve">LA C. LIC. MARISOL NÁJERA ALBA, PRESIDENTE MUNICIPAL CONSTITUCIONAL DE CHARCAS, ESTADO DE SAN LUIS POTOSÍ, S. L. P., DECLARA QUE SIENDO LAS </w:t>
      </w:r>
      <w:r w:rsidRPr="00700B3A">
        <w:rPr>
          <w:rFonts w:ascii="Arial" w:hAnsi="Arial" w:cs="Arial"/>
          <w:sz w:val="24"/>
          <w:szCs w:val="24"/>
        </w:rPr>
        <w:t>15:00 QUINCE  HORAS</w:t>
      </w:r>
      <w:r w:rsidRPr="00700B3A">
        <w:rPr>
          <w:rFonts w:ascii="Arial" w:hAnsi="Arial" w:cs="Arial"/>
          <w:color w:val="000000" w:themeColor="text1"/>
          <w:sz w:val="24"/>
          <w:szCs w:val="24"/>
        </w:rPr>
        <w:t xml:space="preserve">, DEL DÍA </w:t>
      </w:r>
      <w:r w:rsidRPr="00700B3A">
        <w:rPr>
          <w:rFonts w:ascii="Arial" w:hAnsi="Arial" w:cs="Arial"/>
          <w:sz w:val="24"/>
          <w:szCs w:val="24"/>
        </w:rPr>
        <w:t>17 DIECISIETE DEL MES DE OCTUBRE DEL AÑO DOS MIL 2025 VEINTICINCO</w:t>
      </w:r>
      <w:r w:rsidRPr="00700B3A">
        <w:rPr>
          <w:rFonts w:ascii="Arial" w:hAnsi="Arial" w:cs="Arial"/>
          <w:color w:val="000000" w:themeColor="text1"/>
          <w:sz w:val="24"/>
          <w:szCs w:val="24"/>
        </w:rPr>
        <w:t>, LOS TRABAJOS DEL HONORABLE CABILDO CONCLUYERON, DECLARÁNDOSE VÁLIDOS, LEGALES Y, OBLIGATORIOS, LOS ACUERDOS QUE SE TOMARON POR UNANIMIDAD DE VOTOS, DURANTE EL DESARROLLO DE LA SESIÓN  EXTRAORDINARIA QUE NOS OCUPA, CONFORME LO DISPONE EL ARTÍCULO 25 DE LA LEY ORGÁNICA DEL MUNICIPIO LIBRE DEL ESTADO DE SAN LUIS POTOSÍ, LEVANTÁNDOSE LA PRESENTE ACTA Y FIRMANDO PARA CONSTANCIA DE LEY, LOS QUE EN ELLA INTERVINIERON.</w:t>
      </w:r>
    </w:p>
    <w:p w14:paraId="79B57FD6" w14:textId="77777777" w:rsidR="009D529D" w:rsidRPr="00700B3A" w:rsidRDefault="009D529D" w:rsidP="009D529D">
      <w:pPr>
        <w:spacing w:after="0" w:line="240" w:lineRule="auto"/>
        <w:jc w:val="center"/>
        <w:rPr>
          <w:rFonts w:ascii="Arial" w:hAnsi="Arial" w:cs="Arial"/>
          <w:bCs/>
          <w:sz w:val="24"/>
          <w:szCs w:val="24"/>
        </w:rPr>
      </w:pPr>
    </w:p>
    <w:p w14:paraId="42F62EF3" w14:textId="77777777" w:rsidR="009D529D" w:rsidRPr="00700B3A" w:rsidRDefault="009D529D" w:rsidP="009D529D">
      <w:pPr>
        <w:spacing w:after="0" w:line="240" w:lineRule="auto"/>
        <w:jc w:val="center"/>
        <w:rPr>
          <w:rFonts w:ascii="Arial" w:hAnsi="Arial" w:cs="Arial"/>
          <w:bCs/>
          <w:sz w:val="24"/>
          <w:szCs w:val="24"/>
        </w:rPr>
      </w:pPr>
    </w:p>
    <w:p w14:paraId="79740401" w14:textId="77777777" w:rsidR="009D529D" w:rsidRPr="00700B3A" w:rsidRDefault="009D529D" w:rsidP="009D529D">
      <w:pPr>
        <w:spacing w:after="0" w:line="240" w:lineRule="auto"/>
        <w:jc w:val="center"/>
        <w:rPr>
          <w:rFonts w:ascii="Arial" w:hAnsi="Arial" w:cs="Arial"/>
          <w:bCs/>
          <w:sz w:val="24"/>
          <w:szCs w:val="24"/>
        </w:rPr>
      </w:pPr>
    </w:p>
    <w:p w14:paraId="72CA917F" w14:textId="77777777" w:rsidR="009D529D" w:rsidRPr="00700B3A" w:rsidRDefault="009D529D" w:rsidP="009D529D">
      <w:pPr>
        <w:spacing w:after="0" w:line="240" w:lineRule="auto"/>
        <w:jc w:val="center"/>
        <w:rPr>
          <w:rFonts w:ascii="Arial" w:hAnsi="Arial" w:cs="Arial"/>
          <w:bCs/>
          <w:sz w:val="24"/>
          <w:szCs w:val="24"/>
        </w:rPr>
      </w:pPr>
    </w:p>
    <w:p w14:paraId="603CAE25" w14:textId="615B26F1" w:rsidR="009D529D" w:rsidRPr="00700B3A" w:rsidRDefault="006A6C8C" w:rsidP="009D529D">
      <w:pPr>
        <w:spacing w:after="0" w:line="240" w:lineRule="auto"/>
        <w:jc w:val="center"/>
        <w:rPr>
          <w:rFonts w:ascii="Arial" w:eastAsia="Calibri" w:hAnsi="Arial" w:cs="Arial"/>
          <w:color w:val="000000" w:themeColor="text1"/>
          <w:sz w:val="24"/>
          <w:szCs w:val="24"/>
          <w:lang w:val="es-ES"/>
        </w:rPr>
      </w:pPr>
      <w:r w:rsidRPr="00700B3A">
        <w:rPr>
          <w:rFonts w:ascii="Arial" w:eastAsia="Calibri" w:hAnsi="Arial" w:cs="Arial"/>
          <w:color w:val="000000" w:themeColor="text1"/>
          <w:sz w:val="24"/>
          <w:szCs w:val="24"/>
          <w:lang w:val="es-ES"/>
        </w:rPr>
        <w:t>C. LIC. MARISOL NÁJERA ALBA.</w:t>
      </w:r>
    </w:p>
    <w:p w14:paraId="12F1A8C5" w14:textId="576D70A5" w:rsidR="009D529D" w:rsidRPr="00700B3A" w:rsidRDefault="006A6C8C" w:rsidP="009D529D">
      <w:pPr>
        <w:spacing w:after="0" w:line="240" w:lineRule="auto"/>
        <w:jc w:val="center"/>
        <w:rPr>
          <w:rFonts w:ascii="Arial" w:eastAsia="Calibri" w:hAnsi="Arial" w:cs="Arial"/>
          <w:color w:val="000000" w:themeColor="text1"/>
          <w:sz w:val="24"/>
          <w:szCs w:val="24"/>
          <w:lang w:val="es-ES"/>
        </w:rPr>
      </w:pPr>
      <w:r w:rsidRPr="00700B3A">
        <w:rPr>
          <w:rFonts w:ascii="Arial" w:eastAsia="Calibri" w:hAnsi="Arial" w:cs="Arial"/>
          <w:color w:val="000000" w:themeColor="text1"/>
          <w:sz w:val="24"/>
          <w:szCs w:val="24"/>
          <w:lang w:val="es-ES"/>
        </w:rPr>
        <w:t>PRESIDENTE MUNICIPAL CONSTITUCIONAL DE CHARCAS,</w:t>
      </w:r>
    </w:p>
    <w:p w14:paraId="5BE4538C" w14:textId="24896E79" w:rsidR="009D529D" w:rsidRPr="00700B3A" w:rsidRDefault="006A6C8C" w:rsidP="009D529D">
      <w:pPr>
        <w:spacing w:after="0" w:line="240" w:lineRule="auto"/>
        <w:jc w:val="center"/>
        <w:rPr>
          <w:rFonts w:ascii="Arial" w:eastAsia="Calibri" w:hAnsi="Arial" w:cs="Arial"/>
          <w:color w:val="000000" w:themeColor="text1"/>
          <w:sz w:val="24"/>
          <w:szCs w:val="24"/>
          <w:lang w:val="es-ES"/>
        </w:rPr>
      </w:pPr>
      <w:r w:rsidRPr="00700B3A">
        <w:rPr>
          <w:rFonts w:ascii="Arial" w:eastAsia="Calibri" w:hAnsi="Arial" w:cs="Arial"/>
          <w:color w:val="000000" w:themeColor="text1"/>
          <w:sz w:val="24"/>
          <w:szCs w:val="24"/>
          <w:lang w:val="es-ES"/>
        </w:rPr>
        <w:t>ESTADO DE SAN LUIS POTOSÍ, S. L. P.</w:t>
      </w:r>
    </w:p>
    <w:p w14:paraId="616614B9" w14:textId="77777777" w:rsidR="009D529D" w:rsidRPr="00700B3A" w:rsidRDefault="009D529D" w:rsidP="009D529D">
      <w:pPr>
        <w:spacing w:after="0" w:line="240" w:lineRule="auto"/>
        <w:jc w:val="center"/>
        <w:rPr>
          <w:rFonts w:ascii="Arial" w:eastAsia="Calibri" w:hAnsi="Arial" w:cs="Arial"/>
          <w:color w:val="000000" w:themeColor="text1"/>
          <w:sz w:val="24"/>
          <w:szCs w:val="24"/>
          <w:lang w:val="es-ES"/>
        </w:rPr>
      </w:pPr>
    </w:p>
    <w:p w14:paraId="2435E882" w14:textId="77777777" w:rsidR="009D529D" w:rsidRPr="00700B3A" w:rsidRDefault="009D529D" w:rsidP="009D529D">
      <w:pPr>
        <w:spacing w:after="0" w:line="240" w:lineRule="auto"/>
        <w:jc w:val="center"/>
        <w:rPr>
          <w:rFonts w:ascii="Arial" w:eastAsia="Calibri" w:hAnsi="Arial" w:cs="Arial"/>
          <w:color w:val="000000" w:themeColor="text1"/>
          <w:sz w:val="24"/>
          <w:szCs w:val="24"/>
          <w:lang w:val="es-ES"/>
        </w:rPr>
      </w:pPr>
    </w:p>
    <w:p w14:paraId="43257AE6" w14:textId="175F96E9"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eastAsia="Calibri" w:hAnsi="Arial" w:cs="Arial"/>
          <w:color w:val="000000" w:themeColor="text1"/>
          <w:sz w:val="24"/>
          <w:szCs w:val="24"/>
          <w:lang w:val="es-ES"/>
        </w:rPr>
        <w:t xml:space="preserve">C. PROFR. </w:t>
      </w:r>
      <w:r w:rsidRPr="00700B3A">
        <w:rPr>
          <w:rFonts w:ascii="Arial" w:hAnsi="Arial" w:cs="Arial"/>
          <w:color w:val="000000" w:themeColor="text1"/>
          <w:sz w:val="24"/>
          <w:szCs w:val="24"/>
        </w:rPr>
        <w:t>J. IRENE HERNÁNDEZ VEGA.</w:t>
      </w:r>
    </w:p>
    <w:p w14:paraId="0FE8A1D3" w14:textId="62DBE016"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REGIDOR DE MAYORÍA RELATIVA.</w:t>
      </w:r>
    </w:p>
    <w:p w14:paraId="6A94CE14" w14:textId="77777777" w:rsidR="009D529D" w:rsidRPr="00700B3A" w:rsidRDefault="009D529D" w:rsidP="009D529D">
      <w:pPr>
        <w:spacing w:after="0" w:line="240" w:lineRule="auto"/>
        <w:jc w:val="center"/>
        <w:rPr>
          <w:rFonts w:ascii="Arial" w:hAnsi="Arial" w:cs="Arial"/>
          <w:color w:val="000000" w:themeColor="text1"/>
          <w:sz w:val="24"/>
          <w:szCs w:val="24"/>
        </w:rPr>
      </w:pPr>
    </w:p>
    <w:p w14:paraId="69B2B878" w14:textId="77777777" w:rsidR="009D529D" w:rsidRPr="00700B3A" w:rsidRDefault="009D529D" w:rsidP="009D529D">
      <w:pPr>
        <w:spacing w:after="0" w:line="240" w:lineRule="auto"/>
        <w:jc w:val="center"/>
        <w:rPr>
          <w:rFonts w:ascii="Arial" w:hAnsi="Arial" w:cs="Arial"/>
          <w:color w:val="000000" w:themeColor="text1"/>
          <w:sz w:val="24"/>
          <w:szCs w:val="24"/>
        </w:rPr>
      </w:pPr>
    </w:p>
    <w:p w14:paraId="085BC052" w14:textId="77777777" w:rsidR="009D529D" w:rsidRPr="00700B3A" w:rsidRDefault="009D529D" w:rsidP="009D529D">
      <w:pPr>
        <w:spacing w:after="0" w:line="240" w:lineRule="auto"/>
        <w:jc w:val="center"/>
        <w:rPr>
          <w:rFonts w:ascii="Arial" w:hAnsi="Arial" w:cs="Arial"/>
          <w:color w:val="000000" w:themeColor="text1"/>
          <w:sz w:val="24"/>
          <w:szCs w:val="24"/>
        </w:rPr>
      </w:pPr>
    </w:p>
    <w:p w14:paraId="42EDAC68" w14:textId="77777777" w:rsidR="009D529D" w:rsidRPr="00700B3A" w:rsidRDefault="009D529D" w:rsidP="009D529D">
      <w:pPr>
        <w:spacing w:after="0" w:line="240" w:lineRule="auto"/>
        <w:jc w:val="center"/>
        <w:rPr>
          <w:rFonts w:ascii="Arial" w:hAnsi="Arial" w:cs="Arial"/>
          <w:color w:val="000000" w:themeColor="text1"/>
          <w:sz w:val="24"/>
          <w:szCs w:val="24"/>
        </w:rPr>
      </w:pPr>
    </w:p>
    <w:p w14:paraId="42B4E531" w14:textId="77777777" w:rsidR="009D529D" w:rsidRPr="00700B3A" w:rsidRDefault="009D529D" w:rsidP="009D529D">
      <w:pPr>
        <w:spacing w:after="0" w:line="240" w:lineRule="auto"/>
        <w:jc w:val="center"/>
        <w:rPr>
          <w:rFonts w:ascii="Arial" w:hAnsi="Arial" w:cs="Arial"/>
          <w:color w:val="000000" w:themeColor="text1"/>
          <w:sz w:val="24"/>
          <w:szCs w:val="24"/>
        </w:rPr>
      </w:pPr>
    </w:p>
    <w:p w14:paraId="30C94F03" w14:textId="77777777" w:rsidR="009D529D" w:rsidRPr="00700B3A" w:rsidRDefault="009D529D" w:rsidP="005B7541">
      <w:pPr>
        <w:spacing w:after="0" w:line="240" w:lineRule="auto"/>
        <w:rPr>
          <w:rFonts w:ascii="Arial" w:hAnsi="Arial" w:cs="Arial"/>
          <w:color w:val="000000" w:themeColor="text1"/>
          <w:sz w:val="24"/>
          <w:szCs w:val="24"/>
        </w:rPr>
      </w:pPr>
    </w:p>
    <w:p w14:paraId="35E8E122" w14:textId="77777777" w:rsidR="009D529D" w:rsidRPr="00700B3A" w:rsidRDefault="009D529D" w:rsidP="009D529D">
      <w:pPr>
        <w:spacing w:after="0" w:line="240" w:lineRule="auto"/>
        <w:jc w:val="center"/>
        <w:rPr>
          <w:rFonts w:ascii="Arial" w:hAnsi="Arial" w:cs="Arial"/>
          <w:color w:val="000000" w:themeColor="text1"/>
          <w:sz w:val="24"/>
          <w:szCs w:val="24"/>
        </w:rPr>
      </w:pPr>
    </w:p>
    <w:p w14:paraId="4211B449" w14:textId="6C22E4AA"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C.  CARMEN ESTHER PADILLA CORONADO.</w:t>
      </w:r>
    </w:p>
    <w:p w14:paraId="3C3E33AE" w14:textId="71A181B8"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PRIMER REGIDOR DE REPRESENTACIÓN PROPORCIONAL.</w:t>
      </w:r>
    </w:p>
    <w:p w14:paraId="395167EA" w14:textId="77777777" w:rsidR="009D529D" w:rsidRPr="00700B3A" w:rsidRDefault="009D529D" w:rsidP="009D529D">
      <w:pPr>
        <w:spacing w:after="0" w:line="240" w:lineRule="auto"/>
        <w:jc w:val="center"/>
        <w:rPr>
          <w:rFonts w:ascii="Arial" w:hAnsi="Arial" w:cs="Arial"/>
          <w:color w:val="000000" w:themeColor="text1"/>
          <w:sz w:val="24"/>
          <w:szCs w:val="24"/>
        </w:rPr>
      </w:pPr>
    </w:p>
    <w:p w14:paraId="030C3D59" w14:textId="77777777" w:rsidR="009D529D" w:rsidRPr="00700B3A" w:rsidRDefault="009D529D" w:rsidP="009D529D">
      <w:pPr>
        <w:spacing w:after="0" w:line="240" w:lineRule="auto"/>
        <w:jc w:val="center"/>
        <w:rPr>
          <w:rFonts w:ascii="Arial" w:hAnsi="Arial" w:cs="Arial"/>
          <w:color w:val="000000" w:themeColor="text1"/>
          <w:sz w:val="24"/>
          <w:szCs w:val="24"/>
        </w:rPr>
      </w:pPr>
    </w:p>
    <w:p w14:paraId="079A41CC" w14:textId="77777777" w:rsidR="009D529D" w:rsidRPr="00700B3A" w:rsidRDefault="009D529D" w:rsidP="009D529D">
      <w:pPr>
        <w:spacing w:after="0" w:line="240" w:lineRule="auto"/>
        <w:jc w:val="center"/>
        <w:rPr>
          <w:rFonts w:ascii="Arial" w:hAnsi="Arial" w:cs="Arial"/>
          <w:color w:val="000000" w:themeColor="text1"/>
          <w:sz w:val="24"/>
          <w:szCs w:val="24"/>
        </w:rPr>
      </w:pPr>
    </w:p>
    <w:p w14:paraId="43DAE702" w14:textId="77777777" w:rsidR="009D529D" w:rsidRPr="00700B3A" w:rsidRDefault="009D529D" w:rsidP="009D529D">
      <w:pPr>
        <w:spacing w:after="0" w:line="240" w:lineRule="auto"/>
        <w:jc w:val="center"/>
        <w:rPr>
          <w:rFonts w:ascii="Arial" w:hAnsi="Arial" w:cs="Arial"/>
          <w:color w:val="000000" w:themeColor="text1"/>
          <w:sz w:val="24"/>
          <w:szCs w:val="24"/>
        </w:rPr>
      </w:pPr>
    </w:p>
    <w:p w14:paraId="3FDD1587" w14:textId="2E705326"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C. MARTÍN OTERO GARCÍA.</w:t>
      </w:r>
    </w:p>
    <w:p w14:paraId="1F8FB67C" w14:textId="00F0E1A5"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SEGUNDO REGIDOR DE REPRESENTACIÓN PROPORCIONAL.</w:t>
      </w:r>
    </w:p>
    <w:p w14:paraId="67586FBD" w14:textId="77777777" w:rsidR="009D529D" w:rsidRPr="00700B3A" w:rsidRDefault="009D529D" w:rsidP="009D529D">
      <w:pPr>
        <w:spacing w:after="0" w:line="240" w:lineRule="auto"/>
        <w:jc w:val="center"/>
        <w:rPr>
          <w:rFonts w:ascii="Arial" w:hAnsi="Arial" w:cs="Arial"/>
          <w:color w:val="000000" w:themeColor="text1"/>
          <w:sz w:val="24"/>
          <w:szCs w:val="24"/>
        </w:rPr>
      </w:pPr>
    </w:p>
    <w:p w14:paraId="46C38472" w14:textId="77777777" w:rsidR="009D529D" w:rsidRPr="00700B3A" w:rsidRDefault="009D529D" w:rsidP="009D529D">
      <w:pPr>
        <w:spacing w:after="0" w:line="240" w:lineRule="auto"/>
        <w:jc w:val="center"/>
        <w:rPr>
          <w:rFonts w:ascii="Arial" w:hAnsi="Arial" w:cs="Arial"/>
          <w:color w:val="000000" w:themeColor="text1"/>
          <w:sz w:val="24"/>
          <w:szCs w:val="24"/>
        </w:rPr>
      </w:pPr>
    </w:p>
    <w:p w14:paraId="55BCDAA3" w14:textId="77777777" w:rsidR="009D529D" w:rsidRPr="00700B3A" w:rsidRDefault="009D529D" w:rsidP="009D529D">
      <w:pPr>
        <w:spacing w:after="0" w:line="240" w:lineRule="auto"/>
        <w:jc w:val="center"/>
        <w:rPr>
          <w:rFonts w:ascii="Arial" w:hAnsi="Arial" w:cs="Arial"/>
          <w:color w:val="000000" w:themeColor="text1"/>
          <w:sz w:val="24"/>
          <w:szCs w:val="24"/>
        </w:rPr>
      </w:pPr>
    </w:p>
    <w:p w14:paraId="491C7528" w14:textId="77777777" w:rsidR="009D529D" w:rsidRPr="00700B3A" w:rsidRDefault="009D529D" w:rsidP="009D529D">
      <w:pPr>
        <w:spacing w:after="0" w:line="240" w:lineRule="auto"/>
        <w:jc w:val="center"/>
        <w:rPr>
          <w:rFonts w:ascii="Arial" w:hAnsi="Arial" w:cs="Arial"/>
          <w:color w:val="000000" w:themeColor="text1"/>
          <w:sz w:val="24"/>
          <w:szCs w:val="24"/>
        </w:rPr>
      </w:pPr>
    </w:p>
    <w:p w14:paraId="63C7667B" w14:textId="78017DF7"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C. PROFR. GUSTAVO SILVA SANABRIA.</w:t>
      </w:r>
    </w:p>
    <w:p w14:paraId="73B36C8C" w14:textId="0D701A1D"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TERCER REGIDOR DE REPRESENTACIÓN PROPORCIONAL.</w:t>
      </w:r>
    </w:p>
    <w:p w14:paraId="45583E54" w14:textId="77777777" w:rsidR="009D529D" w:rsidRPr="00700B3A" w:rsidRDefault="009D529D" w:rsidP="009D529D">
      <w:pPr>
        <w:spacing w:after="0" w:line="240" w:lineRule="auto"/>
        <w:jc w:val="center"/>
        <w:rPr>
          <w:rFonts w:ascii="Arial" w:hAnsi="Arial" w:cs="Arial"/>
          <w:color w:val="000000" w:themeColor="text1"/>
          <w:sz w:val="24"/>
          <w:szCs w:val="24"/>
        </w:rPr>
      </w:pPr>
    </w:p>
    <w:p w14:paraId="655C05F0" w14:textId="77777777" w:rsidR="009D529D" w:rsidRPr="00700B3A" w:rsidRDefault="009D529D" w:rsidP="009D529D">
      <w:pPr>
        <w:spacing w:after="0" w:line="240" w:lineRule="auto"/>
        <w:jc w:val="center"/>
        <w:rPr>
          <w:rFonts w:ascii="Arial" w:hAnsi="Arial" w:cs="Arial"/>
          <w:color w:val="000000" w:themeColor="text1"/>
          <w:sz w:val="24"/>
          <w:szCs w:val="24"/>
        </w:rPr>
      </w:pPr>
    </w:p>
    <w:p w14:paraId="165CB7D5" w14:textId="77777777" w:rsidR="009D529D" w:rsidRPr="00700B3A" w:rsidRDefault="009D529D" w:rsidP="009D529D">
      <w:pPr>
        <w:spacing w:after="0" w:line="240" w:lineRule="auto"/>
        <w:jc w:val="center"/>
        <w:rPr>
          <w:rFonts w:ascii="Arial" w:hAnsi="Arial" w:cs="Arial"/>
          <w:color w:val="000000" w:themeColor="text1"/>
          <w:sz w:val="24"/>
          <w:szCs w:val="24"/>
        </w:rPr>
      </w:pPr>
    </w:p>
    <w:p w14:paraId="7E053294" w14:textId="77777777" w:rsidR="009D529D" w:rsidRPr="00700B3A" w:rsidRDefault="009D529D" w:rsidP="009D529D">
      <w:pPr>
        <w:spacing w:after="0" w:line="240" w:lineRule="auto"/>
        <w:jc w:val="center"/>
        <w:rPr>
          <w:rFonts w:ascii="Arial" w:hAnsi="Arial" w:cs="Arial"/>
          <w:color w:val="000000" w:themeColor="text1"/>
          <w:sz w:val="24"/>
          <w:szCs w:val="24"/>
        </w:rPr>
      </w:pPr>
    </w:p>
    <w:p w14:paraId="28724D8E" w14:textId="2C2382F2"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C. LILIANA ALEJANDRA GUERRERO LOMELÍ.</w:t>
      </w:r>
    </w:p>
    <w:p w14:paraId="441608BE" w14:textId="239A73BE"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CUARTO REGIDOR DE REPRESENTACIÓN PROPORCIONAL.</w:t>
      </w:r>
    </w:p>
    <w:p w14:paraId="1C5A37CB" w14:textId="77777777" w:rsidR="009D529D" w:rsidRPr="00700B3A" w:rsidRDefault="009D529D" w:rsidP="009D529D">
      <w:pPr>
        <w:spacing w:after="0" w:line="240" w:lineRule="auto"/>
        <w:jc w:val="center"/>
        <w:rPr>
          <w:rFonts w:ascii="Arial" w:hAnsi="Arial" w:cs="Arial"/>
          <w:color w:val="000000" w:themeColor="text1"/>
          <w:sz w:val="24"/>
          <w:szCs w:val="24"/>
        </w:rPr>
      </w:pPr>
    </w:p>
    <w:p w14:paraId="4C1B2742" w14:textId="77777777" w:rsidR="009D529D" w:rsidRPr="00700B3A" w:rsidRDefault="009D529D" w:rsidP="009D529D">
      <w:pPr>
        <w:spacing w:after="0" w:line="240" w:lineRule="auto"/>
        <w:jc w:val="center"/>
        <w:rPr>
          <w:rFonts w:ascii="Arial" w:hAnsi="Arial" w:cs="Arial"/>
          <w:color w:val="000000" w:themeColor="text1"/>
          <w:sz w:val="24"/>
          <w:szCs w:val="24"/>
        </w:rPr>
      </w:pPr>
    </w:p>
    <w:p w14:paraId="48BDF7E0" w14:textId="77777777" w:rsidR="009D529D" w:rsidRPr="00700B3A" w:rsidRDefault="009D529D" w:rsidP="009D529D">
      <w:pPr>
        <w:spacing w:after="0" w:line="240" w:lineRule="auto"/>
        <w:jc w:val="center"/>
        <w:rPr>
          <w:rFonts w:ascii="Arial" w:hAnsi="Arial" w:cs="Arial"/>
          <w:color w:val="000000" w:themeColor="text1"/>
          <w:sz w:val="24"/>
          <w:szCs w:val="24"/>
        </w:rPr>
      </w:pPr>
    </w:p>
    <w:p w14:paraId="3ADB319B" w14:textId="77777777" w:rsidR="009D529D" w:rsidRPr="00700B3A" w:rsidRDefault="009D529D" w:rsidP="009D529D">
      <w:pPr>
        <w:spacing w:after="0" w:line="240" w:lineRule="auto"/>
        <w:jc w:val="center"/>
        <w:rPr>
          <w:rFonts w:ascii="Arial" w:hAnsi="Arial" w:cs="Arial"/>
          <w:color w:val="000000" w:themeColor="text1"/>
          <w:sz w:val="24"/>
          <w:szCs w:val="24"/>
        </w:rPr>
      </w:pPr>
    </w:p>
    <w:p w14:paraId="060ACA00" w14:textId="625FF247"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C. RAMÓN JUÁREZ MENDOZA.</w:t>
      </w:r>
    </w:p>
    <w:p w14:paraId="66F40870" w14:textId="108AFFE8"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QUINTO REGIDOR DE REPRESENTACIÓN PROPORCIONAL.</w:t>
      </w:r>
    </w:p>
    <w:p w14:paraId="3AF4917F" w14:textId="77777777" w:rsidR="009D529D" w:rsidRPr="00700B3A" w:rsidRDefault="009D529D" w:rsidP="009D529D">
      <w:pPr>
        <w:spacing w:after="0" w:line="240" w:lineRule="auto"/>
        <w:jc w:val="center"/>
        <w:rPr>
          <w:rFonts w:ascii="Arial" w:hAnsi="Arial" w:cs="Arial"/>
          <w:color w:val="000000" w:themeColor="text1"/>
          <w:sz w:val="24"/>
          <w:szCs w:val="24"/>
        </w:rPr>
      </w:pPr>
    </w:p>
    <w:p w14:paraId="537E82B0" w14:textId="77777777" w:rsidR="009D529D" w:rsidRPr="00700B3A" w:rsidRDefault="009D529D" w:rsidP="009D529D">
      <w:pPr>
        <w:spacing w:after="0" w:line="240" w:lineRule="auto"/>
        <w:jc w:val="center"/>
        <w:rPr>
          <w:rFonts w:ascii="Arial" w:hAnsi="Arial" w:cs="Arial"/>
          <w:color w:val="000000" w:themeColor="text1"/>
          <w:sz w:val="24"/>
          <w:szCs w:val="24"/>
        </w:rPr>
      </w:pPr>
    </w:p>
    <w:p w14:paraId="376873B4" w14:textId="77777777" w:rsidR="009D529D" w:rsidRPr="00700B3A" w:rsidRDefault="009D529D" w:rsidP="009D529D">
      <w:pPr>
        <w:spacing w:after="0" w:line="240" w:lineRule="auto"/>
        <w:jc w:val="center"/>
        <w:rPr>
          <w:rFonts w:ascii="Arial" w:hAnsi="Arial" w:cs="Arial"/>
          <w:color w:val="000000" w:themeColor="text1"/>
          <w:sz w:val="24"/>
          <w:szCs w:val="24"/>
        </w:rPr>
      </w:pPr>
    </w:p>
    <w:p w14:paraId="3D2B8B18" w14:textId="77777777" w:rsidR="009D529D" w:rsidRPr="00700B3A" w:rsidRDefault="009D529D" w:rsidP="009D529D">
      <w:pPr>
        <w:spacing w:after="0" w:line="240" w:lineRule="auto"/>
        <w:jc w:val="center"/>
        <w:rPr>
          <w:rFonts w:ascii="Arial" w:hAnsi="Arial" w:cs="Arial"/>
          <w:color w:val="000000" w:themeColor="text1"/>
          <w:sz w:val="24"/>
          <w:szCs w:val="24"/>
        </w:rPr>
      </w:pPr>
    </w:p>
    <w:p w14:paraId="4A83F53B" w14:textId="635A9771"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DA FE, EL SECRETARIO DEL H. AYUNTAMIENTO DE CHARCAS,</w:t>
      </w:r>
    </w:p>
    <w:p w14:paraId="4363A649" w14:textId="3FE0959E"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ESTADO DE SAN LUIS POTOSI, S. L. P.,</w:t>
      </w:r>
    </w:p>
    <w:p w14:paraId="60EF0DCB" w14:textId="0305E5FC" w:rsidR="009D529D" w:rsidRPr="00700B3A" w:rsidRDefault="006A6C8C" w:rsidP="009D529D">
      <w:pPr>
        <w:spacing w:after="0" w:line="240" w:lineRule="auto"/>
        <w:jc w:val="center"/>
        <w:rPr>
          <w:rFonts w:ascii="Arial" w:hAnsi="Arial" w:cs="Arial"/>
          <w:color w:val="000000" w:themeColor="text1"/>
          <w:sz w:val="24"/>
          <w:szCs w:val="24"/>
        </w:rPr>
      </w:pPr>
      <w:r w:rsidRPr="00700B3A">
        <w:rPr>
          <w:rFonts w:ascii="Arial" w:hAnsi="Arial" w:cs="Arial"/>
          <w:color w:val="000000" w:themeColor="text1"/>
          <w:sz w:val="24"/>
          <w:szCs w:val="24"/>
        </w:rPr>
        <w:t>C. LIC. ELIZABETH COSTILLA REYNA.</w:t>
      </w:r>
    </w:p>
    <w:p w14:paraId="653B8E91" w14:textId="77777777" w:rsidR="007B629B" w:rsidRPr="00700B3A" w:rsidRDefault="007B629B">
      <w:pPr>
        <w:rPr>
          <w:rFonts w:ascii="Arial" w:hAnsi="Arial" w:cs="Arial"/>
          <w:sz w:val="24"/>
          <w:szCs w:val="24"/>
        </w:rPr>
      </w:pPr>
    </w:p>
    <w:sectPr w:rsidR="007B629B" w:rsidRPr="00700B3A" w:rsidSect="00C976AE">
      <w:pgSz w:w="12240" w:h="15840"/>
      <w:pgMar w:top="1701" w:right="113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29D"/>
    <w:rsid w:val="000467CB"/>
    <w:rsid w:val="000469F7"/>
    <w:rsid w:val="000E6CE4"/>
    <w:rsid w:val="000F0E2F"/>
    <w:rsid w:val="00111D3A"/>
    <w:rsid w:val="00121081"/>
    <w:rsid w:val="001B29CB"/>
    <w:rsid w:val="00287CB3"/>
    <w:rsid w:val="00296B5C"/>
    <w:rsid w:val="002C5539"/>
    <w:rsid w:val="00313FD3"/>
    <w:rsid w:val="00393B21"/>
    <w:rsid w:val="00467375"/>
    <w:rsid w:val="004D6818"/>
    <w:rsid w:val="004D7D7E"/>
    <w:rsid w:val="0051619C"/>
    <w:rsid w:val="00560D4D"/>
    <w:rsid w:val="00565D6C"/>
    <w:rsid w:val="005B7541"/>
    <w:rsid w:val="00610A2F"/>
    <w:rsid w:val="00627FF9"/>
    <w:rsid w:val="006A6C8C"/>
    <w:rsid w:val="00700B3A"/>
    <w:rsid w:val="00731D5A"/>
    <w:rsid w:val="007B629B"/>
    <w:rsid w:val="007D1919"/>
    <w:rsid w:val="00815B42"/>
    <w:rsid w:val="008346BD"/>
    <w:rsid w:val="00871D5A"/>
    <w:rsid w:val="008C4409"/>
    <w:rsid w:val="009144E4"/>
    <w:rsid w:val="0097514B"/>
    <w:rsid w:val="0099026F"/>
    <w:rsid w:val="009D529D"/>
    <w:rsid w:val="00A63240"/>
    <w:rsid w:val="00B13C3C"/>
    <w:rsid w:val="00BA1812"/>
    <w:rsid w:val="00BC4F31"/>
    <w:rsid w:val="00BD04BD"/>
    <w:rsid w:val="00BE1715"/>
    <w:rsid w:val="00C833B0"/>
    <w:rsid w:val="00CD51C9"/>
    <w:rsid w:val="00CD6491"/>
    <w:rsid w:val="00D833C2"/>
    <w:rsid w:val="00DF0709"/>
    <w:rsid w:val="00E327AA"/>
    <w:rsid w:val="00E75AB5"/>
    <w:rsid w:val="00EB4DCF"/>
    <w:rsid w:val="00F321AD"/>
    <w:rsid w:val="00FF13F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B5C34"/>
  <w15:chartTrackingRefBased/>
  <w15:docId w15:val="{BFE5D8AA-F6D6-44A0-A939-7B0963B88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29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
    <w:name w:val="Estilo"/>
    <w:basedOn w:val="Sinespaciado"/>
    <w:link w:val="EstiloCar"/>
    <w:qFormat/>
    <w:rsid w:val="009D529D"/>
    <w:pPr>
      <w:jc w:val="both"/>
    </w:pPr>
    <w:rPr>
      <w:rFonts w:ascii="Arial" w:hAnsi="Arial"/>
      <w:sz w:val="24"/>
    </w:rPr>
  </w:style>
  <w:style w:type="character" w:customStyle="1" w:styleId="EstiloCar">
    <w:name w:val="Estilo Car"/>
    <w:basedOn w:val="Fuentedeprrafopredeter"/>
    <w:link w:val="Estilo"/>
    <w:rsid w:val="009D529D"/>
    <w:rPr>
      <w:rFonts w:ascii="Arial" w:hAnsi="Arial"/>
      <w:sz w:val="24"/>
    </w:rPr>
  </w:style>
  <w:style w:type="paragraph" w:styleId="Prrafodelista">
    <w:name w:val="List Paragraph"/>
    <w:basedOn w:val="Normal"/>
    <w:uiPriority w:val="34"/>
    <w:qFormat/>
    <w:rsid w:val="009D529D"/>
    <w:pPr>
      <w:spacing w:after="214" w:line="248" w:lineRule="auto"/>
      <w:ind w:left="720" w:right="3" w:hanging="10"/>
      <w:contextualSpacing/>
      <w:jc w:val="both"/>
    </w:pPr>
    <w:rPr>
      <w:rFonts w:ascii="Arial" w:eastAsia="Arial" w:hAnsi="Arial" w:cs="Arial"/>
      <w:color w:val="000000"/>
      <w:sz w:val="18"/>
      <w:lang w:eastAsia="es-MX"/>
    </w:rPr>
  </w:style>
  <w:style w:type="paragraph" w:styleId="Sinespaciado">
    <w:name w:val="No Spacing"/>
    <w:uiPriority w:val="1"/>
    <w:qFormat/>
    <w:rsid w:val="009D529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TotalTime>
  <Pages>5</Pages>
  <Words>1505</Words>
  <Characters>8278</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75</cp:revision>
  <dcterms:created xsi:type="dcterms:W3CDTF">2025-10-17T17:03:00Z</dcterms:created>
  <dcterms:modified xsi:type="dcterms:W3CDTF">2025-10-20T20:15:00Z</dcterms:modified>
</cp:coreProperties>
</file>