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Pr="00D857BB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13753D" w:rsidRPr="00D04597" w:rsidRDefault="0013753D" w:rsidP="0013753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13753D" w:rsidRPr="00D04597" w:rsidRDefault="0013753D" w:rsidP="0013753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13753D" w:rsidRPr="00D04597" w:rsidRDefault="0013753D" w:rsidP="0013753D">
      <w:pPr>
        <w:spacing w:before="240" w:after="240" w:line="360" w:lineRule="auto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D04597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13753D" w:rsidRPr="00D04597" w:rsidRDefault="0013753D" w:rsidP="0013753D">
      <w:pPr>
        <w:spacing w:before="240" w:after="240" w:line="360" w:lineRule="auto"/>
        <w:rPr>
          <w:rFonts w:ascii="Arial" w:hAnsi="Arial" w:cs="Arial"/>
          <w:noProof/>
          <w:sz w:val="24"/>
          <w:szCs w:val="24"/>
          <w:lang w:eastAsia="es-MX"/>
        </w:rPr>
      </w:pPr>
    </w:p>
    <w:p w:rsidR="0013753D" w:rsidRPr="00D04597" w:rsidRDefault="0013753D" w:rsidP="0013753D">
      <w:pPr>
        <w:spacing w:before="240" w:after="240" w:line="360" w:lineRule="auto"/>
        <w:rPr>
          <w:rFonts w:ascii="Arial" w:hAnsi="Arial" w:cs="Arial"/>
          <w:noProof/>
          <w:sz w:val="24"/>
          <w:szCs w:val="24"/>
          <w:lang w:eastAsia="es-MX"/>
        </w:rPr>
      </w:pPr>
    </w:p>
    <w:p w:rsidR="0013753D" w:rsidRPr="00D04597" w:rsidRDefault="008904D3" w:rsidP="0013753D">
      <w:pPr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</w:t>
      </w:r>
      <w:r w:rsidR="0013753D" w:rsidRPr="00D04597">
        <w:rPr>
          <w:rFonts w:ascii="Arial" w:hAnsi="Arial" w:cs="Arial"/>
          <w:sz w:val="24"/>
          <w:szCs w:val="24"/>
        </w:rPr>
        <w:t xml:space="preserve"> que suscribe</w:t>
      </w:r>
      <w:r w:rsidR="0013753D">
        <w:rPr>
          <w:rFonts w:ascii="Arial" w:hAnsi="Arial" w:cs="Arial"/>
          <w:sz w:val="24"/>
          <w:szCs w:val="24"/>
        </w:rPr>
        <w:t xml:space="preserve">, C.P. </w:t>
      </w:r>
      <w:r>
        <w:rPr>
          <w:rFonts w:ascii="Arial" w:hAnsi="Arial" w:cs="Arial"/>
          <w:sz w:val="24"/>
          <w:szCs w:val="24"/>
        </w:rPr>
        <w:t>José Luís Nemesio Hernández</w:t>
      </w:r>
      <w:bookmarkStart w:id="0" w:name="_GoBack"/>
      <w:bookmarkEnd w:id="0"/>
      <w:r w:rsidR="0013753D" w:rsidRPr="00D04597">
        <w:rPr>
          <w:rFonts w:ascii="Arial" w:hAnsi="Arial" w:cs="Arial"/>
          <w:sz w:val="24"/>
          <w:szCs w:val="24"/>
        </w:rPr>
        <w:t xml:space="preserve">, Titular del Departamento de Tesorería Municipal, se dirige a usted de la manera más atenta y respetuoso para hacer de su conocimiento que el MUNICIPIO DE MATLAPA, NO REALIZA CANCELACIÓN O CONDONACIÓN DE CRÉDITOS FISCALES A CONTRIBUYENTE; Referente al formato del artículo 85 Fracción </w:t>
      </w:r>
      <w:proofErr w:type="spellStart"/>
      <w:r w:rsidR="0013753D" w:rsidRPr="00D04597">
        <w:rPr>
          <w:rFonts w:ascii="Arial" w:hAnsi="Arial" w:cs="Arial"/>
          <w:sz w:val="24"/>
          <w:szCs w:val="24"/>
        </w:rPr>
        <w:t>IF</w:t>
      </w:r>
      <w:proofErr w:type="spellEnd"/>
      <w:r w:rsidR="0013753D" w:rsidRPr="00D04597">
        <w:rPr>
          <w:rFonts w:ascii="Arial" w:hAnsi="Arial" w:cs="Arial"/>
          <w:sz w:val="24"/>
          <w:szCs w:val="24"/>
        </w:rPr>
        <w:t xml:space="preserve"> inciso 1 de la Ley Transparencia y Acceso a la Información Pública del Estado de San Luis Potosí. Por lo que al momento del llenado del formato LTAIPSLP85IF1 se llenó con la leyenda de “No se generó información”.</w:t>
      </w:r>
    </w:p>
    <w:p w:rsidR="00556CDA" w:rsidRDefault="00556CDA" w:rsidP="0013753D">
      <w:pPr>
        <w:spacing w:before="240" w:after="240" w:line="360" w:lineRule="auto"/>
        <w:jc w:val="both"/>
      </w:pP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1E5" w:rsidRDefault="007371E5" w:rsidP="00556CDA">
      <w:pPr>
        <w:spacing w:after="0" w:line="240" w:lineRule="auto"/>
      </w:pPr>
      <w:r>
        <w:separator/>
      </w:r>
    </w:p>
  </w:endnote>
  <w:endnote w:type="continuationSeparator" w:id="0">
    <w:p w:rsidR="007371E5" w:rsidRDefault="007371E5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1E5" w:rsidRDefault="007371E5" w:rsidP="00556CDA">
      <w:pPr>
        <w:spacing w:after="0" w:line="240" w:lineRule="auto"/>
      </w:pPr>
      <w:r>
        <w:separator/>
      </w:r>
    </w:p>
  </w:footnote>
  <w:footnote w:type="continuationSeparator" w:id="0">
    <w:p w:rsidR="007371E5" w:rsidRDefault="007371E5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3753D"/>
    <w:rsid w:val="003F4B4E"/>
    <w:rsid w:val="004139B3"/>
    <w:rsid w:val="00432E54"/>
    <w:rsid w:val="004F0787"/>
    <w:rsid w:val="00556CDA"/>
    <w:rsid w:val="005767E3"/>
    <w:rsid w:val="005A406F"/>
    <w:rsid w:val="005B3EEC"/>
    <w:rsid w:val="00641B0A"/>
    <w:rsid w:val="007371E5"/>
    <w:rsid w:val="00800D68"/>
    <w:rsid w:val="008904D3"/>
    <w:rsid w:val="009247BC"/>
    <w:rsid w:val="009C5415"/>
    <w:rsid w:val="009E5A15"/>
    <w:rsid w:val="00A73B76"/>
    <w:rsid w:val="00AA3FA6"/>
    <w:rsid w:val="00BF109C"/>
    <w:rsid w:val="00C01ABF"/>
    <w:rsid w:val="00D857BB"/>
    <w:rsid w:val="00E23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A1EFB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5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1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2024-10-29T19:23:00Z</dcterms:created>
  <dcterms:modified xsi:type="dcterms:W3CDTF">2026-01-06T20:30:00Z</dcterms:modified>
</cp:coreProperties>
</file>